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7A250" w14:textId="77777777" w:rsidR="00B3007E" w:rsidRDefault="00B3007E">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0"/>
        <w:gridCol w:w="7376"/>
      </w:tblGrid>
      <w:tr w:rsidR="00D6424A" w:rsidRPr="00FB0DED" w14:paraId="028B6548" w14:textId="77777777" w:rsidTr="00D6424A">
        <w:tc>
          <w:tcPr>
            <w:tcW w:w="1818" w:type="dxa"/>
          </w:tcPr>
          <w:p w14:paraId="3EE0ACFA" w14:textId="77777777" w:rsidR="00D6424A" w:rsidRPr="00FB0DED" w:rsidRDefault="00D6424A" w:rsidP="00D6424A">
            <w:pPr>
              <w:jc w:val="center"/>
              <w:rPr>
                <w:rFonts w:ascii="Times New Roman" w:hAnsi="Times New Roman"/>
                <w:b/>
                <w:sz w:val="28"/>
                <w:lang w:bidi="x-none"/>
              </w:rPr>
            </w:pPr>
            <w:r w:rsidRPr="00FB0DED">
              <w:rPr>
                <w:rFonts w:ascii="Times New Roman" w:hAnsi="Times New Roman"/>
                <w:b/>
                <w:sz w:val="28"/>
                <w:lang w:bidi="x-none"/>
              </w:rPr>
              <w:t>G</w:t>
            </w:r>
            <w:r>
              <w:rPr>
                <w:rFonts w:ascii="Times New Roman" w:hAnsi="Times New Roman"/>
                <w:b/>
                <w:sz w:val="28"/>
                <w:lang w:bidi="x-none"/>
              </w:rPr>
              <w:t>rade</w:t>
            </w:r>
          </w:p>
        </w:tc>
        <w:tc>
          <w:tcPr>
            <w:tcW w:w="11340" w:type="dxa"/>
          </w:tcPr>
          <w:p w14:paraId="4C58B7AE" w14:textId="77777777" w:rsidR="00D6424A" w:rsidRPr="00FB0DED" w:rsidRDefault="00D6424A" w:rsidP="00D6424A">
            <w:pPr>
              <w:jc w:val="center"/>
              <w:rPr>
                <w:rFonts w:ascii="Times New Roman" w:hAnsi="Times New Roman"/>
                <w:b/>
                <w:sz w:val="28"/>
                <w:lang w:bidi="x-none"/>
              </w:rPr>
            </w:pPr>
            <w:r w:rsidRPr="00FB0DED">
              <w:rPr>
                <w:rFonts w:ascii="Times New Roman" w:hAnsi="Times New Roman"/>
                <w:b/>
                <w:sz w:val="28"/>
                <w:lang w:bidi="x-none"/>
              </w:rPr>
              <w:t xml:space="preserve">Content Areas Being Integrated </w:t>
            </w:r>
          </w:p>
        </w:tc>
      </w:tr>
      <w:tr w:rsidR="00D6424A" w:rsidRPr="00FB0DED" w14:paraId="1954D3F5" w14:textId="77777777" w:rsidTr="00D6424A">
        <w:tc>
          <w:tcPr>
            <w:tcW w:w="1818" w:type="dxa"/>
          </w:tcPr>
          <w:p w14:paraId="38B9312E" w14:textId="77777777" w:rsidR="00D6424A" w:rsidRDefault="00D6424A" w:rsidP="00D6424A">
            <w:pPr>
              <w:jc w:val="center"/>
              <w:rPr>
                <w:rFonts w:ascii="Times New Roman" w:hAnsi="Times New Roman"/>
                <w:b/>
                <w:sz w:val="16"/>
                <w:lang w:bidi="x-none"/>
              </w:rPr>
            </w:pPr>
          </w:p>
          <w:p w14:paraId="33A08A21" w14:textId="77777777" w:rsidR="00D6424A" w:rsidRPr="00FB0DED" w:rsidRDefault="00D6424A" w:rsidP="00D6424A">
            <w:pPr>
              <w:jc w:val="center"/>
              <w:rPr>
                <w:rFonts w:ascii="Times New Roman" w:hAnsi="Times New Roman"/>
                <w:b/>
                <w:sz w:val="16"/>
                <w:lang w:bidi="x-none"/>
              </w:rPr>
            </w:pPr>
            <w:r>
              <w:rPr>
                <w:rFonts w:ascii="Times New Roman" w:hAnsi="Times New Roman"/>
                <w:b/>
                <w:sz w:val="16"/>
                <w:lang w:bidi="x-none"/>
              </w:rPr>
              <w:t>7</w:t>
            </w:r>
          </w:p>
        </w:tc>
        <w:tc>
          <w:tcPr>
            <w:tcW w:w="11340" w:type="dxa"/>
          </w:tcPr>
          <w:p w14:paraId="30DFEB5B" w14:textId="3F2FFC20" w:rsidR="00D6424A" w:rsidRPr="00FB0DED" w:rsidRDefault="00D6424A" w:rsidP="00D6424A">
            <w:pPr>
              <w:jc w:val="center"/>
              <w:rPr>
                <w:rFonts w:ascii="Times New Roman" w:hAnsi="Times New Roman"/>
                <w:b/>
                <w:sz w:val="28"/>
                <w:lang w:bidi="x-none"/>
              </w:rPr>
            </w:pPr>
            <w:r>
              <w:rPr>
                <w:rFonts w:ascii="Times New Roman" w:hAnsi="Times New Roman"/>
                <w:b/>
                <w:sz w:val="28"/>
                <w:lang w:bidi="x-none"/>
              </w:rPr>
              <w:t>Music/Life Science</w:t>
            </w:r>
          </w:p>
        </w:tc>
      </w:tr>
    </w:tbl>
    <w:p w14:paraId="665425EF" w14:textId="77777777" w:rsidR="00D6424A" w:rsidRPr="00FB0DED" w:rsidRDefault="00D6424A" w:rsidP="00D6424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360"/>
        <w:gridCol w:w="3606"/>
      </w:tblGrid>
      <w:tr w:rsidR="00D6424A" w:rsidRPr="00FB0DED" w14:paraId="0464BCDB" w14:textId="77777777" w:rsidTr="00D6424A">
        <w:tc>
          <w:tcPr>
            <w:tcW w:w="1982" w:type="dxa"/>
          </w:tcPr>
          <w:p w14:paraId="45402A0D" w14:textId="77777777" w:rsidR="00D6424A" w:rsidRPr="00FB0DED" w:rsidRDefault="00D6424A" w:rsidP="00D6424A">
            <w:pPr>
              <w:jc w:val="center"/>
              <w:rPr>
                <w:rFonts w:ascii="Times New Roman" w:hAnsi="Times New Roman"/>
                <w:b/>
                <w:lang w:bidi="x-none"/>
              </w:rPr>
            </w:pPr>
          </w:p>
        </w:tc>
        <w:tc>
          <w:tcPr>
            <w:tcW w:w="5363" w:type="dxa"/>
          </w:tcPr>
          <w:p w14:paraId="499A0199" w14:textId="77777777" w:rsidR="00D6424A" w:rsidRPr="00FB0DED" w:rsidRDefault="00D6424A" w:rsidP="00D6424A">
            <w:pPr>
              <w:jc w:val="center"/>
              <w:rPr>
                <w:rFonts w:ascii="Times New Roman" w:hAnsi="Times New Roman"/>
                <w:b/>
                <w:sz w:val="28"/>
                <w:szCs w:val="28"/>
                <w:lang w:bidi="x-none"/>
              </w:rPr>
            </w:pPr>
            <w:r w:rsidRPr="00FB0DED">
              <w:rPr>
                <w:rFonts w:ascii="Times New Roman" w:hAnsi="Times New Roman"/>
                <w:b/>
                <w:sz w:val="28"/>
                <w:szCs w:val="28"/>
                <w:lang w:bidi="x-none"/>
              </w:rPr>
              <w:t>Arts Discipline</w:t>
            </w:r>
          </w:p>
        </w:tc>
        <w:tc>
          <w:tcPr>
            <w:tcW w:w="5831" w:type="dxa"/>
          </w:tcPr>
          <w:p w14:paraId="343C325C" w14:textId="77777777" w:rsidR="00D6424A" w:rsidRPr="00FB0DED" w:rsidRDefault="00D6424A" w:rsidP="00D6424A">
            <w:pPr>
              <w:jc w:val="center"/>
              <w:rPr>
                <w:rFonts w:ascii="Times New Roman" w:hAnsi="Times New Roman"/>
                <w:b/>
                <w:sz w:val="28"/>
                <w:szCs w:val="28"/>
                <w:lang w:bidi="x-none"/>
              </w:rPr>
            </w:pPr>
            <w:r w:rsidRPr="00FB0DED">
              <w:rPr>
                <w:rFonts w:ascii="Times New Roman" w:hAnsi="Times New Roman"/>
                <w:b/>
                <w:sz w:val="28"/>
                <w:szCs w:val="28"/>
                <w:lang w:bidi="x-none"/>
              </w:rPr>
              <w:t>Other Content Area</w:t>
            </w:r>
          </w:p>
        </w:tc>
      </w:tr>
      <w:tr w:rsidR="00D6424A" w:rsidRPr="00FB0DED" w14:paraId="0C79F386" w14:textId="77777777" w:rsidTr="00D6424A">
        <w:trPr>
          <w:trHeight w:val="989"/>
        </w:trPr>
        <w:tc>
          <w:tcPr>
            <w:tcW w:w="1982" w:type="dxa"/>
          </w:tcPr>
          <w:p w14:paraId="27ADD156" w14:textId="77777777" w:rsidR="00D6424A" w:rsidRPr="00240564" w:rsidRDefault="00D6424A" w:rsidP="00D6424A">
            <w:pPr>
              <w:jc w:val="center"/>
              <w:rPr>
                <w:rFonts w:ascii="Times New Roman" w:hAnsi="Times New Roman"/>
                <w:b/>
                <w:lang w:bidi="x-none"/>
              </w:rPr>
            </w:pPr>
            <w:r w:rsidRPr="00240564">
              <w:rPr>
                <w:rFonts w:ascii="Times New Roman" w:hAnsi="Times New Roman"/>
                <w:b/>
                <w:lang w:bidi="x-none"/>
              </w:rPr>
              <w:t>Standards</w:t>
            </w:r>
          </w:p>
          <w:p w14:paraId="5244976C" w14:textId="77777777" w:rsidR="00D6424A" w:rsidRPr="00FB0DED" w:rsidRDefault="00D6424A" w:rsidP="00D6424A">
            <w:pPr>
              <w:jc w:val="center"/>
              <w:rPr>
                <w:rFonts w:ascii="Times New Roman" w:hAnsi="Times New Roman"/>
                <w:b/>
                <w:sz w:val="28"/>
                <w:szCs w:val="28"/>
                <w:lang w:bidi="x-none"/>
              </w:rPr>
            </w:pPr>
            <w:r w:rsidRPr="00240564">
              <w:rPr>
                <w:rFonts w:ascii="Times New Roman" w:hAnsi="Times New Roman"/>
                <w:b/>
                <w:lang w:bidi="x-none"/>
              </w:rPr>
              <w:t>Add</w:t>
            </w:r>
            <w:r>
              <w:rPr>
                <w:rFonts w:ascii="Times New Roman" w:hAnsi="Times New Roman"/>
                <w:b/>
                <w:lang w:bidi="x-none"/>
              </w:rPr>
              <w:t>ressed in the Integrated Lesson/Activity</w:t>
            </w:r>
          </w:p>
        </w:tc>
        <w:tc>
          <w:tcPr>
            <w:tcW w:w="5363" w:type="dxa"/>
          </w:tcPr>
          <w:p w14:paraId="2C71F981" w14:textId="77777777" w:rsidR="00D6424A" w:rsidRPr="00FB0DED" w:rsidRDefault="00D6424A" w:rsidP="00D6424A">
            <w:pPr>
              <w:rPr>
                <w:rFonts w:ascii="Times New Roman" w:hAnsi="Times New Roman"/>
                <w:lang w:bidi="x-none"/>
              </w:rPr>
            </w:pPr>
            <w:r>
              <w:rPr>
                <w:rFonts w:cs="Palatino"/>
                <w:color w:val="000000"/>
                <w:sz w:val="20"/>
              </w:rPr>
              <w:t>5.2 Identify and describe how music functions in the media and entertainment industries.</w:t>
            </w:r>
          </w:p>
        </w:tc>
        <w:tc>
          <w:tcPr>
            <w:tcW w:w="5831" w:type="dxa"/>
          </w:tcPr>
          <w:p w14:paraId="2B7D9997" w14:textId="6AB76168" w:rsidR="00D6424A" w:rsidRPr="00FB0DED" w:rsidRDefault="00D6424A" w:rsidP="00D6424A">
            <w:pPr>
              <w:rPr>
                <w:rFonts w:ascii="Times New Roman" w:hAnsi="Times New Roman"/>
                <w:lang w:bidi="x-none"/>
              </w:rPr>
            </w:pPr>
            <w:r>
              <w:rPr>
                <w:rFonts w:ascii="Times New Roman" w:hAnsi="Times New Roman"/>
                <w:lang w:bidi="x-none"/>
              </w:rPr>
              <w:t>5.b. Students know organ systems function because of the contributions of individual organs, tissues, and cells.  The failure of any part can affect the entire system.</w:t>
            </w:r>
          </w:p>
        </w:tc>
      </w:tr>
      <w:tr w:rsidR="00D6424A" w:rsidRPr="00FB0DED" w14:paraId="14ACEFFA" w14:textId="77777777" w:rsidTr="00D6424A">
        <w:tc>
          <w:tcPr>
            <w:tcW w:w="1982" w:type="dxa"/>
          </w:tcPr>
          <w:p w14:paraId="3D8021F7" w14:textId="77777777" w:rsidR="00D6424A" w:rsidRPr="00240564" w:rsidRDefault="00D6424A" w:rsidP="00D6424A">
            <w:pPr>
              <w:jc w:val="center"/>
              <w:rPr>
                <w:rFonts w:ascii="Times New Roman" w:hAnsi="Times New Roman"/>
                <w:b/>
                <w:lang w:bidi="x-none"/>
              </w:rPr>
            </w:pPr>
            <w:r w:rsidRPr="00240564">
              <w:rPr>
                <w:rFonts w:ascii="Times New Roman" w:hAnsi="Times New Roman"/>
                <w:b/>
                <w:lang w:bidi="x-none"/>
              </w:rPr>
              <w:t>Student Objectives in Each Discipline</w:t>
            </w:r>
          </w:p>
        </w:tc>
        <w:tc>
          <w:tcPr>
            <w:tcW w:w="5363" w:type="dxa"/>
          </w:tcPr>
          <w:p w14:paraId="77A3C2BD" w14:textId="77777777" w:rsidR="00D6424A" w:rsidRDefault="00D6424A" w:rsidP="00D6424A">
            <w:pPr>
              <w:rPr>
                <w:rFonts w:ascii="Arial" w:hAnsi="Arial" w:cs="Arial"/>
                <w:sz w:val="20"/>
              </w:rPr>
            </w:pPr>
            <w:r w:rsidRPr="007526E9">
              <w:rPr>
                <w:rFonts w:ascii="Arial" w:hAnsi="Arial" w:cs="Arial"/>
                <w:sz w:val="20"/>
              </w:rPr>
              <w:t>Students will be able to…</w:t>
            </w:r>
          </w:p>
          <w:p w14:paraId="6072CDD6" w14:textId="77777777" w:rsidR="00D6424A" w:rsidRPr="00FB0DED" w:rsidRDefault="00D6424A" w:rsidP="00D6424A">
            <w:pPr>
              <w:rPr>
                <w:rFonts w:ascii="Times New Roman" w:hAnsi="Times New Roman"/>
                <w:lang w:bidi="x-none"/>
              </w:rPr>
            </w:pPr>
            <w:r>
              <w:rPr>
                <w:rFonts w:ascii="Arial" w:hAnsi="Arial" w:cs="Arial"/>
                <w:sz w:val="20"/>
              </w:rPr>
              <w:t xml:space="preserve">Recognize how the tempo of the music </w:t>
            </w:r>
            <w:proofErr w:type="gramStart"/>
            <w:r>
              <w:rPr>
                <w:rFonts w:ascii="Arial" w:hAnsi="Arial" w:cs="Arial"/>
                <w:sz w:val="20"/>
              </w:rPr>
              <w:t>effects</w:t>
            </w:r>
            <w:proofErr w:type="gramEnd"/>
            <w:r>
              <w:rPr>
                <w:rFonts w:ascii="Arial" w:hAnsi="Arial" w:cs="Arial"/>
                <w:sz w:val="20"/>
              </w:rPr>
              <w:t xml:space="preserve"> the mood and/or interpretation of a story.</w:t>
            </w:r>
          </w:p>
        </w:tc>
        <w:tc>
          <w:tcPr>
            <w:tcW w:w="5831" w:type="dxa"/>
          </w:tcPr>
          <w:p w14:paraId="2F4F6A47" w14:textId="77777777" w:rsidR="00D6424A" w:rsidRPr="00FB0DED" w:rsidRDefault="00D6424A" w:rsidP="00D6424A">
            <w:pPr>
              <w:rPr>
                <w:rFonts w:ascii="Times New Roman" w:hAnsi="Times New Roman"/>
                <w:lang w:bidi="x-none"/>
              </w:rPr>
            </w:pPr>
            <w:r w:rsidRPr="007526E9">
              <w:rPr>
                <w:rFonts w:ascii="Arial" w:hAnsi="Arial" w:cs="Arial"/>
                <w:sz w:val="20"/>
              </w:rPr>
              <w:t>Students will be able to…</w:t>
            </w:r>
            <w:r>
              <w:rPr>
                <w:rFonts w:ascii="Arial" w:hAnsi="Arial" w:cs="Arial"/>
                <w:sz w:val="20"/>
              </w:rPr>
              <w:t xml:space="preserve"> create characters (organs) to emulate the digestive process through in the influence of movement and freezing.</w:t>
            </w:r>
          </w:p>
        </w:tc>
      </w:tr>
    </w:tbl>
    <w:p w14:paraId="497EF68D" w14:textId="77777777" w:rsidR="00D6424A" w:rsidRDefault="00D6424A" w:rsidP="00D6424A">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7147"/>
      </w:tblGrid>
      <w:tr w:rsidR="00D6424A" w:rsidRPr="00783C22" w14:paraId="53DEF6AF" w14:textId="77777777" w:rsidTr="00D6424A">
        <w:tc>
          <w:tcPr>
            <w:tcW w:w="1998" w:type="dxa"/>
            <w:shd w:val="clear" w:color="auto" w:fill="auto"/>
          </w:tcPr>
          <w:p w14:paraId="26C569EC" w14:textId="77777777" w:rsidR="00D6424A" w:rsidRPr="00783C22" w:rsidRDefault="00D6424A" w:rsidP="00D6424A">
            <w:pPr>
              <w:pStyle w:val="Header"/>
              <w:tabs>
                <w:tab w:val="clear" w:pos="4320"/>
                <w:tab w:val="clear" w:pos="8640"/>
              </w:tabs>
              <w:rPr>
                <w:rFonts w:ascii="Times New Roman" w:hAnsi="Times New Roman"/>
                <w:szCs w:val="24"/>
              </w:rPr>
            </w:pPr>
            <w:r w:rsidRPr="00783C22">
              <w:rPr>
                <w:rFonts w:ascii="Times New Roman" w:hAnsi="Times New Roman"/>
                <w:b/>
                <w:szCs w:val="24"/>
                <w:lang w:bidi="x-none"/>
              </w:rPr>
              <w:t>Integrated Student Objective</w:t>
            </w:r>
          </w:p>
        </w:tc>
        <w:tc>
          <w:tcPr>
            <w:tcW w:w="11178" w:type="dxa"/>
            <w:shd w:val="clear" w:color="auto" w:fill="auto"/>
          </w:tcPr>
          <w:p w14:paraId="7E7D4F62" w14:textId="77777777" w:rsidR="00D6424A" w:rsidRPr="00783C22" w:rsidRDefault="00D6424A" w:rsidP="00D6424A">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What is the objective of the integrated activity? Look at connections being made between the two content areas.</w:t>
            </w:r>
          </w:p>
          <w:p w14:paraId="285B5BD6" w14:textId="77777777" w:rsidR="00D6424A" w:rsidRPr="00783C22" w:rsidRDefault="00D6424A" w:rsidP="00D6424A">
            <w:pPr>
              <w:pStyle w:val="Header"/>
              <w:tabs>
                <w:tab w:val="clear" w:pos="4320"/>
                <w:tab w:val="clear" w:pos="8640"/>
              </w:tabs>
              <w:rPr>
                <w:rFonts w:ascii="Times New Roman" w:hAnsi="Times New Roman"/>
              </w:rPr>
            </w:pPr>
            <w:r w:rsidRPr="007526E9">
              <w:rPr>
                <w:rFonts w:ascii="Arial" w:hAnsi="Arial" w:cs="Arial"/>
                <w:sz w:val="20"/>
              </w:rPr>
              <w:t>At the end of the integrated activity students will be able to…</w:t>
            </w:r>
            <w:r>
              <w:rPr>
                <w:rFonts w:ascii="Arial" w:hAnsi="Arial" w:cs="Arial"/>
                <w:sz w:val="20"/>
              </w:rPr>
              <w:t>create science ‘organ’ characters through the interpretation of music.</w:t>
            </w:r>
          </w:p>
        </w:tc>
      </w:tr>
      <w:tr w:rsidR="00D6424A" w:rsidRPr="00783C22" w14:paraId="736488C3" w14:textId="77777777" w:rsidTr="00D6424A">
        <w:tc>
          <w:tcPr>
            <w:tcW w:w="1998" w:type="dxa"/>
            <w:shd w:val="clear" w:color="auto" w:fill="auto"/>
          </w:tcPr>
          <w:p w14:paraId="2BAA7E87" w14:textId="77777777" w:rsidR="00D6424A" w:rsidRPr="00783C22" w:rsidRDefault="00D6424A" w:rsidP="00D6424A">
            <w:pPr>
              <w:rPr>
                <w:rFonts w:ascii="Times New Roman" w:hAnsi="Times New Roman"/>
                <w:b/>
                <w:lang w:bidi="x-none"/>
              </w:rPr>
            </w:pPr>
            <w:r w:rsidRPr="00783C22">
              <w:rPr>
                <w:rFonts w:ascii="Times New Roman" w:hAnsi="Times New Roman"/>
                <w:b/>
                <w:lang w:bidi="x-none"/>
              </w:rPr>
              <w:t>Essential Question</w:t>
            </w:r>
          </w:p>
          <w:p w14:paraId="46C4CA8C" w14:textId="77777777" w:rsidR="00D6424A" w:rsidRPr="00783C22" w:rsidRDefault="00D6424A" w:rsidP="00D6424A">
            <w:pPr>
              <w:pStyle w:val="Header"/>
              <w:tabs>
                <w:tab w:val="clear" w:pos="4320"/>
                <w:tab w:val="clear" w:pos="8640"/>
              </w:tabs>
              <w:rPr>
                <w:rFonts w:ascii="Times New Roman" w:hAnsi="Times New Roman"/>
              </w:rPr>
            </w:pPr>
          </w:p>
        </w:tc>
        <w:tc>
          <w:tcPr>
            <w:tcW w:w="11178" w:type="dxa"/>
            <w:shd w:val="clear" w:color="auto" w:fill="auto"/>
          </w:tcPr>
          <w:p w14:paraId="069B3DF8" w14:textId="77777777" w:rsidR="00D6424A" w:rsidRDefault="00D6424A" w:rsidP="00D6424A">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 xml:space="preserve">What is the question you want the students to be able to answer at the end of this lesson? </w:t>
            </w:r>
          </w:p>
          <w:p w14:paraId="0CA51628" w14:textId="77777777" w:rsidR="00D6424A" w:rsidRDefault="00D6424A" w:rsidP="00D6424A">
            <w:pPr>
              <w:pStyle w:val="Header"/>
              <w:tabs>
                <w:tab w:val="clear" w:pos="4320"/>
                <w:tab w:val="clear" w:pos="8640"/>
              </w:tabs>
              <w:rPr>
                <w:rFonts w:ascii="Times New Roman" w:hAnsi="Times New Roman"/>
              </w:rPr>
            </w:pPr>
          </w:p>
          <w:p w14:paraId="344FC5D0" w14:textId="77777777" w:rsidR="00D6424A" w:rsidRPr="00A417A7" w:rsidRDefault="00D6424A" w:rsidP="00D6424A">
            <w:pPr>
              <w:pStyle w:val="Header"/>
              <w:tabs>
                <w:tab w:val="clear" w:pos="4320"/>
                <w:tab w:val="clear" w:pos="8640"/>
              </w:tabs>
              <w:rPr>
                <w:rFonts w:ascii="Times New Roman" w:hAnsi="Times New Roman"/>
              </w:rPr>
            </w:pPr>
            <w:r>
              <w:rPr>
                <w:rFonts w:ascii="Arial" w:hAnsi="Arial" w:cs="Arial"/>
                <w:sz w:val="20"/>
              </w:rPr>
              <w:t>What are the functions of the organs in the digestive system?</w:t>
            </w:r>
          </w:p>
        </w:tc>
      </w:tr>
    </w:tbl>
    <w:p w14:paraId="72DF96A0" w14:textId="77777777" w:rsidR="00D6424A" w:rsidRPr="00FB0DED" w:rsidRDefault="00D6424A" w:rsidP="00D6424A">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D6424A" w:rsidRPr="00FB0DED" w14:paraId="1F489EC9" w14:textId="77777777" w:rsidTr="00D6424A">
        <w:tc>
          <w:tcPr>
            <w:tcW w:w="13176" w:type="dxa"/>
          </w:tcPr>
          <w:p w14:paraId="06A266A6" w14:textId="77777777" w:rsidR="00D6424A" w:rsidRPr="00FB0DED" w:rsidRDefault="00D6424A" w:rsidP="00D6424A">
            <w:pPr>
              <w:pStyle w:val="Header"/>
              <w:tabs>
                <w:tab w:val="clear" w:pos="4320"/>
                <w:tab w:val="clear" w:pos="8640"/>
              </w:tabs>
              <w:jc w:val="center"/>
              <w:rPr>
                <w:rFonts w:ascii="Times New Roman" w:hAnsi="Times New Roman"/>
                <w:lang w:bidi="x-none"/>
              </w:rPr>
            </w:pPr>
            <w:r>
              <w:rPr>
                <w:rFonts w:ascii="Times New Roman" w:hAnsi="Times New Roman"/>
                <w:b/>
                <w:sz w:val="28"/>
                <w:lang w:bidi="x-none"/>
              </w:rPr>
              <w:t>Materials/Resources</w:t>
            </w:r>
          </w:p>
        </w:tc>
      </w:tr>
      <w:tr w:rsidR="00D6424A" w:rsidRPr="00FB0DED" w14:paraId="6683AF47" w14:textId="77777777" w:rsidTr="00D6424A">
        <w:tc>
          <w:tcPr>
            <w:tcW w:w="13176" w:type="dxa"/>
          </w:tcPr>
          <w:p w14:paraId="40004C80" w14:textId="77777777" w:rsidR="00D6424A" w:rsidRPr="00FB0DED" w:rsidRDefault="00D6424A" w:rsidP="00D6424A">
            <w:pPr>
              <w:pStyle w:val="Header"/>
              <w:tabs>
                <w:tab w:val="clear" w:pos="4320"/>
                <w:tab w:val="clear" w:pos="8640"/>
              </w:tabs>
              <w:rPr>
                <w:rFonts w:ascii="Times New Roman" w:hAnsi="Times New Roman"/>
                <w:lang w:bidi="x-none"/>
              </w:rPr>
            </w:pPr>
            <w:r>
              <w:rPr>
                <w:rFonts w:ascii="Times New Roman" w:hAnsi="Times New Roman"/>
                <w:lang w:bidi="x-none"/>
              </w:rPr>
              <w:t>Speakers, mp3 player, organ character cards</w:t>
            </w:r>
          </w:p>
        </w:tc>
      </w:tr>
    </w:tbl>
    <w:p w14:paraId="64E81C65" w14:textId="77777777" w:rsidR="00D6424A" w:rsidRPr="00FB0DED" w:rsidRDefault="00D6424A" w:rsidP="00D6424A">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D6424A" w:rsidRPr="00FB0DED" w14:paraId="185E26E8" w14:textId="77777777" w:rsidTr="00D6424A">
        <w:tc>
          <w:tcPr>
            <w:tcW w:w="13158" w:type="dxa"/>
          </w:tcPr>
          <w:p w14:paraId="37963438" w14:textId="77777777" w:rsidR="00D6424A" w:rsidRPr="00240564" w:rsidRDefault="00D6424A" w:rsidP="00D6424A">
            <w:pPr>
              <w:jc w:val="center"/>
              <w:rPr>
                <w:rFonts w:ascii="Times New Roman" w:hAnsi="Times New Roman"/>
                <w:b/>
                <w:sz w:val="28"/>
                <w:szCs w:val="28"/>
                <w:lang w:bidi="x-none"/>
              </w:rPr>
            </w:pPr>
            <w:r w:rsidRPr="00240564">
              <w:rPr>
                <w:rFonts w:ascii="Times New Roman" w:hAnsi="Times New Roman"/>
                <w:b/>
                <w:sz w:val="28"/>
                <w:szCs w:val="28"/>
                <w:lang w:bidi="x-none"/>
              </w:rPr>
              <w:t>Lesson</w:t>
            </w:r>
            <w:r>
              <w:rPr>
                <w:rFonts w:ascii="Times New Roman" w:hAnsi="Times New Roman"/>
                <w:b/>
                <w:sz w:val="28"/>
                <w:szCs w:val="28"/>
                <w:lang w:bidi="x-none"/>
              </w:rPr>
              <w:t>/Activity</w:t>
            </w:r>
            <w:r w:rsidRPr="00240564">
              <w:rPr>
                <w:rFonts w:ascii="Times New Roman" w:hAnsi="Times New Roman"/>
                <w:b/>
                <w:sz w:val="28"/>
                <w:szCs w:val="28"/>
                <w:lang w:bidi="x-none"/>
              </w:rPr>
              <w:t xml:space="preserve"> Description</w:t>
            </w:r>
          </w:p>
        </w:tc>
      </w:tr>
      <w:tr w:rsidR="00D6424A" w:rsidRPr="00FB0DED" w14:paraId="065F25E4" w14:textId="77777777" w:rsidTr="00D6424A">
        <w:tc>
          <w:tcPr>
            <w:tcW w:w="13158" w:type="dxa"/>
          </w:tcPr>
          <w:p w14:paraId="6F074E99" w14:textId="77777777" w:rsidR="00D6424A" w:rsidRPr="00FB0DED" w:rsidRDefault="00D6424A" w:rsidP="00D6424A">
            <w:pPr>
              <w:rPr>
                <w:rFonts w:ascii="Times New Roman" w:hAnsi="Times New Roman"/>
                <w:lang w:bidi="x-none"/>
              </w:rPr>
            </w:pPr>
            <w:r>
              <w:rPr>
                <w:rFonts w:ascii="Times New Roman" w:hAnsi="Times New Roman"/>
                <w:lang w:bidi="x-none"/>
              </w:rPr>
              <w:t>Students will first listen to the tempo of the songs.  While they are listening to the various songs they are thinking about stories in their minds.  Then they will stand up and create characters by acting them out to the music.  The music will continue to change as the students take on the various organs (characters) by referring to their organ character cards and freeze in position of their organ showing the specific function how the organ will process the food through the digestive system.</w:t>
            </w:r>
          </w:p>
        </w:tc>
      </w:tr>
    </w:tbl>
    <w:p w14:paraId="0B3D5B4C" w14:textId="77777777" w:rsidR="00D6424A" w:rsidRPr="00FB0DED" w:rsidRDefault="00D6424A" w:rsidP="00D6424A">
      <w:pPr>
        <w:pStyle w:val="Header"/>
        <w:tabs>
          <w:tab w:val="clear" w:pos="4320"/>
          <w:tab w:val="clear" w:pos="8640"/>
        </w:tabs>
        <w:rPr>
          <w:rFonts w:ascii="Times New Roman" w:hAnsi="Times New Roman"/>
        </w:rPr>
      </w:pPr>
    </w:p>
    <w:p w14:paraId="645B118E" w14:textId="77777777" w:rsidR="00D6424A" w:rsidRDefault="00D6424A">
      <w:pPr>
        <w:rPr>
          <w:color w:val="FF0000"/>
        </w:rPr>
      </w:pPr>
    </w:p>
    <w:p w14:paraId="2EE8373C" w14:textId="77777777" w:rsidR="00D6424A" w:rsidRDefault="00D6424A">
      <w:pPr>
        <w:rPr>
          <w:color w:val="FF0000"/>
        </w:rPr>
      </w:pPr>
    </w:p>
    <w:p w14:paraId="1D9BC9F2" w14:textId="77777777" w:rsidR="00D6424A" w:rsidRDefault="00D6424A">
      <w:pPr>
        <w:rPr>
          <w:color w:val="FF0000"/>
        </w:rPr>
      </w:pPr>
    </w:p>
    <w:p w14:paraId="7C9F17E3" w14:textId="77777777" w:rsidR="00D6424A" w:rsidRDefault="00D6424A">
      <w:pPr>
        <w:rPr>
          <w:color w:val="FF0000"/>
        </w:rPr>
      </w:pPr>
    </w:p>
    <w:p w14:paraId="3BFC298A" w14:textId="77777777" w:rsidR="004650D5" w:rsidRPr="000822FE" w:rsidRDefault="004650D5">
      <w:pPr>
        <w:rPr>
          <w:rFonts w:ascii="Chalkduster" w:hAnsi="Chalkduster"/>
        </w:rPr>
      </w:pPr>
      <w:bookmarkStart w:id="0" w:name="_GoBack"/>
      <w:bookmarkEnd w:id="0"/>
    </w:p>
    <w:sectPr w:rsidR="004650D5" w:rsidRPr="000822FE" w:rsidSect="007D03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BLEJJF+Palatino">
    <w:altName w:val="Palatino"/>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halkduster">
    <w:panose1 w:val="03050602040202020205"/>
    <w:charset w:val="00"/>
    <w:family w:val="auto"/>
    <w:pitch w:val="variable"/>
    <w:sig w:usb0="8000002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A4704"/>
    <w:multiLevelType w:val="hybridMultilevel"/>
    <w:tmpl w:val="057CA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C545F"/>
    <w:multiLevelType w:val="hybridMultilevel"/>
    <w:tmpl w:val="78AE2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392A7A"/>
    <w:multiLevelType w:val="hybridMultilevel"/>
    <w:tmpl w:val="80BA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7112E4"/>
    <w:multiLevelType w:val="hybridMultilevel"/>
    <w:tmpl w:val="CFF0D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A31055"/>
    <w:multiLevelType w:val="hybridMultilevel"/>
    <w:tmpl w:val="6C127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32"/>
    <w:rsid w:val="000822FE"/>
    <w:rsid w:val="000D1DA6"/>
    <w:rsid w:val="00326F2C"/>
    <w:rsid w:val="00417AF4"/>
    <w:rsid w:val="004650D5"/>
    <w:rsid w:val="00482BC0"/>
    <w:rsid w:val="004C729C"/>
    <w:rsid w:val="0063688B"/>
    <w:rsid w:val="006C6375"/>
    <w:rsid w:val="0076383F"/>
    <w:rsid w:val="007D035E"/>
    <w:rsid w:val="008C5CF9"/>
    <w:rsid w:val="00972C72"/>
    <w:rsid w:val="00A05769"/>
    <w:rsid w:val="00A71347"/>
    <w:rsid w:val="00A95BC1"/>
    <w:rsid w:val="00B3007E"/>
    <w:rsid w:val="00B62232"/>
    <w:rsid w:val="00BC28BC"/>
    <w:rsid w:val="00C67392"/>
    <w:rsid w:val="00D6424A"/>
    <w:rsid w:val="00E16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4102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BC1"/>
    <w:rPr>
      <w:color w:val="0000FF" w:themeColor="hyperlink"/>
      <w:u w:val="single"/>
    </w:rPr>
  </w:style>
  <w:style w:type="paragraph" w:styleId="ListParagraph">
    <w:name w:val="List Paragraph"/>
    <w:basedOn w:val="Normal"/>
    <w:uiPriority w:val="34"/>
    <w:qFormat/>
    <w:rsid w:val="00A95BC1"/>
    <w:pPr>
      <w:ind w:left="720"/>
      <w:contextualSpacing/>
    </w:pPr>
  </w:style>
  <w:style w:type="character" w:styleId="FollowedHyperlink">
    <w:name w:val="FollowedHyperlink"/>
    <w:basedOn w:val="DefaultParagraphFont"/>
    <w:uiPriority w:val="99"/>
    <w:semiHidden/>
    <w:unhideWhenUsed/>
    <w:rsid w:val="00BC28BC"/>
    <w:rPr>
      <w:color w:val="800080" w:themeColor="followedHyperlink"/>
      <w:u w:val="single"/>
    </w:rPr>
  </w:style>
  <w:style w:type="paragraph" w:styleId="Header">
    <w:name w:val="header"/>
    <w:basedOn w:val="Normal"/>
    <w:link w:val="HeaderChar"/>
    <w:rsid w:val="00B3007E"/>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B3007E"/>
    <w:rPr>
      <w:rFonts w:ascii="Times" w:eastAsia="Times" w:hAnsi="Times" w:cs="Times New Roman"/>
      <w:szCs w:val="20"/>
    </w:rPr>
  </w:style>
  <w:style w:type="paragraph" w:customStyle="1" w:styleId="Default">
    <w:name w:val="Default"/>
    <w:rsid w:val="00B3007E"/>
    <w:pPr>
      <w:widowControl w:val="0"/>
      <w:autoSpaceDE w:val="0"/>
      <w:autoSpaceDN w:val="0"/>
      <w:adjustRightInd w:val="0"/>
    </w:pPr>
    <w:rPr>
      <w:rFonts w:ascii="Palatino" w:eastAsia="Times" w:hAnsi="Palatino" w:cs="Palatino"/>
      <w:color w:val="000000"/>
    </w:rPr>
  </w:style>
  <w:style w:type="paragraph" w:customStyle="1" w:styleId="CM109">
    <w:name w:val="CM109"/>
    <w:basedOn w:val="Default"/>
    <w:next w:val="Default"/>
    <w:uiPriority w:val="99"/>
    <w:rsid w:val="00B3007E"/>
    <w:rPr>
      <w:rFonts w:ascii="BLEJJF+Palatino" w:hAnsi="BLEJJF+Palatino" w:cs="Times New Roman"/>
      <w:color w:val="auto"/>
    </w:rPr>
  </w:style>
  <w:style w:type="paragraph" w:customStyle="1" w:styleId="CM38">
    <w:name w:val="CM38"/>
    <w:basedOn w:val="Default"/>
    <w:next w:val="Default"/>
    <w:uiPriority w:val="99"/>
    <w:rsid w:val="008C5CF9"/>
    <w:pPr>
      <w:spacing w:line="240" w:lineRule="atLeast"/>
    </w:pPr>
    <w:rPr>
      <w:rFonts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BC1"/>
    <w:rPr>
      <w:color w:val="0000FF" w:themeColor="hyperlink"/>
      <w:u w:val="single"/>
    </w:rPr>
  </w:style>
  <w:style w:type="paragraph" w:styleId="ListParagraph">
    <w:name w:val="List Paragraph"/>
    <w:basedOn w:val="Normal"/>
    <w:uiPriority w:val="34"/>
    <w:qFormat/>
    <w:rsid w:val="00A95BC1"/>
    <w:pPr>
      <w:ind w:left="720"/>
      <w:contextualSpacing/>
    </w:pPr>
  </w:style>
  <w:style w:type="character" w:styleId="FollowedHyperlink">
    <w:name w:val="FollowedHyperlink"/>
    <w:basedOn w:val="DefaultParagraphFont"/>
    <w:uiPriority w:val="99"/>
    <w:semiHidden/>
    <w:unhideWhenUsed/>
    <w:rsid w:val="00BC28BC"/>
    <w:rPr>
      <w:color w:val="800080" w:themeColor="followedHyperlink"/>
      <w:u w:val="single"/>
    </w:rPr>
  </w:style>
  <w:style w:type="paragraph" w:styleId="Header">
    <w:name w:val="header"/>
    <w:basedOn w:val="Normal"/>
    <w:link w:val="HeaderChar"/>
    <w:rsid w:val="00B3007E"/>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B3007E"/>
    <w:rPr>
      <w:rFonts w:ascii="Times" w:eastAsia="Times" w:hAnsi="Times" w:cs="Times New Roman"/>
      <w:szCs w:val="20"/>
    </w:rPr>
  </w:style>
  <w:style w:type="paragraph" w:customStyle="1" w:styleId="Default">
    <w:name w:val="Default"/>
    <w:rsid w:val="00B3007E"/>
    <w:pPr>
      <w:widowControl w:val="0"/>
      <w:autoSpaceDE w:val="0"/>
      <w:autoSpaceDN w:val="0"/>
      <w:adjustRightInd w:val="0"/>
    </w:pPr>
    <w:rPr>
      <w:rFonts w:ascii="Palatino" w:eastAsia="Times" w:hAnsi="Palatino" w:cs="Palatino"/>
      <w:color w:val="000000"/>
    </w:rPr>
  </w:style>
  <w:style w:type="paragraph" w:customStyle="1" w:styleId="CM109">
    <w:name w:val="CM109"/>
    <w:basedOn w:val="Default"/>
    <w:next w:val="Default"/>
    <w:uiPriority w:val="99"/>
    <w:rsid w:val="00B3007E"/>
    <w:rPr>
      <w:rFonts w:ascii="BLEJJF+Palatino" w:hAnsi="BLEJJF+Palatino" w:cs="Times New Roman"/>
      <w:color w:val="auto"/>
    </w:rPr>
  </w:style>
  <w:style w:type="paragraph" w:customStyle="1" w:styleId="CM38">
    <w:name w:val="CM38"/>
    <w:basedOn w:val="Default"/>
    <w:next w:val="Default"/>
    <w:uiPriority w:val="99"/>
    <w:rsid w:val="008C5CF9"/>
    <w:pPr>
      <w:spacing w:line="24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262</Words>
  <Characters>1496</Characters>
  <Application>Microsoft Macintosh Word</Application>
  <DocSecurity>0</DocSecurity>
  <Lines>12</Lines>
  <Paragraphs>3</Paragraphs>
  <ScaleCrop>false</ScaleCrop>
  <Company>LAUSD</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Valley Middle School Sun Valley Middle School</dc:creator>
  <cp:keywords/>
  <dc:description/>
  <cp:lastModifiedBy>Judi Garratt</cp:lastModifiedBy>
  <cp:revision>2</cp:revision>
  <dcterms:created xsi:type="dcterms:W3CDTF">2014-10-09T15:44:00Z</dcterms:created>
  <dcterms:modified xsi:type="dcterms:W3CDTF">2014-10-09T15:44:00Z</dcterms:modified>
</cp:coreProperties>
</file>