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4"/>
        <w:gridCol w:w="114"/>
        <w:gridCol w:w="3371"/>
        <w:gridCol w:w="3584"/>
        <w:gridCol w:w="13"/>
      </w:tblGrid>
      <w:tr w:rsidR="00D93926" w:rsidRPr="00FB0DED" w:rsidTr="00C942CD">
        <w:tblPrEx>
          <w:tblCellMar>
            <w:top w:w="0" w:type="dxa"/>
            <w:bottom w:w="0" w:type="dxa"/>
          </w:tblCellMar>
        </w:tblPrEx>
        <w:trPr>
          <w:gridAfter w:val="1"/>
          <w:wAfter w:w="18" w:type="dxa"/>
        </w:trPr>
        <w:tc>
          <w:tcPr>
            <w:tcW w:w="1818" w:type="dxa"/>
          </w:tcPr>
          <w:p w:rsidR="00D93926" w:rsidRPr="006B5178" w:rsidRDefault="00D93926" w:rsidP="00C942CD">
            <w:pPr>
              <w:jc w:val="center"/>
              <w:rPr>
                <w:rFonts w:ascii="Times New Roman" w:hAnsi="Times New Roman"/>
                <w:b/>
                <w:szCs w:val="24"/>
                <w:lang w:bidi="x-none"/>
              </w:rPr>
            </w:pPr>
            <w:r w:rsidRPr="006B5178">
              <w:rPr>
                <w:rFonts w:ascii="Times New Roman" w:hAnsi="Times New Roman"/>
                <w:b/>
                <w:szCs w:val="24"/>
                <w:lang w:bidi="x-none"/>
              </w:rPr>
              <w:t>Grade:</w:t>
            </w:r>
          </w:p>
          <w:p w:rsidR="00D93926" w:rsidRPr="00B01BE8" w:rsidRDefault="00D93926" w:rsidP="00C942CD">
            <w:pPr>
              <w:jc w:val="center"/>
              <w:rPr>
                <w:rFonts w:ascii="Times New Roman" w:hAnsi="Times New Roman"/>
                <w:b/>
                <w:szCs w:val="24"/>
                <w:lang w:bidi="x-none"/>
              </w:rPr>
            </w:pPr>
            <w:r>
              <w:rPr>
                <w:rFonts w:ascii="Times New Roman" w:hAnsi="Times New Roman"/>
                <w:b/>
                <w:szCs w:val="24"/>
                <w:lang w:bidi="x-none"/>
              </w:rPr>
              <w:t xml:space="preserve">2nd </w:t>
            </w:r>
          </w:p>
        </w:tc>
        <w:tc>
          <w:tcPr>
            <w:tcW w:w="11340" w:type="dxa"/>
            <w:gridSpan w:val="3"/>
          </w:tcPr>
          <w:p w:rsidR="00D93926" w:rsidRDefault="00D93926" w:rsidP="00C942CD">
            <w:pPr>
              <w:jc w:val="center"/>
              <w:rPr>
                <w:rFonts w:ascii="Times New Roman" w:hAnsi="Times New Roman"/>
                <w:b/>
                <w:sz w:val="28"/>
                <w:lang w:bidi="x-none"/>
              </w:rPr>
            </w:pPr>
            <w:r w:rsidRPr="00FB0DED">
              <w:rPr>
                <w:rFonts w:ascii="Times New Roman" w:hAnsi="Times New Roman"/>
                <w:b/>
                <w:sz w:val="28"/>
                <w:lang w:bidi="x-none"/>
              </w:rPr>
              <w:t xml:space="preserve">Content Areas Being </w:t>
            </w:r>
            <w:proofErr w:type="gramStart"/>
            <w:r w:rsidRPr="00FB0DED">
              <w:rPr>
                <w:rFonts w:ascii="Times New Roman" w:hAnsi="Times New Roman"/>
                <w:b/>
                <w:sz w:val="28"/>
                <w:lang w:bidi="x-none"/>
              </w:rPr>
              <w:t xml:space="preserve">Integrated </w:t>
            </w:r>
            <w:r>
              <w:rPr>
                <w:rFonts w:ascii="Times New Roman" w:hAnsi="Times New Roman"/>
                <w:b/>
                <w:sz w:val="28"/>
                <w:lang w:bidi="x-none"/>
              </w:rPr>
              <w:t>:</w:t>
            </w:r>
            <w:proofErr w:type="gramEnd"/>
          </w:p>
          <w:p w:rsidR="00D93926" w:rsidRPr="00FB0DED" w:rsidRDefault="00D93926" w:rsidP="00C942CD">
            <w:pPr>
              <w:jc w:val="center"/>
              <w:rPr>
                <w:rFonts w:ascii="Times New Roman" w:hAnsi="Times New Roman"/>
                <w:b/>
                <w:sz w:val="28"/>
                <w:lang w:bidi="x-none"/>
              </w:rPr>
            </w:pPr>
            <w:r>
              <w:rPr>
                <w:rFonts w:ascii="Times New Roman" w:hAnsi="Times New Roman"/>
                <w:b/>
                <w:sz w:val="28"/>
                <w:lang w:bidi="x-none"/>
              </w:rPr>
              <w:t xml:space="preserve">Visual Arts and Mathematics (Geometry) </w:t>
            </w:r>
          </w:p>
        </w:tc>
      </w:tr>
      <w:tr w:rsidR="00D93926" w:rsidRPr="00FB0DED" w:rsidTr="00C942CD">
        <w:tblPrEx>
          <w:tblCellMar>
            <w:top w:w="0" w:type="dxa"/>
            <w:bottom w:w="0" w:type="dxa"/>
          </w:tblCellMar>
        </w:tblPrEx>
        <w:tc>
          <w:tcPr>
            <w:tcW w:w="1982" w:type="dxa"/>
            <w:gridSpan w:val="2"/>
          </w:tcPr>
          <w:p w:rsidR="00D93926" w:rsidRPr="00FB0DED" w:rsidRDefault="00D93926" w:rsidP="00C942CD">
            <w:pPr>
              <w:jc w:val="center"/>
              <w:rPr>
                <w:rFonts w:ascii="Times New Roman" w:hAnsi="Times New Roman"/>
                <w:b/>
                <w:lang w:bidi="x-none"/>
              </w:rPr>
            </w:pPr>
          </w:p>
        </w:tc>
        <w:tc>
          <w:tcPr>
            <w:tcW w:w="5363" w:type="dxa"/>
          </w:tcPr>
          <w:p w:rsidR="00D93926" w:rsidRPr="00FB0DED" w:rsidRDefault="00D93926" w:rsidP="00C942CD">
            <w:pPr>
              <w:jc w:val="center"/>
              <w:rPr>
                <w:rFonts w:ascii="Times New Roman" w:hAnsi="Times New Roman"/>
                <w:b/>
                <w:sz w:val="28"/>
                <w:szCs w:val="28"/>
                <w:lang w:bidi="x-none"/>
              </w:rPr>
            </w:pPr>
            <w:r w:rsidRPr="00FB0DED">
              <w:rPr>
                <w:rFonts w:ascii="Times New Roman" w:hAnsi="Times New Roman"/>
                <w:b/>
                <w:sz w:val="28"/>
                <w:szCs w:val="28"/>
                <w:lang w:bidi="x-none"/>
              </w:rPr>
              <w:t>Arts Discipline</w:t>
            </w:r>
          </w:p>
        </w:tc>
        <w:tc>
          <w:tcPr>
            <w:tcW w:w="5831" w:type="dxa"/>
            <w:gridSpan w:val="2"/>
          </w:tcPr>
          <w:p w:rsidR="00D93926" w:rsidRPr="00FB0DED" w:rsidRDefault="00D93926" w:rsidP="00C942CD">
            <w:pPr>
              <w:jc w:val="center"/>
              <w:rPr>
                <w:rFonts w:ascii="Times New Roman" w:hAnsi="Times New Roman"/>
                <w:b/>
                <w:sz w:val="28"/>
                <w:szCs w:val="28"/>
                <w:lang w:bidi="x-none"/>
              </w:rPr>
            </w:pPr>
            <w:r w:rsidRPr="00FB0DED">
              <w:rPr>
                <w:rFonts w:ascii="Times New Roman" w:hAnsi="Times New Roman"/>
                <w:b/>
                <w:sz w:val="28"/>
                <w:szCs w:val="28"/>
                <w:lang w:bidi="x-none"/>
              </w:rPr>
              <w:t>Other Content Area</w:t>
            </w:r>
          </w:p>
        </w:tc>
      </w:tr>
      <w:tr w:rsidR="00D93926" w:rsidRPr="00FB0DED" w:rsidTr="00C942CD">
        <w:tblPrEx>
          <w:tblCellMar>
            <w:top w:w="0" w:type="dxa"/>
            <w:bottom w:w="0" w:type="dxa"/>
          </w:tblCellMar>
        </w:tblPrEx>
        <w:trPr>
          <w:trHeight w:val="989"/>
        </w:trPr>
        <w:tc>
          <w:tcPr>
            <w:tcW w:w="1982" w:type="dxa"/>
            <w:gridSpan w:val="2"/>
          </w:tcPr>
          <w:p w:rsidR="00D93926" w:rsidRPr="00240564" w:rsidRDefault="00D93926" w:rsidP="00C942CD">
            <w:pPr>
              <w:jc w:val="center"/>
              <w:rPr>
                <w:rFonts w:ascii="Times New Roman" w:hAnsi="Times New Roman"/>
                <w:b/>
                <w:szCs w:val="24"/>
                <w:lang w:bidi="x-none"/>
              </w:rPr>
            </w:pPr>
            <w:r w:rsidRPr="00240564">
              <w:rPr>
                <w:rFonts w:ascii="Times New Roman" w:hAnsi="Times New Roman"/>
                <w:b/>
                <w:szCs w:val="24"/>
                <w:lang w:bidi="x-none"/>
              </w:rPr>
              <w:t>Standards</w:t>
            </w:r>
          </w:p>
          <w:p w:rsidR="00D93926" w:rsidRPr="00FB0DED" w:rsidRDefault="00D93926" w:rsidP="00C942CD">
            <w:pPr>
              <w:jc w:val="center"/>
              <w:rPr>
                <w:rFonts w:ascii="Times New Roman" w:hAnsi="Times New Roman"/>
                <w:b/>
                <w:sz w:val="28"/>
                <w:szCs w:val="28"/>
                <w:lang w:bidi="x-none"/>
              </w:rPr>
            </w:pPr>
            <w:r w:rsidRPr="00240564">
              <w:rPr>
                <w:rFonts w:ascii="Times New Roman" w:hAnsi="Times New Roman"/>
                <w:b/>
                <w:szCs w:val="24"/>
                <w:lang w:bidi="x-none"/>
              </w:rPr>
              <w:t>Add</w:t>
            </w:r>
            <w:r>
              <w:rPr>
                <w:rFonts w:ascii="Times New Roman" w:hAnsi="Times New Roman"/>
                <w:b/>
                <w:szCs w:val="24"/>
                <w:lang w:bidi="x-none"/>
              </w:rPr>
              <w:t>ressed in the Integrated Lesson/Activity</w:t>
            </w:r>
          </w:p>
        </w:tc>
        <w:tc>
          <w:tcPr>
            <w:tcW w:w="5363" w:type="dxa"/>
          </w:tcPr>
          <w:p w:rsidR="00D93926" w:rsidRPr="00FB0DED" w:rsidRDefault="00D93926" w:rsidP="00C942CD">
            <w:pPr>
              <w:rPr>
                <w:rFonts w:ascii="Times New Roman" w:hAnsi="Times New Roman"/>
                <w:lang w:bidi="x-none"/>
              </w:rPr>
            </w:pPr>
            <w:r w:rsidRPr="008059EF">
              <w:rPr>
                <w:rFonts w:ascii="Times New Roman" w:hAnsi="Times New Roman"/>
                <w:b/>
                <w:lang w:bidi="x-none"/>
              </w:rPr>
              <w:t>Visual Arts 2.5:</w:t>
            </w:r>
            <w:r>
              <w:rPr>
                <w:rFonts w:ascii="Times New Roman" w:hAnsi="Times New Roman"/>
                <w:lang w:bidi="x-none"/>
              </w:rPr>
              <w:t xml:space="preserve"> Use bilateral or radial symmetry to create visual balance.  </w:t>
            </w:r>
          </w:p>
        </w:tc>
        <w:tc>
          <w:tcPr>
            <w:tcW w:w="5831" w:type="dxa"/>
            <w:gridSpan w:val="2"/>
          </w:tcPr>
          <w:p w:rsidR="00D93926" w:rsidRPr="00FB0DED" w:rsidRDefault="00D93926" w:rsidP="00C942CD">
            <w:pPr>
              <w:rPr>
                <w:rFonts w:ascii="Times New Roman" w:hAnsi="Times New Roman"/>
                <w:lang w:bidi="x-none"/>
              </w:rPr>
            </w:pPr>
            <w:r w:rsidRPr="008059EF">
              <w:rPr>
                <w:rFonts w:ascii="Times New Roman" w:hAnsi="Times New Roman"/>
                <w:b/>
                <w:lang w:bidi="x-none"/>
              </w:rPr>
              <w:t>Mathematics - Geometry 1</w:t>
            </w:r>
            <w:r>
              <w:rPr>
                <w:rFonts w:ascii="Times New Roman" w:hAnsi="Times New Roman"/>
                <w:lang w:bidi="x-none"/>
              </w:rPr>
              <w:t>: Recognize and draw shapes having specified attributes, such as a given number of angles or a given number of faces...identify triangles, quadrilaterals, pentagons, hexagons.</w:t>
            </w:r>
          </w:p>
        </w:tc>
      </w:tr>
      <w:tr w:rsidR="00D93926" w:rsidRPr="00FB0DED" w:rsidTr="00C942CD">
        <w:tblPrEx>
          <w:tblCellMar>
            <w:top w:w="0" w:type="dxa"/>
            <w:bottom w:w="0" w:type="dxa"/>
          </w:tblCellMar>
        </w:tblPrEx>
        <w:tc>
          <w:tcPr>
            <w:tcW w:w="1982" w:type="dxa"/>
            <w:gridSpan w:val="2"/>
          </w:tcPr>
          <w:p w:rsidR="00D93926" w:rsidRPr="00240564" w:rsidRDefault="00D93926" w:rsidP="00C942CD">
            <w:pPr>
              <w:jc w:val="center"/>
              <w:rPr>
                <w:rFonts w:ascii="Times New Roman" w:hAnsi="Times New Roman"/>
                <w:b/>
                <w:szCs w:val="24"/>
                <w:lang w:bidi="x-none"/>
              </w:rPr>
            </w:pPr>
            <w:r w:rsidRPr="00240564">
              <w:rPr>
                <w:rFonts w:ascii="Times New Roman" w:hAnsi="Times New Roman"/>
                <w:b/>
                <w:szCs w:val="24"/>
                <w:lang w:bidi="x-none"/>
              </w:rPr>
              <w:t>Student Objectives in Each Discipline</w:t>
            </w:r>
          </w:p>
        </w:tc>
        <w:tc>
          <w:tcPr>
            <w:tcW w:w="5363" w:type="dxa"/>
          </w:tcPr>
          <w:p w:rsidR="00D93926" w:rsidRPr="00FB0DED" w:rsidRDefault="00D93926" w:rsidP="00C942CD">
            <w:pPr>
              <w:rPr>
                <w:rFonts w:ascii="Times New Roman" w:hAnsi="Times New Roman"/>
                <w:lang w:bidi="x-none"/>
              </w:rPr>
            </w:pPr>
            <w:r>
              <w:rPr>
                <w:rFonts w:ascii="Times New Roman" w:hAnsi="Times New Roman"/>
                <w:lang w:bidi="x-none"/>
              </w:rPr>
              <w:t>Students will be able to create various shapes out of construction paper to make a "shapely" robot that shows visual balance.</w:t>
            </w:r>
          </w:p>
        </w:tc>
        <w:tc>
          <w:tcPr>
            <w:tcW w:w="5831" w:type="dxa"/>
            <w:gridSpan w:val="2"/>
          </w:tcPr>
          <w:p w:rsidR="00D93926" w:rsidRPr="00FB0DED" w:rsidRDefault="00D93926" w:rsidP="00C942CD">
            <w:pPr>
              <w:rPr>
                <w:rFonts w:ascii="Times New Roman" w:hAnsi="Times New Roman"/>
                <w:lang w:bidi="x-none"/>
              </w:rPr>
            </w:pPr>
            <w:r>
              <w:rPr>
                <w:rFonts w:ascii="Times New Roman" w:hAnsi="Times New Roman"/>
                <w:lang w:bidi="x-none"/>
              </w:rPr>
              <w:t xml:space="preserve">Students will be able to describe the plane shapes they made/used to create their robots.  They will also compare and contrast shapes (i.e. describe number of sides/angles). </w:t>
            </w:r>
          </w:p>
        </w:tc>
      </w:tr>
    </w:tbl>
    <w:p w:rsidR="00D93926" w:rsidRDefault="00D93926" w:rsidP="00D93926">
      <w:pPr>
        <w:pStyle w:val="Header"/>
        <w:tabs>
          <w:tab w:val="clear" w:pos="4320"/>
          <w:tab w:val="clear" w:pos="8640"/>
        </w:tab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142"/>
        <w:gridCol w:w="13"/>
      </w:tblGrid>
      <w:tr w:rsidR="00D93926" w:rsidRPr="00783C22" w:rsidTr="00C942CD">
        <w:tc>
          <w:tcPr>
            <w:tcW w:w="1998" w:type="dxa"/>
            <w:shd w:val="clear" w:color="auto" w:fill="auto"/>
          </w:tcPr>
          <w:p w:rsidR="00D93926" w:rsidRPr="00783C22" w:rsidRDefault="00D93926" w:rsidP="00C942CD">
            <w:pPr>
              <w:pStyle w:val="Header"/>
              <w:tabs>
                <w:tab w:val="clear" w:pos="4320"/>
                <w:tab w:val="clear" w:pos="8640"/>
              </w:tabs>
              <w:rPr>
                <w:rFonts w:ascii="Times New Roman" w:hAnsi="Times New Roman"/>
                <w:szCs w:val="24"/>
              </w:rPr>
            </w:pPr>
            <w:r w:rsidRPr="00783C22">
              <w:rPr>
                <w:rFonts w:ascii="Times New Roman" w:hAnsi="Times New Roman"/>
                <w:b/>
                <w:szCs w:val="24"/>
                <w:lang w:bidi="x-none"/>
              </w:rPr>
              <w:t>Integrated Student Objective</w:t>
            </w:r>
          </w:p>
        </w:tc>
        <w:tc>
          <w:tcPr>
            <w:tcW w:w="11178" w:type="dxa"/>
            <w:gridSpan w:val="2"/>
            <w:shd w:val="clear" w:color="auto" w:fill="auto"/>
          </w:tcPr>
          <w:p w:rsidR="00D93926" w:rsidRPr="00783C22" w:rsidRDefault="00D93926" w:rsidP="00C942CD">
            <w:pPr>
              <w:pStyle w:val="Header"/>
              <w:tabs>
                <w:tab w:val="clear" w:pos="4320"/>
                <w:tab w:val="clear" w:pos="8640"/>
              </w:tabs>
              <w:rPr>
                <w:rFonts w:ascii="Times New Roman" w:hAnsi="Times New Roman"/>
                <w:b/>
                <w:i/>
                <w:szCs w:val="24"/>
                <w:lang w:bidi="x-none"/>
              </w:rPr>
            </w:pPr>
            <w:r w:rsidRPr="00783C22">
              <w:rPr>
                <w:rFonts w:ascii="Times New Roman" w:hAnsi="Times New Roman"/>
                <w:b/>
                <w:i/>
                <w:szCs w:val="24"/>
                <w:lang w:bidi="x-none"/>
              </w:rPr>
              <w:t>What is the objective of the integrated activity? Look at connections being made between the two content areas.</w:t>
            </w:r>
          </w:p>
          <w:p w:rsidR="00D93926" w:rsidRPr="00783C22" w:rsidRDefault="00D93926" w:rsidP="00C942CD">
            <w:pPr>
              <w:pStyle w:val="Header"/>
              <w:tabs>
                <w:tab w:val="clear" w:pos="4320"/>
                <w:tab w:val="clear" w:pos="8640"/>
              </w:tabs>
              <w:rPr>
                <w:rFonts w:ascii="Times New Roman" w:hAnsi="Times New Roman"/>
              </w:rPr>
            </w:pPr>
            <w:r>
              <w:rPr>
                <w:rFonts w:ascii="Times New Roman" w:hAnsi="Times New Roman"/>
              </w:rPr>
              <w:t xml:space="preserve">At the end of the integrated activity, students will be able to understand that different subjects can be integrated and are not studied/learned in isolation.  Specific to this lesson, the fact that math is all around us, especially in visual arts, will be the teacher's emphasis for the students' focus.  They will identify shapes and geometric features within works of art.  </w:t>
            </w:r>
          </w:p>
        </w:tc>
      </w:tr>
      <w:tr w:rsidR="00D93926" w:rsidRPr="00783C22" w:rsidTr="00C942CD">
        <w:tc>
          <w:tcPr>
            <w:tcW w:w="1998" w:type="dxa"/>
            <w:shd w:val="clear" w:color="auto" w:fill="auto"/>
          </w:tcPr>
          <w:p w:rsidR="00D93926" w:rsidRPr="00783C22" w:rsidRDefault="00D93926" w:rsidP="00C942CD">
            <w:pPr>
              <w:rPr>
                <w:rFonts w:ascii="Times New Roman" w:hAnsi="Times New Roman"/>
                <w:b/>
                <w:szCs w:val="24"/>
                <w:lang w:bidi="x-none"/>
              </w:rPr>
            </w:pPr>
            <w:r w:rsidRPr="00783C22">
              <w:rPr>
                <w:rFonts w:ascii="Times New Roman" w:hAnsi="Times New Roman"/>
                <w:b/>
                <w:szCs w:val="24"/>
                <w:lang w:bidi="x-none"/>
              </w:rPr>
              <w:t>Essential Question</w:t>
            </w:r>
          </w:p>
          <w:p w:rsidR="00D93926" w:rsidRPr="00783C22" w:rsidRDefault="00D93926" w:rsidP="00C942CD">
            <w:pPr>
              <w:pStyle w:val="Header"/>
              <w:tabs>
                <w:tab w:val="clear" w:pos="4320"/>
                <w:tab w:val="clear" w:pos="8640"/>
              </w:tabs>
              <w:rPr>
                <w:rFonts w:ascii="Times New Roman" w:hAnsi="Times New Roman"/>
              </w:rPr>
            </w:pPr>
          </w:p>
        </w:tc>
        <w:tc>
          <w:tcPr>
            <w:tcW w:w="11178" w:type="dxa"/>
            <w:gridSpan w:val="2"/>
            <w:shd w:val="clear" w:color="auto" w:fill="auto"/>
          </w:tcPr>
          <w:p w:rsidR="00D93926" w:rsidRDefault="00D93926" w:rsidP="00C942CD">
            <w:pPr>
              <w:pStyle w:val="Header"/>
              <w:tabs>
                <w:tab w:val="clear" w:pos="4320"/>
                <w:tab w:val="clear" w:pos="8640"/>
              </w:tabs>
              <w:rPr>
                <w:rFonts w:ascii="Times New Roman" w:hAnsi="Times New Roman"/>
                <w:b/>
                <w:i/>
                <w:szCs w:val="24"/>
                <w:lang w:bidi="x-none"/>
              </w:rPr>
            </w:pPr>
            <w:r w:rsidRPr="00783C22">
              <w:rPr>
                <w:rFonts w:ascii="Times New Roman" w:hAnsi="Times New Roman"/>
                <w:b/>
                <w:i/>
                <w:szCs w:val="24"/>
                <w:lang w:bidi="x-none"/>
              </w:rPr>
              <w:t xml:space="preserve">What is the question you want the students to be able to answer at the end of this lesson? </w:t>
            </w:r>
          </w:p>
          <w:p w:rsidR="00D93926" w:rsidRPr="00A417A7" w:rsidRDefault="00D93926" w:rsidP="00C942CD">
            <w:pPr>
              <w:pStyle w:val="Header"/>
              <w:tabs>
                <w:tab w:val="clear" w:pos="4320"/>
                <w:tab w:val="clear" w:pos="8640"/>
              </w:tabs>
              <w:rPr>
                <w:rFonts w:ascii="Times New Roman" w:hAnsi="Times New Roman"/>
              </w:rPr>
            </w:pPr>
            <w:r>
              <w:rPr>
                <w:rFonts w:ascii="Times New Roman" w:hAnsi="Times New Roman"/>
              </w:rPr>
              <w:t>"Which geometric plane shapes can you identify within the "shapely" robot you created? Compare and contrast some attributes of two (or more) of your shapes."</w:t>
            </w:r>
          </w:p>
        </w:tc>
      </w:tr>
      <w:tr w:rsidR="00D93926" w:rsidRPr="00FB0DED" w:rsidTr="00C942CD">
        <w:tblPrEx>
          <w:tblLook w:val="0000" w:firstRow="0" w:lastRow="0" w:firstColumn="0" w:lastColumn="0" w:noHBand="0" w:noVBand="0"/>
        </w:tblPrEx>
        <w:tc>
          <w:tcPr>
            <w:tcW w:w="13176" w:type="dxa"/>
            <w:gridSpan w:val="3"/>
          </w:tcPr>
          <w:p w:rsidR="00D93926" w:rsidRPr="00FB0DED" w:rsidRDefault="00D93926" w:rsidP="00C942CD">
            <w:pPr>
              <w:pStyle w:val="Header"/>
              <w:tabs>
                <w:tab w:val="clear" w:pos="4320"/>
                <w:tab w:val="clear" w:pos="8640"/>
              </w:tabs>
              <w:jc w:val="center"/>
              <w:rPr>
                <w:rFonts w:ascii="Times New Roman" w:hAnsi="Times New Roman"/>
                <w:lang w:bidi="x-none"/>
              </w:rPr>
            </w:pPr>
            <w:r>
              <w:rPr>
                <w:rFonts w:ascii="Times New Roman" w:hAnsi="Times New Roman"/>
                <w:b/>
                <w:sz w:val="28"/>
                <w:lang w:bidi="x-none"/>
              </w:rPr>
              <w:t>Materials/Resources</w:t>
            </w:r>
          </w:p>
        </w:tc>
      </w:tr>
      <w:tr w:rsidR="00D93926" w:rsidRPr="00FB0DED" w:rsidTr="00C942CD">
        <w:tblPrEx>
          <w:tblLook w:val="0000" w:firstRow="0" w:lastRow="0" w:firstColumn="0" w:lastColumn="0" w:noHBand="0" w:noVBand="0"/>
        </w:tblPrEx>
        <w:tc>
          <w:tcPr>
            <w:tcW w:w="13176" w:type="dxa"/>
            <w:gridSpan w:val="3"/>
          </w:tcPr>
          <w:p w:rsidR="00D93926" w:rsidRDefault="00D93926" w:rsidP="00C942CD">
            <w:pPr>
              <w:pStyle w:val="Header"/>
              <w:tabs>
                <w:tab w:val="clear" w:pos="4320"/>
                <w:tab w:val="clear" w:pos="8640"/>
              </w:tabs>
              <w:rPr>
                <w:rFonts w:ascii="Times New Roman" w:hAnsi="Times New Roman"/>
                <w:lang w:bidi="x-none"/>
              </w:rPr>
            </w:pPr>
            <w:r>
              <w:rPr>
                <w:rFonts w:ascii="Times New Roman" w:hAnsi="Times New Roman"/>
                <w:lang w:bidi="x-none"/>
              </w:rPr>
              <w:t>Images of art pieces (postcards, website photos, etc.) where geometric shapes are emphasized; teacher-made sample of robot; pencils; geometric shapes poster; construction paper; scissors, glue sticks; books about shapes.</w:t>
            </w:r>
          </w:p>
          <w:p w:rsidR="00D93926" w:rsidRPr="00FB0DED" w:rsidRDefault="00D93926" w:rsidP="00C942CD">
            <w:pPr>
              <w:pStyle w:val="Header"/>
              <w:tabs>
                <w:tab w:val="clear" w:pos="4320"/>
                <w:tab w:val="clear" w:pos="8640"/>
              </w:tabs>
              <w:rPr>
                <w:rFonts w:ascii="Times New Roman" w:hAnsi="Times New Roman"/>
                <w:lang w:bidi="x-none"/>
              </w:rPr>
            </w:pPr>
          </w:p>
        </w:tc>
      </w:tr>
      <w:tr w:rsidR="00D93926" w:rsidRPr="00FB0DED" w:rsidTr="00C942CD">
        <w:tblPrEx>
          <w:tblLook w:val="0000" w:firstRow="0" w:lastRow="0" w:firstColumn="0" w:lastColumn="0" w:noHBand="0" w:noVBand="0"/>
        </w:tblPrEx>
        <w:trPr>
          <w:gridAfter w:val="1"/>
          <w:wAfter w:w="18" w:type="dxa"/>
        </w:trPr>
        <w:tc>
          <w:tcPr>
            <w:tcW w:w="13158" w:type="dxa"/>
            <w:gridSpan w:val="2"/>
          </w:tcPr>
          <w:p w:rsidR="00D93926" w:rsidRPr="00240564" w:rsidRDefault="00D93926" w:rsidP="00C942CD">
            <w:pPr>
              <w:jc w:val="center"/>
              <w:rPr>
                <w:rFonts w:ascii="Times New Roman" w:hAnsi="Times New Roman"/>
                <w:b/>
                <w:sz w:val="28"/>
                <w:szCs w:val="28"/>
                <w:lang w:bidi="x-none"/>
              </w:rPr>
            </w:pPr>
            <w:r w:rsidRPr="00240564">
              <w:rPr>
                <w:rFonts w:ascii="Times New Roman" w:hAnsi="Times New Roman"/>
                <w:b/>
                <w:sz w:val="28"/>
                <w:szCs w:val="28"/>
                <w:lang w:bidi="x-none"/>
              </w:rPr>
              <w:t>Lesson</w:t>
            </w:r>
            <w:r>
              <w:rPr>
                <w:rFonts w:ascii="Times New Roman" w:hAnsi="Times New Roman"/>
                <w:b/>
                <w:sz w:val="28"/>
                <w:szCs w:val="28"/>
                <w:lang w:bidi="x-none"/>
              </w:rPr>
              <w:t>/Activity</w:t>
            </w:r>
            <w:r w:rsidRPr="00240564">
              <w:rPr>
                <w:rFonts w:ascii="Times New Roman" w:hAnsi="Times New Roman"/>
                <w:b/>
                <w:sz w:val="28"/>
                <w:szCs w:val="28"/>
                <w:lang w:bidi="x-none"/>
              </w:rPr>
              <w:t xml:space="preserve"> Description</w:t>
            </w:r>
          </w:p>
        </w:tc>
      </w:tr>
      <w:tr w:rsidR="00D93926" w:rsidRPr="00FB0DED" w:rsidTr="00C942CD">
        <w:tblPrEx>
          <w:tblLook w:val="0000" w:firstRow="0" w:lastRow="0" w:firstColumn="0" w:lastColumn="0" w:noHBand="0" w:noVBand="0"/>
        </w:tblPrEx>
        <w:trPr>
          <w:gridAfter w:val="1"/>
          <w:wAfter w:w="18" w:type="dxa"/>
        </w:trPr>
        <w:tc>
          <w:tcPr>
            <w:tcW w:w="13158" w:type="dxa"/>
            <w:gridSpan w:val="2"/>
          </w:tcPr>
          <w:p w:rsidR="00D93926" w:rsidRDefault="00D93926" w:rsidP="00C942CD">
            <w:pPr>
              <w:rPr>
                <w:rFonts w:ascii="Times New Roman" w:hAnsi="Times New Roman"/>
                <w:lang w:bidi="x-none"/>
              </w:rPr>
            </w:pPr>
            <w:r>
              <w:rPr>
                <w:rFonts w:ascii="Times New Roman" w:hAnsi="Times New Roman"/>
                <w:lang w:bidi="x-none"/>
              </w:rPr>
              <w:t xml:space="preserve">To begin this lesson, student partners will discuss names and attributes of plane shapes, using attribute blocks. After review, teacher will show several art pieces on the projector and read aloud a book about shapes, and explain to students that they will create an art project using plane geometric shapes.  The teacher will emphasize how math/geometry is commonly found in art pieces and in the environment. In pairs, students will look for and discuss different plane shapes they find in the classroom.  After the shape hunt, the teacher will explain and demonstrate how the students will create robots by drawing and/or cutting shapes out of construction paper.  They can use any shapes they want, but need to use at least 4 different shapes.  After students make their own robots, they need to:  label/name their robots; write the number and name of the shapes they used; and </w:t>
            </w:r>
            <w:r>
              <w:rPr>
                <w:rFonts w:ascii="Times New Roman" w:hAnsi="Times New Roman"/>
                <w:lang w:bidi="x-none"/>
              </w:rPr>
              <w:lastRenderedPageBreak/>
              <w:t xml:space="preserve">write 3-5 sentences comparing and contrasting attributes of some of their robots' shapes.  After all students finish, they will participate in a gallery walk and discussion based on their observations of plane shapes used to create their robots.    </w:t>
            </w:r>
          </w:p>
          <w:p w:rsidR="00D93926" w:rsidRPr="00FB0DED" w:rsidRDefault="00D93926" w:rsidP="00C942CD">
            <w:pPr>
              <w:rPr>
                <w:rFonts w:ascii="Times New Roman" w:hAnsi="Times New Roman"/>
                <w:lang w:bidi="x-none"/>
              </w:rPr>
            </w:pPr>
          </w:p>
        </w:tc>
      </w:tr>
    </w:tbl>
    <w:p w:rsidR="00CC1D0C" w:rsidRDefault="00CC1D0C">
      <w:bookmarkStart w:id="0" w:name="_GoBack"/>
      <w:bookmarkEnd w:id="0"/>
    </w:p>
    <w:sectPr w:rsidR="00CC1D0C" w:rsidSect="00CC1D0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926"/>
    <w:rsid w:val="00CC1D0C"/>
    <w:rsid w:val="00D939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ACF87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926"/>
    <w:rPr>
      <w:rFonts w:ascii="Times" w:eastAsia="Times"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93926"/>
    <w:pPr>
      <w:tabs>
        <w:tab w:val="center" w:pos="4320"/>
        <w:tab w:val="right" w:pos="8640"/>
      </w:tabs>
    </w:pPr>
  </w:style>
  <w:style w:type="character" w:customStyle="1" w:styleId="HeaderChar">
    <w:name w:val="Header Char"/>
    <w:basedOn w:val="DefaultParagraphFont"/>
    <w:link w:val="Header"/>
    <w:rsid w:val="00D93926"/>
    <w:rPr>
      <w:rFonts w:ascii="Times" w:eastAsia="Times" w:hAnsi="Times" w:cs="Times New Roman"/>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926"/>
    <w:rPr>
      <w:rFonts w:ascii="Times" w:eastAsia="Times"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93926"/>
    <w:pPr>
      <w:tabs>
        <w:tab w:val="center" w:pos="4320"/>
        <w:tab w:val="right" w:pos="8640"/>
      </w:tabs>
    </w:pPr>
  </w:style>
  <w:style w:type="character" w:customStyle="1" w:styleId="HeaderChar">
    <w:name w:val="Header Char"/>
    <w:basedOn w:val="DefaultParagraphFont"/>
    <w:link w:val="Header"/>
    <w:rsid w:val="00D93926"/>
    <w:rPr>
      <w:rFonts w:ascii="Times" w:eastAsia="Times" w:hAnsi="Time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447</Words>
  <Characters>2549</Characters>
  <Application>Microsoft Macintosh Word</Application>
  <DocSecurity>0</DocSecurity>
  <Lines>21</Lines>
  <Paragraphs>5</Paragraphs>
  <ScaleCrop>false</ScaleCrop>
  <Company>Arts Education Branch, LAUSD</Company>
  <LinksUpToDate>false</LinksUpToDate>
  <CharactersWithSpaces>2991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 Garratt</dc:creator>
  <cp:keywords/>
  <dc:description/>
  <cp:lastModifiedBy>Judi Garratt</cp:lastModifiedBy>
  <cp:revision>1</cp:revision>
  <dcterms:created xsi:type="dcterms:W3CDTF">2014-09-19T15:10:00Z</dcterms:created>
  <dcterms:modified xsi:type="dcterms:W3CDTF">2014-09-19T15:11:00Z</dcterms:modified>
</cp:coreProperties>
</file>