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EF0" w:rsidRPr="00FC7EF0" w:rsidRDefault="00FC7EF0" w:rsidP="006C6EA7">
      <w:pPr>
        <w:jc w:val="center"/>
        <w:rPr>
          <w:b/>
          <w:sz w:val="22"/>
          <w:szCs w:val="22"/>
          <w:u w:val="single"/>
        </w:rPr>
      </w:pPr>
      <w:r w:rsidRPr="00F90DCD">
        <w:rPr>
          <w:b/>
          <w:noProof/>
          <w:sz w:val="22"/>
          <w:szCs w:val="22"/>
        </w:rPr>
        <mc:AlternateContent>
          <mc:Choice Requires="wps">
            <w:drawing>
              <wp:anchor distT="0" distB="0" distL="114300" distR="114300" simplePos="0" relativeHeight="251658240" behindDoc="0" locked="0" layoutInCell="1" allowOverlap="1" wp14:anchorId="5F55C42F" wp14:editId="78543528">
                <wp:simplePos x="0" y="0"/>
                <wp:positionH relativeFrom="column">
                  <wp:posOffset>5162550</wp:posOffset>
                </wp:positionH>
                <wp:positionV relativeFrom="paragraph">
                  <wp:posOffset>-47625</wp:posOffset>
                </wp:positionV>
                <wp:extent cx="1514475" cy="790575"/>
                <wp:effectExtent l="0" t="0" r="28575" b="2857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90575"/>
                        </a:xfrm>
                        <a:prstGeom prst="rect">
                          <a:avLst/>
                        </a:prstGeom>
                        <a:solidFill>
                          <a:srgbClr val="FFFFFF"/>
                        </a:solidFill>
                        <a:ln w="9525">
                          <a:solidFill>
                            <a:srgbClr val="000000"/>
                          </a:solidFill>
                          <a:miter lim="800000"/>
                          <a:headEnd/>
                          <a:tailEnd/>
                        </a:ln>
                      </wps:spPr>
                      <wps:txbx>
                        <w:txbxContent>
                          <w:p w:rsidR="00FC7EF0" w:rsidRPr="00FC7EF0" w:rsidRDefault="00FC7EF0" w:rsidP="00E960B8">
                            <w:pPr>
                              <w:jc w:val="center"/>
                              <w:rPr>
                                <w:b/>
                                <w:sz w:val="18"/>
                                <w:szCs w:val="18"/>
                              </w:rPr>
                            </w:pPr>
                            <w:r w:rsidRPr="00FC7EF0">
                              <w:rPr>
                                <w:b/>
                                <w:sz w:val="18"/>
                                <w:szCs w:val="18"/>
                              </w:rPr>
                              <w:t>Psychological</w:t>
                            </w:r>
                          </w:p>
                          <w:p w:rsidR="00FC7EF0" w:rsidRPr="00FC7EF0" w:rsidRDefault="00FC7EF0" w:rsidP="00E960B8">
                            <w:pPr>
                              <w:jc w:val="center"/>
                              <w:rPr>
                                <w:b/>
                                <w:sz w:val="18"/>
                                <w:szCs w:val="18"/>
                              </w:rPr>
                            </w:pPr>
                            <w:r w:rsidRPr="00FC7EF0">
                              <w:rPr>
                                <w:b/>
                                <w:sz w:val="18"/>
                                <w:szCs w:val="18"/>
                              </w:rPr>
                              <w:t>Services</w:t>
                            </w:r>
                          </w:p>
                          <w:p w:rsidR="00FC7EF0" w:rsidRPr="00FC7EF0" w:rsidRDefault="00FC7EF0" w:rsidP="00E960B8">
                            <w:pPr>
                              <w:jc w:val="center"/>
                              <w:rPr>
                                <w:b/>
                                <w:sz w:val="18"/>
                                <w:szCs w:val="18"/>
                              </w:rPr>
                            </w:pPr>
                            <w:r w:rsidRPr="00FC7EF0">
                              <w:rPr>
                                <w:b/>
                                <w:sz w:val="18"/>
                                <w:szCs w:val="18"/>
                              </w:rPr>
                              <w:t xml:space="preserve">SESC </w:t>
                            </w:r>
                          </w:p>
                          <w:p w:rsidR="00FC7EF0" w:rsidRPr="00FC7EF0" w:rsidRDefault="00FC7EF0" w:rsidP="00FC7EF0">
                            <w:pPr>
                              <w:pStyle w:val="Default"/>
                              <w:jc w:val="center"/>
                              <w:rPr>
                                <w:sz w:val="18"/>
                                <w:szCs w:val="18"/>
                              </w:rPr>
                            </w:pPr>
                            <w:r w:rsidRPr="00FC7EF0">
                              <w:rPr>
                                <w:b/>
                                <w:bCs/>
                                <w:sz w:val="18"/>
                                <w:szCs w:val="18"/>
                              </w:rPr>
                              <w:t>Northeast/Northwest/ South/East/West/Central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5C42F" id="Rectangle 8" o:spid="_x0000_s1026" style="position:absolute;left:0;text-align:left;margin-left:406.5pt;margin-top:-3.75pt;width:119.2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">
                <v:textbox>
                  <w:txbxContent>
                    <w:p w:rsidR="00FC7EF0" w:rsidRPr="00FC7EF0" w:rsidRDefault="00FC7EF0" w:rsidP="00E960B8">
                      <w:pPr>
                        <w:jc w:val="center"/>
                        <w:rPr>
                          <w:b/>
                          <w:sz w:val="18"/>
                          <w:szCs w:val="18"/>
                        </w:rPr>
                      </w:pPr>
                      <w:r w:rsidRPr="00FC7EF0">
                        <w:rPr>
                          <w:b/>
                          <w:sz w:val="18"/>
                          <w:szCs w:val="18"/>
                        </w:rPr>
                        <w:t>Psychological</w:t>
                      </w:r>
                    </w:p>
                    <w:p w:rsidR="00FC7EF0" w:rsidRPr="00FC7EF0" w:rsidRDefault="00FC7EF0" w:rsidP="00E960B8">
                      <w:pPr>
                        <w:jc w:val="center"/>
                        <w:rPr>
                          <w:b/>
                          <w:sz w:val="18"/>
                          <w:szCs w:val="18"/>
                        </w:rPr>
                      </w:pPr>
                      <w:r w:rsidRPr="00FC7EF0">
                        <w:rPr>
                          <w:b/>
                          <w:sz w:val="18"/>
                          <w:szCs w:val="18"/>
                        </w:rPr>
                        <w:t>Services</w:t>
                      </w:r>
                    </w:p>
                    <w:p w:rsidR="00FC7EF0" w:rsidRPr="00FC7EF0" w:rsidRDefault="00FC7EF0" w:rsidP="00E960B8">
                      <w:pPr>
                        <w:jc w:val="center"/>
                        <w:rPr>
                          <w:b/>
                          <w:sz w:val="18"/>
                          <w:szCs w:val="18"/>
                        </w:rPr>
                      </w:pPr>
                      <w:r w:rsidRPr="00FC7EF0">
                        <w:rPr>
                          <w:b/>
                          <w:sz w:val="18"/>
                          <w:szCs w:val="18"/>
                        </w:rPr>
                        <w:t xml:space="preserve">SESC </w:t>
                      </w:r>
                    </w:p>
                    <w:p w:rsidR="00FC7EF0" w:rsidRPr="00FC7EF0" w:rsidRDefault="00FC7EF0" w:rsidP="00FC7EF0">
                      <w:pPr>
                        <w:pStyle w:val="Default"/>
                        <w:jc w:val="center"/>
                        <w:rPr>
                          <w:sz w:val="18"/>
                          <w:szCs w:val="18"/>
                        </w:rPr>
                      </w:pPr>
                      <w:r w:rsidRPr="00FC7EF0">
                        <w:rPr>
                          <w:b/>
                          <w:bCs/>
                          <w:sz w:val="18"/>
                          <w:szCs w:val="18"/>
                        </w:rPr>
                        <w:t>Northeast/Northwest/ South/East/West/Central</w:t>
                      </w:r>
                    </w:p>
                  </w:txbxContent>
                </v:textbox>
              </v:rect>
            </w:pict>
          </mc:Fallback>
        </mc:AlternateContent>
      </w:r>
      <w:r>
        <w:rPr>
          <w:b/>
          <w:sz w:val="22"/>
          <w:szCs w:val="22"/>
          <w:u w:val="single"/>
        </w:rPr>
        <w:t>REPORT REFERENCE DOCUMENT</w:t>
      </w:r>
    </w:p>
    <w:p w:rsidR="00FC7EF0" w:rsidRPr="00FC7EF0" w:rsidRDefault="00FC7EF0" w:rsidP="006C6EA7">
      <w:pPr>
        <w:jc w:val="center"/>
        <w:rPr>
          <w:b/>
          <w:i/>
          <w:sz w:val="22"/>
          <w:szCs w:val="22"/>
          <w:u w:val="single"/>
        </w:rPr>
      </w:pPr>
      <w:r>
        <w:rPr>
          <w:b/>
          <w:i/>
          <w:sz w:val="22"/>
          <w:szCs w:val="22"/>
          <w:u w:val="single"/>
        </w:rPr>
        <w:t>Mandated Components for Psycho-educational Reports</w:t>
      </w:r>
    </w:p>
    <w:p w:rsidR="004F276A" w:rsidRPr="00F90DCD" w:rsidRDefault="00255FE5" w:rsidP="006C6EA7">
      <w:pPr>
        <w:jc w:val="center"/>
        <w:rPr>
          <w:b/>
          <w:sz w:val="22"/>
          <w:szCs w:val="22"/>
        </w:rPr>
      </w:pPr>
      <w:r w:rsidRPr="00F90DCD">
        <w:rPr>
          <w:b/>
          <w:noProof/>
          <w:sz w:val="22"/>
          <w:szCs w:val="22"/>
        </w:rPr>
        <mc:AlternateContent>
          <mc:Choice Requires="wps">
            <w:drawing>
              <wp:anchor distT="0" distB="0" distL="114300" distR="114300" simplePos="0" relativeHeight="251657216" behindDoc="0" locked="0" layoutInCell="1" allowOverlap="1" wp14:anchorId="2742CC69" wp14:editId="48A89882">
                <wp:simplePos x="0" y="0"/>
                <wp:positionH relativeFrom="column">
                  <wp:posOffset>-291465</wp:posOffset>
                </wp:positionH>
                <wp:positionV relativeFrom="paragraph">
                  <wp:posOffset>-386080</wp:posOffset>
                </wp:positionV>
                <wp:extent cx="1028700" cy="9144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7EF0" w:rsidRDefault="00FC7EF0">
                            <w:r>
                              <w:object w:dxaOrig="1872" w:dyaOrig="1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o:ole="" fillcolor="window">
                                  <v:imagedata r:id="rId8" o:title=""/>
                                </v:shape>
                                <o:OLEObject Type="Embed" ProgID="Unknown" ShapeID="_x0000_i1025" DrawAspect="Content" ObjectID="_1546935045"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2CC69" id="Rectangle 6" o:spid="_x0000_s1027" style="position:absolute;left:0;text-align:left;margin-left:-22.95pt;margin-top:-30.4pt;width:81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" stroked="f">
                <v:textbox>
                  <w:txbxContent>
                    <w:p w:rsidR="00FC7EF0" w:rsidRDefault="00FC7EF0">
                      <w:r>
                        <w:object w:dxaOrig="1872" w:dyaOrig="1872">
                          <v:shape id="_x0000_i1025" type="#_x0000_t75" style="width:66pt;height:66pt" o:ole="" fillcolor="window">
                            <v:imagedata r:id="rId8" o:title=""/>
                          </v:shape>
                          <o:OLEObject Type="Embed" ProgID="Unknown" ShapeID="_x0000_i1025" DrawAspect="Content" ObjectID="_1546935045" r:id="rId10"/>
                        </w:object>
                      </w:r>
                    </w:p>
                  </w:txbxContent>
                </v:textbox>
              </v:rect>
            </w:pict>
          </mc:Fallback>
        </mc:AlternateContent>
      </w:r>
      <w:r w:rsidR="004F276A" w:rsidRPr="00F90DCD">
        <w:rPr>
          <w:b/>
          <w:sz w:val="22"/>
          <w:szCs w:val="22"/>
        </w:rPr>
        <w:t>Los Angeles Unified School District</w:t>
      </w:r>
    </w:p>
    <w:p w:rsidR="00F3311D" w:rsidRPr="00F90DCD" w:rsidRDefault="00F3311D" w:rsidP="006C6EA7">
      <w:pPr>
        <w:jc w:val="center"/>
        <w:rPr>
          <w:b/>
          <w:sz w:val="22"/>
          <w:szCs w:val="22"/>
        </w:rPr>
      </w:pPr>
      <w:r w:rsidRPr="00F90DCD">
        <w:rPr>
          <w:b/>
          <w:sz w:val="22"/>
          <w:szCs w:val="22"/>
        </w:rPr>
        <w:t xml:space="preserve">Division of Special Education </w:t>
      </w:r>
    </w:p>
    <w:p w:rsidR="00CE0578" w:rsidRPr="00F90DCD" w:rsidRDefault="00CE0578" w:rsidP="006C6EA7">
      <w:pPr>
        <w:pStyle w:val="Heading3"/>
        <w:rPr>
          <w:sz w:val="22"/>
          <w:szCs w:val="22"/>
        </w:rPr>
      </w:pPr>
    </w:p>
    <w:p w:rsidR="00E73637" w:rsidRPr="00F90DCD" w:rsidRDefault="007B4FA4" w:rsidP="006C6EA7">
      <w:pPr>
        <w:pStyle w:val="Heading3"/>
        <w:rPr>
          <w:sz w:val="22"/>
          <w:szCs w:val="22"/>
        </w:rPr>
      </w:pPr>
      <w:r w:rsidRPr="00F90DCD">
        <w:rPr>
          <w:sz w:val="22"/>
          <w:szCs w:val="22"/>
        </w:rPr>
        <w:t xml:space="preserve">TRIENNIAL </w:t>
      </w:r>
      <w:r w:rsidR="000C2970" w:rsidRPr="00F90DCD">
        <w:rPr>
          <w:sz w:val="22"/>
          <w:szCs w:val="22"/>
        </w:rPr>
        <w:t>PSYCHO-EDUCATIONAL</w:t>
      </w:r>
      <w:r w:rsidR="004F276A" w:rsidRPr="00F90DCD">
        <w:rPr>
          <w:sz w:val="22"/>
          <w:szCs w:val="22"/>
        </w:rPr>
        <w:t xml:space="preserve"> ASSESSMENT</w:t>
      </w:r>
    </w:p>
    <w:p w:rsidR="00C01C40" w:rsidRPr="00F90DCD" w:rsidRDefault="00C01C40" w:rsidP="00D01EDF">
      <w:pPr>
        <w:rPr>
          <w:sz w:val="22"/>
          <w:szCs w:val="22"/>
        </w:rPr>
      </w:pPr>
    </w:p>
    <w:p w:rsidR="00D01EDF" w:rsidRPr="00F90DCD" w:rsidRDefault="00D01EDF" w:rsidP="00D01EDF">
      <w:pPr>
        <w:rPr>
          <w:b/>
          <w:sz w:val="22"/>
          <w:szCs w:val="22"/>
          <w:highlight w:val="yellow"/>
        </w:rPr>
        <w:sectPr w:rsidR="00D01EDF" w:rsidRPr="00F90DCD" w:rsidSect="00A63C42">
          <w:headerReference w:type="default" r:id="rId11"/>
          <w:footerReference w:type="even" r:id="rId12"/>
          <w:footerReference w:type="default" r:id="rId13"/>
          <w:pgSz w:w="12240" w:h="15840"/>
          <w:pgMar w:top="990" w:right="864" w:bottom="900" w:left="1440" w:header="720" w:footer="461" w:gutter="0"/>
          <w:cols w:space="720"/>
        </w:sectPr>
      </w:pPr>
    </w:p>
    <w:p w:rsidR="0057289C" w:rsidRPr="00F90DCD" w:rsidRDefault="0057289C" w:rsidP="0057289C">
      <w:pPr>
        <w:rPr>
          <w:sz w:val="22"/>
          <w:szCs w:val="22"/>
        </w:rPr>
      </w:pPr>
      <w:r w:rsidRPr="00F90DCD">
        <w:rPr>
          <w:b/>
          <w:sz w:val="22"/>
          <w:szCs w:val="22"/>
        </w:rPr>
        <w:t>Name:</w:t>
      </w:r>
      <w:r w:rsidRPr="00F90DCD">
        <w:rPr>
          <w:sz w:val="22"/>
          <w:szCs w:val="22"/>
        </w:rPr>
        <w:tab/>
      </w:r>
      <w:r w:rsidRPr="00F90DCD">
        <w:rPr>
          <w:sz w:val="22"/>
          <w:szCs w:val="22"/>
        </w:rPr>
        <w:tab/>
      </w:r>
      <w:r w:rsidRPr="00F90DCD">
        <w:rPr>
          <w:sz w:val="22"/>
          <w:szCs w:val="22"/>
        </w:rPr>
        <w:tab/>
      </w:r>
    </w:p>
    <w:p w:rsidR="0057289C" w:rsidRPr="00F90DCD" w:rsidRDefault="0057289C" w:rsidP="0057289C">
      <w:pPr>
        <w:rPr>
          <w:b/>
          <w:sz w:val="22"/>
          <w:szCs w:val="22"/>
        </w:rPr>
      </w:pPr>
      <w:r w:rsidRPr="00F90DCD">
        <w:rPr>
          <w:b/>
          <w:sz w:val="22"/>
          <w:szCs w:val="22"/>
        </w:rPr>
        <w:t xml:space="preserve">Birth Date: </w:t>
      </w:r>
    </w:p>
    <w:p w:rsidR="0057289C" w:rsidRPr="00F90DCD" w:rsidRDefault="0057289C" w:rsidP="0057289C">
      <w:pPr>
        <w:rPr>
          <w:b/>
          <w:sz w:val="22"/>
          <w:szCs w:val="22"/>
        </w:rPr>
      </w:pPr>
      <w:r w:rsidRPr="00F90DCD">
        <w:rPr>
          <w:b/>
          <w:sz w:val="22"/>
          <w:szCs w:val="22"/>
        </w:rPr>
        <w:t xml:space="preserve">Student I.D. #: </w:t>
      </w:r>
    </w:p>
    <w:p w:rsidR="0057289C" w:rsidRPr="00F90DCD" w:rsidRDefault="0057289C" w:rsidP="0057289C">
      <w:pPr>
        <w:ind w:right="396"/>
        <w:rPr>
          <w:sz w:val="22"/>
          <w:szCs w:val="22"/>
        </w:rPr>
      </w:pPr>
      <w:r w:rsidRPr="00F90DCD">
        <w:rPr>
          <w:b/>
          <w:sz w:val="22"/>
          <w:szCs w:val="22"/>
        </w:rPr>
        <w:t>Chronological Age:</w:t>
      </w:r>
      <w:r w:rsidRPr="00F90DCD">
        <w:rPr>
          <w:sz w:val="22"/>
          <w:szCs w:val="22"/>
        </w:rPr>
        <w:t xml:space="preserve"> </w:t>
      </w:r>
    </w:p>
    <w:p w:rsidR="0057289C" w:rsidRPr="00F90DCD" w:rsidRDefault="0057289C" w:rsidP="0057289C">
      <w:pPr>
        <w:rPr>
          <w:b/>
          <w:sz w:val="22"/>
          <w:szCs w:val="22"/>
        </w:rPr>
      </w:pPr>
      <w:r w:rsidRPr="00F90DCD">
        <w:rPr>
          <w:b/>
          <w:sz w:val="22"/>
          <w:szCs w:val="22"/>
        </w:rPr>
        <w:t xml:space="preserve">Gender: </w:t>
      </w:r>
    </w:p>
    <w:p w:rsidR="0057289C" w:rsidRPr="00F90DCD" w:rsidRDefault="0057289C" w:rsidP="0057289C">
      <w:pPr>
        <w:rPr>
          <w:sz w:val="22"/>
          <w:szCs w:val="22"/>
        </w:rPr>
      </w:pPr>
      <w:r w:rsidRPr="00F90DCD">
        <w:rPr>
          <w:b/>
          <w:sz w:val="22"/>
          <w:szCs w:val="22"/>
        </w:rPr>
        <w:t xml:space="preserve">Ethnicity: </w:t>
      </w:r>
    </w:p>
    <w:p w:rsidR="0057289C" w:rsidRPr="00F90DCD" w:rsidRDefault="0057289C" w:rsidP="0057289C">
      <w:pPr>
        <w:rPr>
          <w:b/>
          <w:sz w:val="22"/>
          <w:szCs w:val="22"/>
        </w:rPr>
      </w:pPr>
      <w:r w:rsidRPr="00F90DCD">
        <w:rPr>
          <w:b/>
          <w:sz w:val="22"/>
          <w:szCs w:val="22"/>
        </w:rPr>
        <w:t>Home Language:</w:t>
      </w:r>
    </w:p>
    <w:p w:rsidR="0057289C" w:rsidRPr="00FC7EF0" w:rsidRDefault="0057289C" w:rsidP="00FC7EF0">
      <w:pPr>
        <w:pStyle w:val="Default"/>
      </w:pPr>
      <w:r w:rsidRPr="00F90DCD">
        <w:rPr>
          <w:b/>
          <w:sz w:val="22"/>
          <w:szCs w:val="22"/>
        </w:rPr>
        <w:t>Language Classification:</w:t>
      </w:r>
      <w:r w:rsidR="00FC7EF0">
        <w:rPr>
          <w:i/>
          <w:iCs/>
          <w:sz w:val="23"/>
          <w:szCs w:val="23"/>
        </w:rPr>
        <w:t xml:space="preserve"> </w:t>
      </w:r>
      <w:r w:rsidRPr="00F90DCD">
        <w:rPr>
          <w:sz w:val="22"/>
          <w:szCs w:val="22"/>
        </w:rPr>
        <w:t xml:space="preserve"> </w:t>
      </w:r>
    </w:p>
    <w:p w:rsidR="00D153E7" w:rsidRPr="00FC7EF0" w:rsidRDefault="0057289C" w:rsidP="00FC7EF0">
      <w:pPr>
        <w:pStyle w:val="Default"/>
      </w:pPr>
      <w:r w:rsidRPr="00F90DCD">
        <w:rPr>
          <w:b/>
          <w:sz w:val="22"/>
          <w:szCs w:val="22"/>
        </w:rPr>
        <w:t xml:space="preserve">Language of Instruction: </w:t>
      </w:r>
      <w:r w:rsidR="00FC7EF0">
        <w:rPr>
          <w:i/>
          <w:iCs/>
          <w:sz w:val="23"/>
          <w:szCs w:val="23"/>
        </w:rPr>
        <w:t>(if EL)</w:t>
      </w:r>
    </w:p>
    <w:p w:rsidR="0057289C" w:rsidRPr="00F90DCD" w:rsidRDefault="0057289C" w:rsidP="0057289C">
      <w:pPr>
        <w:rPr>
          <w:sz w:val="22"/>
          <w:szCs w:val="22"/>
        </w:rPr>
      </w:pPr>
      <w:r w:rsidRPr="00F90DCD">
        <w:rPr>
          <w:b/>
          <w:sz w:val="22"/>
          <w:szCs w:val="22"/>
        </w:rPr>
        <w:t>Attending School:</w:t>
      </w:r>
      <w:r w:rsidRPr="00F90DCD">
        <w:rPr>
          <w:sz w:val="22"/>
          <w:szCs w:val="22"/>
        </w:rPr>
        <w:t xml:space="preserve"> </w:t>
      </w:r>
    </w:p>
    <w:p w:rsidR="0057289C" w:rsidRPr="00F90DCD" w:rsidRDefault="0057289C" w:rsidP="0057289C">
      <w:pPr>
        <w:rPr>
          <w:sz w:val="22"/>
          <w:szCs w:val="22"/>
        </w:rPr>
      </w:pPr>
      <w:r w:rsidRPr="00F90DCD">
        <w:rPr>
          <w:b/>
          <w:sz w:val="22"/>
          <w:szCs w:val="22"/>
        </w:rPr>
        <w:t xml:space="preserve">Home School: </w:t>
      </w:r>
    </w:p>
    <w:p w:rsidR="0057289C" w:rsidRPr="00F90DCD" w:rsidRDefault="0057289C" w:rsidP="0057289C">
      <w:pPr>
        <w:rPr>
          <w:b/>
          <w:sz w:val="22"/>
          <w:szCs w:val="22"/>
        </w:rPr>
      </w:pPr>
      <w:r w:rsidRPr="00F90DCD">
        <w:rPr>
          <w:b/>
          <w:sz w:val="22"/>
          <w:szCs w:val="22"/>
        </w:rPr>
        <w:t xml:space="preserve">Grade: </w:t>
      </w:r>
    </w:p>
    <w:p w:rsidR="0057289C" w:rsidRPr="00F90DCD" w:rsidRDefault="0057289C" w:rsidP="0057289C">
      <w:pPr>
        <w:rPr>
          <w:sz w:val="22"/>
          <w:szCs w:val="22"/>
        </w:rPr>
      </w:pPr>
      <w:r w:rsidRPr="00F90DCD">
        <w:rPr>
          <w:b/>
          <w:sz w:val="22"/>
          <w:szCs w:val="22"/>
        </w:rPr>
        <w:t>Current Eligibility:</w:t>
      </w:r>
      <w:r w:rsidRPr="00F90DCD">
        <w:rPr>
          <w:sz w:val="22"/>
          <w:szCs w:val="22"/>
        </w:rPr>
        <w:t xml:space="preserve"> </w:t>
      </w:r>
    </w:p>
    <w:p w:rsidR="0057289C" w:rsidRPr="00F90DCD" w:rsidRDefault="0057289C" w:rsidP="0057289C">
      <w:pPr>
        <w:rPr>
          <w:sz w:val="22"/>
          <w:szCs w:val="22"/>
        </w:rPr>
      </w:pPr>
      <w:r w:rsidRPr="00F90DCD">
        <w:rPr>
          <w:b/>
          <w:sz w:val="22"/>
          <w:szCs w:val="22"/>
        </w:rPr>
        <w:t xml:space="preserve">Current Placement: </w:t>
      </w:r>
    </w:p>
    <w:p w:rsidR="00D153E7" w:rsidRPr="00F90DCD" w:rsidRDefault="0057289C" w:rsidP="00D153E7">
      <w:pPr>
        <w:rPr>
          <w:sz w:val="22"/>
          <w:szCs w:val="22"/>
        </w:rPr>
      </w:pPr>
      <w:r w:rsidRPr="00F90DCD">
        <w:rPr>
          <w:b/>
          <w:sz w:val="22"/>
          <w:szCs w:val="22"/>
        </w:rPr>
        <w:t>Current DIS:</w:t>
      </w:r>
      <w:r w:rsidRPr="00F90DCD">
        <w:rPr>
          <w:b/>
          <w:sz w:val="22"/>
          <w:szCs w:val="22"/>
        </w:rPr>
        <w:tab/>
      </w:r>
    </w:p>
    <w:p w:rsidR="0057289C" w:rsidRPr="00F90DCD" w:rsidRDefault="0057289C" w:rsidP="0057289C">
      <w:pPr>
        <w:rPr>
          <w:sz w:val="22"/>
          <w:szCs w:val="22"/>
        </w:rPr>
      </w:pPr>
      <w:r w:rsidRPr="00F90DCD">
        <w:rPr>
          <w:b/>
          <w:sz w:val="22"/>
          <w:szCs w:val="22"/>
        </w:rPr>
        <w:t xml:space="preserve">Examiner: </w:t>
      </w:r>
    </w:p>
    <w:p w:rsidR="0057289C" w:rsidRPr="00F90DCD" w:rsidRDefault="0057289C" w:rsidP="0057289C">
      <w:pPr>
        <w:rPr>
          <w:sz w:val="22"/>
          <w:szCs w:val="22"/>
        </w:rPr>
        <w:sectPr w:rsidR="0057289C" w:rsidRPr="00F90DCD" w:rsidSect="00C01C40">
          <w:type w:val="continuous"/>
          <w:pgSz w:w="12240" w:h="15840"/>
          <w:pgMar w:top="990" w:right="864" w:bottom="900" w:left="1440" w:header="720" w:footer="461" w:gutter="0"/>
          <w:cols w:num="2" w:space="0" w:equalWidth="0">
            <w:col w:w="4464" w:space="0"/>
            <w:col w:w="5472"/>
          </w:cols>
        </w:sectPr>
      </w:pPr>
      <w:r w:rsidRPr="00F90DCD">
        <w:rPr>
          <w:b/>
          <w:sz w:val="22"/>
          <w:szCs w:val="22"/>
        </w:rPr>
        <w:t xml:space="preserve">Date of Report: </w:t>
      </w:r>
    </w:p>
    <w:p w:rsidR="00FC7EF0" w:rsidRPr="00F90DCD" w:rsidRDefault="00FC7EF0" w:rsidP="00FC7EF0">
      <w:pPr>
        <w:rPr>
          <w:b/>
          <w:sz w:val="22"/>
          <w:szCs w:val="22"/>
        </w:rPr>
      </w:pPr>
      <w:r>
        <w:rPr>
          <w:b/>
          <w:sz w:val="22"/>
          <w:szCs w:val="22"/>
        </w:rPr>
        <w:t xml:space="preserve">Language of Assessment: </w:t>
      </w:r>
      <w:r>
        <w:rPr>
          <w:i/>
          <w:iCs/>
          <w:sz w:val="23"/>
          <w:szCs w:val="23"/>
        </w:rPr>
        <w:t>(if EL)</w:t>
      </w:r>
    </w:p>
    <w:p w:rsidR="00D01EDF" w:rsidRDefault="00D01EDF" w:rsidP="00FC7EF0">
      <w:pPr>
        <w:rPr>
          <w:sz w:val="22"/>
          <w:szCs w:val="22"/>
        </w:rPr>
      </w:pPr>
    </w:p>
    <w:p w:rsidR="00FC7EF0" w:rsidRPr="00FC7EF0" w:rsidRDefault="00FC7EF0" w:rsidP="00FC7EF0">
      <w:pPr>
        <w:spacing w:line="276" w:lineRule="auto"/>
        <w:contextualSpacing/>
        <w:rPr>
          <w:i/>
          <w:color w:val="FF0000"/>
          <w:sz w:val="22"/>
          <w:szCs w:val="22"/>
        </w:rPr>
      </w:pPr>
      <w:r w:rsidRPr="00FC7EF0">
        <w:rPr>
          <w:i/>
          <w:color w:val="FF0000"/>
          <w:sz w:val="22"/>
          <w:szCs w:val="22"/>
        </w:rPr>
        <w:t>Use the temp</w:t>
      </w:r>
      <w:r w:rsidR="00B37FDD">
        <w:rPr>
          <w:i/>
          <w:color w:val="FF0000"/>
          <w:sz w:val="22"/>
          <w:szCs w:val="22"/>
        </w:rPr>
        <w:t>late options (text box, drop downs</w:t>
      </w:r>
      <w:r w:rsidRPr="00FC7EF0">
        <w:rPr>
          <w:i/>
          <w:color w:val="FF0000"/>
          <w:sz w:val="22"/>
          <w:szCs w:val="22"/>
        </w:rPr>
        <w:t xml:space="preserve">, </w:t>
      </w:r>
      <w:r w:rsidR="0011246B">
        <w:rPr>
          <w:i/>
          <w:color w:val="FF0000"/>
          <w:sz w:val="22"/>
          <w:szCs w:val="22"/>
        </w:rPr>
        <w:t>date picker,</w:t>
      </w:r>
      <w:r w:rsidR="00086DD7">
        <w:rPr>
          <w:i/>
          <w:color w:val="FF0000"/>
          <w:sz w:val="22"/>
          <w:szCs w:val="22"/>
        </w:rPr>
        <w:t xml:space="preserve"> </w:t>
      </w:r>
      <w:r w:rsidRPr="00FC7EF0">
        <w:rPr>
          <w:i/>
          <w:color w:val="FF0000"/>
          <w:sz w:val="22"/>
          <w:szCs w:val="22"/>
        </w:rPr>
        <w:t>etc.) as needed; if not applicable,</w:t>
      </w:r>
      <w:r w:rsidR="00FA3FB6">
        <w:rPr>
          <w:i/>
          <w:color w:val="FF0000"/>
          <w:sz w:val="22"/>
          <w:szCs w:val="22"/>
        </w:rPr>
        <w:t xml:space="preserve"> delete the option </w:t>
      </w:r>
      <w:r w:rsidR="006F3298">
        <w:rPr>
          <w:i/>
          <w:color w:val="FF0000"/>
          <w:sz w:val="22"/>
          <w:szCs w:val="22"/>
        </w:rPr>
        <w:t>provided or</w:t>
      </w:r>
      <w:r w:rsidRPr="00FC7EF0">
        <w:rPr>
          <w:i/>
          <w:color w:val="FF0000"/>
          <w:sz w:val="22"/>
          <w:szCs w:val="22"/>
        </w:rPr>
        <w:t xml:space="preserve"> indicate N/A (Not Applicable).</w:t>
      </w:r>
    </w:p>
    <w:p w:rsidR="00FC7EF0" w:rsidRPr="00F90DCD" w:rsidRDefault="00FC7EF0" w:rsidP="00FC7EF0">
      <w:pPr>
        <w:rPr>
          <w:sz w:val="22"/>
          <w:szCs w:val="22"/>
        </w:rPr>
      </w:pPr>
    </w:p>
    <w:p w:rsidR="00591803" w:rsidRPr="00F90DCD" w:rsidRDefault="00B02E2F" w:rsidP="006C6EA7">
      <w:pPr>
        <w:rPr>
          <w:b/>
          <w:sz w:val="22"/>
          <w:szCs w:val="22"/>
        </w:rPr>
      </w:pPr>
      <w:r w:rsidRPr="00F90DCD">
        <w:rPr>
          <w:b/>
          <w:sz w:val="22"/>
          <w:szCs w:val="22"/>
        </w:rPr>
        <w:t xml:space="preserve">CONFIDENTIALITY: </w:t>
      </w:r>
      <w:r w:rsidR="00591803" w:rsidRPr="00F90DCD">
        <w:rPr>
          <w:b/>
          <w:sz w:val="22"/>
          <w:szCs w:val="22"/>
        </w:rPr>
        <w:t>The following assessment report may contain sensitive information subject to misinterpreta</w:t>
      </w:r>
      <w:r w:rsidRPr="00F90DCD">
        <w:rPr>
          <w:b/>
          <w:sz w:val="22"/>
          <w:szCs w:val="22"/>
        </w:rPr>
        <w:t xml:space="preserve">tion by untrained individuals. </w:t>
      </w:r>
      <w:r w:rsidR="00591803" w:rsidRPr="00F90DCD">
        <w:rPr>
          <w:b/>
          <w:sz w:val="22"/>
          <w:szCs w:val="22"/>
        </w:rPr>
        <w:t xml:space="preserve">Nonconsensual disclosure by unauthorized individuals is prohibited by both the California State Education Code and the Welfare and Institutions Code.  </w:t>
      </w:r>
    </w:p>
    <w:p w:rsidR="00FC7EF0" w:rsidRDefault="00FC7EF0" w:rsidP="006C6EA7">
      <w:pPr>
        <w:rPr>
          <w:i/>
          <w:sz w:val="22"/>
          <w:szCs w:val="22"/>
          <w:u w:val="single"/>
        </w:rPr>
      </w:pPr>
    </w:p>
    <w:p w:rsidR="0011246B" w:rsidRPr="00F90DCD" w:rsidRDefault="0011246B" w:rsidP="006C6EA7">
      <w:pPr>
        <w:rPr>
          <w:i/>
          <w:sz w:val="22"/>
          <w:szCs w:val="22"/>
          <w:u w:val="single"/>
        </w:rPr>
      </w:pPr>
    </w:p>
    <w:p w:rsidR="00B571BE" w:rsidRPr="00F90DCD" w:rsidRDefault="00B571BE" w:rsidP="006C6EA7">
      <w:pPr>
        <w:rPr>
          <w:sz w:val="22"/>
          <w:szCs w:val="22"/>
        </w:rPr>
      </w:pPr>
      <w:r w:rsidRPr="00F90DCD">
        <w:rPr>
          <w:b/>
          <w:caps/>
          <w:sz w:val="22"/>
          <w:szCs w:val="22"/>
        </w:rPr>
        <w:t>Reason for REFERRAL:</w:t>
      </w:r>
      <w:r w:rsidRPr="00F90DCD">
        <w:rPr>
          <w:sz w:val="22"/>
          <w:szCs w:val="22"/>
        </w:rPr>
        <w:t xml:space="preserve"> </w:t>
      </w:r>
    </w:p>
    <w:p w:rsidR="00F93CAC" w:rsidRPr="00F90DCD" w:rsidRDefault="00F93CAC" w:rsidP="00F93CAC">
      <w:pPr>
        <w:pStyle w:val="Default"/>
        <w:rPr>
          <w:i/>
          <w:sz w:val="22"/>
          <w:szCs w:val="22"/>
        </w:rPr>
      </w:pPr>
      <w:r w:rsidRPr="00F90DCD">
        <w:rPr>
          <w:i/>
          <w:sz w:val="22"/>
          <w:szCs w:val="22"/>
          <w:highlight w:val="yellow"/>
        </w:rPr>
        <w:t>Required components</w:t>
      </w:r>
    </w:p>
    <w:p w:rsidR="00F93CAC" w:rsidRPr="00F90DCD" w:rsidRDefault="00F93CAC" w:rsidP="00F93CAC">
      <w:pPr>
        <w:pStyle w:val="Default"/>
        <w:numPr>
          <w:ilvl w:val="0"/>
          <w:numId w:val="14"/>
        </w:numPr>
        <w:tabs>
          <w:tab w:val="left" w:pos="360"/>
        </w:tabs>
        <w:ind w:left="360" w:hanging="180"/>
        <w:rPr>
          <w:sz w:val="22"/>
          <w:szCs w:val="22"/>
        </w:rPr>
      </w:pPr>
      <w:r w:rsidRPr="00F90DCD">
        <w:rPr>
          <w:sz w:val="22"/>
          <w:szCs w:val="22"/>
        </w:rPr>
        <w:t xml:space="preserve">Source of referral </w:t>
      </w:r>
    </w:p>
    <w:p w:rsidR="00F93CAC" w:rsidRPr="00F90DCD" w:rsidRDefault="00F93CAC" w:rsidP="00F93CAC">
      <w:pPr>
        <w:pStyle w:val="Default"/>
        <w:numPr>
          <w:ilvl w:val="0"/>
          <w:numId w:val="14"/>
        </w:numPr>
        <w:tabs>
          <w:tab w:val="left" w:pos="360"/>
        </w:tabs>
        <w:ind w:left="360" w:hanging="180"/>
        <w:rPr>
          <w:sz w:val="22"/>
          <w:szCs w:val="22"/>
        </w:rPr>
      </w:pPr>
      <w:r w:rsidRPr="00F90DCD">
        <w:rPr>
          <w:sz w:val="22"/>
          <w:szCs w:val="22"/>
        </w:rPr>
        <w:t xml:space="preserve">Major reason why student was referred and/or parent concerns </w:t>
      </w:r>
    </w:p>
    <w:p w:rsidR="00F93CAC" w:rsidRPr="00F90DCD" w:rsidRDefault="00F93CAC" w:rsidP="00F93CAC">
      <w:pPr>
        <w:pStyle w:val="ListParagraph"/>
        <w:numPr>
          <w:ilvl w:val="0"/>
          <w:numId w:val="14"/>
        </w:numPr>
        <w:tabs>
          <w:tab w:val="left" w:pos="360"/>
        </w:tabs>
        <w:ind w:left="360" w:hanging="180"/>
        <w:rPr>
          <w:sz w:val="22"/>
          <w:szCs w:val="22"/>
        </w:rPr>
      </w:pPr>
      <w:r w:rsidRPr="00F90DCD">
        <w:rPr>
          <w:sz w:val="22"/>
          <w:szCs w:val="22"/>
        </w:rPr>
        <w:t xml:space="preserve">List of disabilities suspected </w:t>
      </w:r>
    </w:p>
    <w:p w:rsidR="00FA13D9" w:rsidRDefault="00FA13D9" w:rsidP="006C6EA7">
      <w:pPr>
        <w:rPr>
          <w:sz w:val="22"/>
          <w:szCs w:val="22"/>
        </w:rPr>
      </w:pPr>
    </w:p>
    <w:p w:rsidR="00FC7EF0" w:rsidRPr="00FC7EF0" w:rsidRDefault="00FC7EF0" w:rsidP="00FC7EF0">
      <w:pPr>
        <w:spacing w:line="276" w:lineRule="auto"/>
        <w:contextualSpacing/>
        <w:rPr>
          <w:i/>
          <w:color w:val="FF0000"/>
          <w:sz w:val="22"/>
          <w:szCs w:val="22"/>
        </w:rPr>
      </w:pPr>
      <w:r w:rsidRPr="00FC7EF0">
        <w:rPr>
          <w:i/>
          <w:color w:val="FF0000"/>
          <w:sz w:val="22"/>
          <w:szCs w:val="22"/>
        </w:rPr>
        <w:t>Use the tem</w:t>
      </w:r>
      <w:r w:rsidR="00B37FDD">
        <w:rPr>
          <w:i/>
          <w:color w:val="FF0000"/>
          <w:sz w:val="22"/>
          <w:szCs w:val="22"/>
        </w:rPr>
        <w:t>plate options (text box, drop downs</w:t>
      </w:r>
      <w:r w:rsidRPr="00FC7EF0">
        <w:rPr>
          <w:i/>
          <w:color w:val="FF0000"/>
          <w:sz w:val="22"/>
          <w:szCs w:val="22"/>
        </w:rPr>
        <w:t>, etc.) as needed; if not applicable, delete the option provided.</w:t>
      </w:r>
    </w:p>
    <w:p w:rsidR="00FC7EF0" w:rsidRDefault="00FC7EF0" w:rsidP="006C6EA7">
      <w:pPr>
        <w:rPr>
          <w:sz w:val="22"/>
          <w:szCs w:val="22"/>
        </w:rPr>
      </w:pPr>
    </w:p>
    <w:p w:rsidR="0011246B" w:rsidRPr="00F90DCD" w:rsidRDefault="0011246B" w:rsidP="006C6EA7">
      <w:pPr>
        <w:rPr>
          <w:sz w:val="22"/>
          <w:szCs w:val="22"/>
        </w:rPr>
      </w:pPr>
    </w:p>
    <w:p w:rsidR="00B571BE" w:rsidRPr="00F90DCD" w:rsidRDefault="00B571BE" w:rsidP="006C6EA7">
      <w:pPr>
        <w:rPr>
          <w:b/>
          <w:sz w:val="22"/>
          <w:szCs w:val="22"/>
        </w:rPr>
      </w:pPr>
      <w:r w:rsidRPr="00F90DCD">
        <w:rPr>
          <w:b/>
          <w:caps/>
          <w:sz w:val="22"/>
          <w:szCs w:val="22"/>
        </w:rPr>
        <w:t>Background Information:</w:t>
      </w:r>
      <w:r w:rsidRPr="00F90DCD">
        <w:rPr>
          <w:b/>
          <w:sz w:val="22"/>
          <w:szCs w:val="22"/>
        </w:rPr>
        <w:t xml:space="preserve"> </w:t>
      </w:r>
    </w:p>
    <w:p w:rsidR="00B571BE" w:rsidRPr="00F90DCD" w:rsidRDefault="00B571BE" w:rsidP="006C6EA7">
      <w:pPr>
        <w:pStyle w:val="Heading1"/>
        <w:rPr>
          <w:sz w:val="22"/>
          <w:szCs w:val="22"/>
        </w:rPr>
      </w:pPr>
      <w:r w:rsidRPr="00F90DCD">
        <w:rPr>
          <w:sz w:val="22"/>
          <w:szCs w:val="22"/>
        </w:rPr>
        <w:t xml:space="preserve">Health/Development </w:t>
      </w:r>
    </w:p>
    <w:p w:rsidR="00F93CAC" w:rsidRPr="00F90DCD" w:rsidRDefault="00F93CAC" w:rsidP="00F93CAC">
      <w:pPr>
        <w:rPr>
          <w:i/>
          <w:sz w:val="22"/>
          <w:szCs w:val="22"/>
        </w:rPr>
      </w:pPr>
      <w:r w:rsidRPr="00F90DCD">
        <w:rPr>
          <w:i/>
          <w:sz w:val="22"/>
          <w:szCs w:val="22"/>
          <w:highlight w:val="yellow"/>
        </w:rPr>
        <w:t>Required components</w:t>
      </w:r>
    </w:p>
    <w:p w:rsidR="00086DD7" w:rsidRPr="00D91FB6" w:rsidRDefault="00086DD7" w:rsidP="00D91FB6">
      <w:pPr>
        <w:pStyle w:val="ListParagraph"/>
        <w:numPr>
          <w:ilvl w:val="0"/>
          <w:numId w:val="13"/>
        </w:numPr>
        <w:spacing w:line="276" w:lineRule="auto"/>
        <w:ind w:left="360" w:hanging="180"/>
        <w:contextualSpacing/>
        <w:rPr>
          <w:sz w:val="22"/>
          <w:szCs w:val="22"/>
        </w:rPr>
      </w:pPr>
      <w:r w:rsidRPr="00086DD7">
        <w:rPr>
          <w:sz w:val="22"/>
          <w:szCs w:val="22"/>
        </w:rPr>
        <w:t xml:space="preserve">Summarize relevant </w:t>
      </w:r>
      <w:r>
        <w:rPr>
          <w:sz w:val="22"/>
          <w:szCs w:val="22"/>
        </w:rPr>
        <w:t xml:space="preserve">health </w:t>
      </w:r>
      <w:r w:rsidRPr="00086DD7">
        <w:rPr>
          <w:sz w:val="22"/>
          <w:szCs w:val="22"/>
        </w:rPr>
        <w:t xml:space="preserve">information </w:t>
      </w:r>
      <w:r w:rsidR="00D91FB6">
        <w:rPr>
          <w:sz w:val="22"/>
          <w:szCs w:val="22"/>
        </w:rPr>
        <w:t xml:space="preserve">that has occurred, </w:t>
      </w:r>
      <w:r w:rsidR="00F20928" w:rsidRPr="00D91FB6">
        <w:rPr>
          <w:bCs/>
          <w:sz w:val="22"/>
          <w:szCs w:val="22"/>
        </w:rPr>
        <w:t>with an emphasis on the</w:t>
      </w:r>
      <w:r w:rsidR="00F20928" w:rsidRPr="00D91FB6">
        <w:rPr>
          <w:sz w:val="22"/>
          <w:szCs w:val="22"/>
        </w:rPr>
        <w:t xml:space="preserve"> </w:t>
      </w:r>
      <w:r w:rsidR="00D91FB6" w:rsidRPr="00D91FB6">
        <w:rPr>
          <w:bCs/>
          <w:sz w:val="22"/>
          <w:szCs w:val="22"/>
          <w:u w:val="single"/>
        </w:rPr>
        <w:t>last three years</w:t>
      </w:r>
      <w:r w:rsidR="00D91FB6">
        <w:rPr>
          <w:bCs/>
          <w:sz w:val="22"/>
          <w:szCs w:val="22"/>
        </w:rPr>
        <w:t xml:space="preserve"> </w:t>
      </w:r>
      <w:r w:rsidRPr="00D91FB6">
        <w:rPr>
          <w:sz w:val="22"/>
          <w:szCs w:val="22"/>
        </w:rPr>
        <w:t>(health status, changes, medications, hearing/vision results)</w:t>
      </w:r>
    </w:p>
    <w:p w:rsidR="00086DD7" w:rsidRPr="00086DD7" w:rsidRDefault="00086DD7" w:rsidP="00086DD7">
      <w:pPr>
        <w:pStyle w:val="ListParagraph"/>
        <w:numPr>
          <w:ilvl w:val="0"/>
          <w:numId w:val="13"/>
        </w:numPr>
        <w:spacing w:line="276" w:lineRule="auto"/>
        <w:ind w:left="360" w:hanging="180"/>
        <w:contextualSpacing/>
        <w:rPr>
          <w:sz w:val="22"/>
          <w:szCs w:val="22"/>
        </w:rPr>
      </w:pPr>
      <w:r>
        <w:rPr>
          <w:sz w:val="22"/>
          <w:szCs w:val="22"/>
        </w:rPr>
        <w:t>Summarize the current LAUSD health assessment (as available)</w:t>
      </w:r>
    </w:p>
    <w:p w:rsidR="00086DD7" w:rsidRPr="00F90DCD" w:rsidRDefault="00086DD7" w:rsidP="006C6EA7">
      <w:pPr>
        <w:rPr>
          <w:sz w:val="22"/>
          <w:szCs w:val="22"/>
        </w:rPr>
      </w:pPr>
    </w:p>
    <w:p w:rsidR="00B571BE" w:rsidRPr="00F90DCD" w:rsidRDefault="00B571BE" w:rsidP="006C6EA7">
      <w:pPr>
        <w:pStyle w:val="Heading6"/>
        <w:rPr>
          <w:sz w:val="22"/>
          <w:szCs w:val="22"/>
          <w:u w:val="none"/>
        </w:rPr>
      </w:pPr>
      <w:r w:rsidRPr="00F90DCD">
        <w:rPr>
          <w:sz w:val="22"/>
          <w:szCs w:val="22"/>
          <w:u w:val="none"/>
        </w:rPr>
        <w:t>Family History</w:t>
      </w:r>
    </w:p>
    <w:p w:rsidR="00F93CAC" w:rsidRPr="00F90DCD" w:rsidRDefault="00F93CAC" w:rsidP="00F93CAC">
      <w:pPr>
        <w:rPr>
          <w:i/>
          <w:sz w:val="22"/>
          <w:szCs w:val="22"/>
        </w:rPr>
      </w:pPr>
      <w:r w:rsidRPr="00F90DCD">
        <w:rPr>
          <w:i/>
          <w:sz w:val="22"/>
          <w:szCs w:val="22"/>
          <w:highlight w:val="yellow"/>
        </w:rPr>
        <w:t>Required components</w:t>
      </w:r>
    </w:p>
    <w:p w:rsidR="00086DD7" w:rsidRDefault="00086DD7" w:rsidP="00F93CAC">
      <w:pPr>
        <w:pStyle w:val="ListParagraph"/>
        <w:numPr>
          <w:ilvl w:val="0"/>
          <w:numId w:val="13"/>
        </w:numPr>
        <w:ind w:left="360" w:hanging="180"/>
        <w:rPr>
          <w:sz w:val="22"/>
          <w:szCs w:val="22"/>
        </w:rPr>
      </w:pPr>
      <w:r>
        <w:rPr>
          <w:sz w:val="22"/>
          <w:szCs w:val="22"/>
        </w:rPr>
        <w:t>Summarize relevant family information that has occurred</w:t>
      </w:r>
      <w:r w:rsidR="00D91FB6">
        <w:rPr>
          <w:sz w:val="22"/>
          <w:szCs w:val="22"/>
        </w:rPr>
        <w:t>,</w:t>
      </w:r>
      <w:r>
        <w:rPr>
          <w:sz w:val="22"/>
          <w:szCs w:val="22"/>
        </w:rPr>
        <w:t xml:space="preserve"> </w:t>
      </w:r>
      <w:r w:rsidR="00D91FB6" w:rsidRPr="00D91FB6">
        <w:rPr>
          <w:bCs/>
          <w:sz w:val="22"/>
          <w:szCs w:val="22"/>
        </w:rPr>
        <w:t>with an emphasis on the</w:t>
      </w:r>
      <w:r w:rsidR="00D91FB6" w:rsidRPr="00D91FB6">
        <w:rPr>
          <w:sz w:val="22"/>
          <w:szCs w:val="22"/>
        </w:rPr>
        <w:t xml:space="preserve"> </w:t>
      </w:r>
      <w:r w:rsidR="00D91FB6" w:rsidRPr="00D91FB6">
        <w:rPr>
          <w:bCs/>
          <w:sz w:val="22"/>
          <w:szCs w:val="22"/>
          <w:u w:val="single"/>
        </w:rPr>
        <w:t>last three years</w:t>
      </w:r>
      <w:r>
        <w:rPr>
          <w:sz w:val="22"/>
          <w:szCs w:val="22"/>
        </w:rPr>
        <w:t xml:space="preserve"> (all persons with whom the student lives, history of household changes, foster home/Licensed Children’s Institution residence)</w:t>
      </w:r>
    </w:p>
    <w:p w:rsidR="00627684" w:rsidRPr="00F90DCD" w:rsidRDefault="00627684" w:rsidP="00627684">
      <w:pPr>
        <w:pStyle w:val="ListParagraph"/>
        <w:numPr>
          <w:ilvl w:val="0"/>
          <w:numId w:val="13"/>
        </w:numPr>
        <w:ind w:left="360" w:hanging="180"/>
        <w:rPr>
          <w:sz w:val="22"/>
          <w:szCs w:val="22"/>
        </w:rPr>
      </w:pPr>
      <w:r w:rsidRPr="00F90DCD">
        <w:rPr>
          <w:sz w:val="22"/>
          <w:szCs w:val="22"/>
        </w:rPr>
        <w:t>Home language</w:t>
      </w:r>
    </w:p>
    <w:p w:rsidR="00F93CAC" w:rsidRPr="00F90DCD" w:rsidRDefault="00086DD7" w:rsidP="00F93CAC">
      <w:pPr>
        <w:pStyle w:val="ListParagraph"/>
        <w:numPr>
          <w:ilvl w:val="0"/>
          <w:numId w:val="13"/>
        </w:numPr>
        <w:ind w:left="360" w:hanging="180"/>
        <w:rPr>
          <w:sz w:val="22"/>
          <w:szCs w:val="22"/>
        </w:rPr>
      </w:pPr>
      <w:r>
        <w:rPr>
          <w:sz w:val="22"/>
          <w:szCs w:val="22"/>
        </w:rPr>
        <w:t>Current i</w:t>
      </w:r>
      <w:r w:rsidR="00F93CAC" w:rsidRPr="00F90DCD">
        <w:rPr>
          <w:sz w:val="22"/>
          <w:szCs w:val="22"/>
        </w:rPr>
        <w:t>ndicators in the home that may impede educational performance</w:t>
      </w:r>
    </w:p>
    <w:p w:rsidR="00F93CAC" w:rsidRPr="00F90DCD" w:rsidRDefault="00F93CAC" w:rsidP="00F93CAC">
      <w:pPr>
        <w:pStyle w:val="ListParagraph"/>
        <w:numPr>
          <w:ilvl w:val="0"/>
          <w:numId w:val="13"/>
        </w:numPr>
        <w:ind w:left="360" w:hanging="180"/>
        <w:rPr>
          <w:sz w:val="22"/>
          <w:szCs w:val="22"/>
        </w:rPr>
      </w:pPr>
      <w:r w:rsidRPr="00F90DCD">
        <w:rPr>
          <w:sz w:val="22"/>
          <w:szCs w:val="22"/>
        </w:rPr>
        <w:t>Family history of developmental, medical, and/or learning difficulties</w:t>
      </w:r>
    </w:p>
    <w:p w:rsidR="00972183" w:rsidRPr="00F90DCD" w:rsidRDefault="00972183" w:rsidP="006C6EA7">
      <w:pPr>
        <w:rPr>
          <w:sz w:val="22"/>
          <w:szCs w:val="22"/>
        </w:rPr>
      </w:pPr>
    </w:p>
    <w:p w:rsidR="0011246B" w:rsidRDefault="0011246B" w:rsidP="006C6EA7">
      <w:pPr>
        <w:rPr>
          <w:b/>
          <w:sz w:val="22"/>
          <w:szCs w:val="22"/>
        </w:rPr>
      </w:pPr>
    </w:p>
    <w:p w:rsidR="0011246B" w:rsidRDefault="0011246B" w:rsidP="006C6EA7">
      <w:pPr>
        <w:rPr>
          <w:b/>
          <w:sz w:val="22"/>
          <w:szCs w:val="22"/>
        </w:rPr>
      </w:pPr>
    </w:p>
    <w:p w:rsidR="00A64F02" w:rsidRDefault="00A64F02" w:rsidP="006C6EA7">
      <w:pPr>
        <w:rPr>
          <w:b/>
          <w:sz w:val="22"/>
          <w:szCs w:val="22"/>
        </w:rPr>
      </w:pPr>
    </w:p>
    <w:p w:rsidR="00B571BE" w:rsidRPr="00F90DCD" w:rsidRDefault="00B571BE" w:rsidP="006C6EA7">
      <w:pPr>
        <w:rPr>
          <w:b/>
          <w:sz w:val="22"/>
          <w:szCs w:val="22"/>
        </w:rPr>
      </w:pPr>
      <w:r w:rsidRPr="00F90DCD">
        <w:rPr>
          <w:b/>
          <w:sz w:val="22"/>
          <w:szCs w:val="22"/>
        </w:rPr>
        <w:t>Educational History</w:t>
      </w:r>
    </w:p>
    <w:p w:rsidR="00F93CAC" w:rsidRPr="00F90DCD" w:rsidRDefault="00F93CAC" w:rsidP="00F93CAC">
      <w:pPr>
        <w:rPr>
          <w:i/>
          <w:sz w:val="22"/>
          <w:szCs w:val="22"/>
        </w:rPr>
      </w:pPr>
      <w:r w:rsidRPr="00F90DCD">
        <w:rPr>
          <w:i/>
          <w:sz w:val="22"/>
          <w:szCs w:val="22"/>
          <w:highlight w:val="yellow"/>
        </w:rPr>
        <w:t>Required components</w:t>
      </w:r>
    </w:p>
    <w:p w:rsidR="00F93CAC" w:rsidRPr="00F90DCD" w:rsidRDefault="00951EAF" w:rsidP="00F93CAC">
      <w:pPr>
        <w:pStyle w:val="Default"/>
        <w:numPr>
          <w:ilvl w:val="0"/>
          <w:numId w:val="17"/>
        </w:numPr>
        <w:spacing w:after="44"/>
        <w:ind w:left="360" w:hanging="180"/>
        <w:rPr>
          <w:sz w:val="22"/>
          <w:szCs w:val="22"/>
        </w:rPr>
      </w:pPr>
      <w:r>
        <w:rPr>
          <w:sz w:val="22"/>
          <w:szCs w:val="22"/>
        </w:rPr>
        <w:t>Summarize relevant e</w:t>
      </w:r>
      <w:r w:rsidR="00D91FB6">
        <w:rPr>
          <w:sz w:val="22"/>
          <w:szCs w:val="22"/>
        </w:rPr>
        <w:t xml:space="preserve">ducational information that has occurred, </w:t>
      </w:r>
      <w:r w:rsidR="00D91FB6" w:rsidRPr="00D91FB6">
        <w:rPr>
          <w:bCs/>
          <w:sz w:val="22"/>
          <w:szCs w:val="22"/>
        </w:rPr>
        <w:t>with an emphasis on the</w:t>
      </w:r>
      <w:r w:rsidR="00D91FB6" w:rsidRPr="00D91FB6">
        <w:rPr>
          <w:sz w:val="22"/>
          <w:szCs w:val="22"/>
        </w:rPr>
        <w:t xml:space="preserve"> </w:t>
      </w:r>
      <w:r w:rsidR="00D91FB6" w:rsidRPr="00D91FB6">
        <w:rPr>
          <w:bCs/>
          <w:sz w:val="22"/>
          <w:szCs w:val="22"/>
          <w:u w:val="single"/>
        </w:rPr>
        <w:t>last three years</w:t>
      </w:r>
      <w:r w:rsidR="00D91FB6">
        <w:rPr>
          <w:bCs/>
          <w:sz w:val="22"/>
          <w:szCs w:val="22"/>
        </w:rPr>
        <w:t xml:space="preserve"> </w:t>
      </w:r>
      <w:r w:rsidR="00B84D23">
        <w:rPr>
          <w:sz w:val="22"/>
          <w:szCs w:val="22"/>
        </w:rPr>
        <w:t xml:space="preserve">(academic </w:t>
      </w:r>
      <w:r w:rsidR="00C14945">
        <w:rPr>
          <w:sz w:val="22"/>
          <w:szCs w:val="22"/>
        </w:rPr>
        <w:t xml:space="preserve">achievement/ citizenship, </w:t>
      </w:r>
      <w:r>
        <w:rPr>
          <w:sz w:val="22"/>
          <w:szCs w:val="22"/>
        </w:rPr>
        <w:t>cumulative comments, periodic assessment results, state assessment data, etc.)</w:t>
      </w:r>
      <w:r>
        <w:rPr>
          <w:sz w:val="22"/>
          <w:szCs w:val="22"/>
          <w:u w:val="single"/>
        </w:rPr>
        <w:t xml:space="preserve"> </w:t>
      </w:r>
    </w:p>
    <w:p w:rsidR="00F93CAC" w:rsidRPr="00F90DCD" w:rsidRDefault="00F93CAC" w:rsidP="00F93CAC">
      <w:pPr>
        <w:pStyle w:val="Default"/>
        <w:numPr>
          <w:ilvl w:val="0"/>
          <w:numId w:val="17"/>
        </w:numPr>
        <w:spacing w:after="44"/>
        <w:ind w:left="360" w:hanging="180"/>
        <w:rPr>
          <w:sz w:val="22"/>
          <w:szCs w:val="22"/>
        </w:rPr>
      </w:pPr>
      <w:r w:rsidRPr="00F90DCD">
        <w:rPr>
          <w:sz w:val="22"/>
          <w:szCs w:val="22"/>
        </w:rPr>
        <w:t xml:space="preserve">Longstanding strengths </w:t>
      </w:r>
    </w:p>
    <w:p w:rsidR="00F93CAC" w:rsidRPr="00F90DCD" w:rsidRDefault="00F93CAC" w:rsidP="00F93CAC">
      <w:pPr>
        <w:pStyle w:val="Default"/>
        <w:numPr>
          <w:ilvl w:val="0"/>
          <w:numId w:val="17"/>
        </w:numPr>
        <w:spacing w:after="44"/>
        <w:ind w:left="360" w:hanging="180"/>
        <w:rPr>
          <w:sz w:val="22"/>
          <w:szCs w:val="22"/>
        </w:rPr>
      </w:pPr>
      <w:r w:rsidRPr="00F90DCD">
        <w:rPr>
          <w:sz w:val="22"/>
          <w:szCs w:val="22"/>
        </w:rPr>
        <w:t xml:space="preserve">History of difficulties </w:t>
      </w:r>
    </w:p>
    <w:p w:rsidR="00F93CAC" w:rsidRPr="00F90DCD" w:rsidRDefault="00F93CAC" w:rsidP="00F93CAC">
      <w:pPr>
        <w:pStyle w:val="Default"/>
        <w:numPr>
          <w:ilvl w:val="0"/>
          <w:numId w:val="17"/>
        </w:numPr>
        <w:spacing w:after="44"/>
        <w:ind w:left="360" w:hanging="180"/>
        <w:rPr>
          <w:sz w:val="22"/>
          <w:szCs w:val="22"/>
        </w:rPr>
      </w:pPr>
      <w:r w:rsidRPr="00F90DCD">
        <w:rPr>
          <w:sz w:val="22"/>
          <w:szCs w:val="22"/>
        </w:rPr>
        <w:t xml:space="preserve">Attendance history </w:t>
      </w:r>
    </w:p>
    <w:p w:rsidR="00F93CAC" w:rsidRPr="00F90DCD" w:rsidRDefault="00F93CAC" w:rsidP="00F93CAC">
      <w:pPr>
        <w:pStyle w:val="Default"/>
        <w:numPr>
          <w:ilvl w:val="0"/>
          <w:numId w:val="17"/>
        </w:numPr>
        <w:ind w:left="360" w:hanging="180"/>
        <w:rPr>
          <w:sz w:val="22"/>
          <w:szCs w:val="22"/>
        </w:rPr>
      </w:pPr>
      <w:r w:rsidRPr="00F90DCD">
        <w:rPr>
          <w:sz w:val="22"/>
          <w:szCs w:val="22"/>
        </w:rPr>
        <w:t xml:space="preserve">Discipline history </w:t>
      </w:r>
    </w:p>
    <w:p w:rsidR="00F93CAC" w:rsidRDefault="00F93CAC" w:rsidP="006C6EA7">
      <w:pPr>
        <w:rPr>
          <w:sz w:val="22"/>
          <w:szCs w:val="22"/>
        </w:rPr>
      </w:pPr>
    </w:p>
    <w:p w:rsidR="00C14945" w:rsidRPr="00C14945" w:rsidRDefault="00C14945" w:rsidP="00C14945">
      <w:pPr>
        <w:spacing w:line="276" w:lineRule="auto"/>
        <w:contextualSpacing/>
        <w:rPr>
          <w:i/>
          <w:color w:val="FF0000"/>
          <w:sz w:val="22"/>
          <w:szCs w:val="22"/>
        </w:rPr>
      </w:pPr>
      <w:r w:rsidRPr="00086DD7">
        <w:rPr>
          <w:i/>
          <w:color w:val="FF0000"/>
          <w:sz w:val="22"/>
          <w:szCs w:val="22"/>
        </w:rPr>
        <w:t>Delete full charts or specific rows with</w:t>
      </w:r>
      <w:r w:rsidR="00D91FB6">
        <w:rPr>
          <w:i/>
          <w:color w:val="FF0000"/>
          <w:sz w:val="22"/>
          <w:szCs w:val="22"/>
        </w:rPr>
        <w:t xml:space="preserve">in charts that are not relevant.  </w:t>
      </w:r>
      <w:r w:rsidR="007D1E83" w:rsidRPr="00FC7EF0">
        <w:rPr>
          <w:i/>
          <w:color w:val="FF0000"/>
          <w:sz w:val="22"/>
          <w:szCs w:val="22"/>
        </w:rPr>
        <w:t>Use the tem</w:t>
      </w:r>
      <w:r w:rsidR="007D1E83">
        <w:rPr>
          <w:i/>
          <w:color w:val="FF0000"/>
          <w:sz w:val="22"/>
          <w:szCs w:val="22"/>
        </w:rPr>
        <w:t>plate options (text box, drop downs</w:t>
      </w:r>
      <w:r w:rsidR="007D1E83" w:rsidRPr="00FC7EF0">
        <w:rPr>
          <w:i/>
          <w:color w:val="FF0000"/>
          <w:sz w:val="22"/>
          <w:szCs w:val="22"/>
        </w:rPr>
        <w:t>, etc.) as needed; if not applicable, delete the option provided.</w:t>
      </w:r>
    </w:p>
    <w:p w:rsidR="00D273C5" w:rsidRPr="00F90DCD" w:rsidRDefault="00D273C5" w:rsidP="006C6EA7">
      <w:pPr>
        <w:rPr>
          <w:sz w:val="22"/>
          <w:szCs w:val="22"/>
        </w:rPr>
      </w:pPr>
    </w:p>
    <w:p w:rsidR="00B571BE" w:rsidRPr="00F90DCD" w:rsidRDefault="00B571BE" w:rsidP="006C6EA7">
      <w:pPr>
        <w:rPr>
          <w:b/>
          <w:sz w:val="22"/>
          <w:szCs w:val="22"/>
        </w:rPr>
      </w:pPr>
      <w:r w:rsidRPr="00F90DCD">
        <w:rPr>
          <w:b/>
          <w:sz w:val="22"/>
          <w:szCs w:val="22"/>
        </w:rPr>
        <w:t>Regional Center History</w:t>
      </w:r>
    </w:p>
    <w:p w:rsidR="00E83416" w:rsidRPr="00E83416" w:rsidRDefault="00E83416" w:rsidP="00E83416">
      <w:pPr>
        <w:rPr>
          <w:i/>
          <w:iCs/>
          <w:color w:val="FF0000"/>
          <w:sz w:val="22"/>
          <w:szCs w:val="22"/>
        </w:rPr>
      </w:pPr>
      <w:r w:rsidRPr="00E83416">
        <w:rPr>
          <w:i/>
          <w:iCs/>
          <w:color w:val="FF0000"/>
          <w:sz w:val="22"/>
          <w:szCs w:val="22"/>
        </w:rPr>
        <w:t xml:space="preserve">If applicable and available, summarize and indicate source of information. </w:t>
      </w:r>
    </w:p>
    <w:p w:rsidR="00B571BE" w:rsidRPr="00E83416" w:rsidRDefault="00E83416" w:rsidP="00E83416">
      <w:pPr>
        <w:rPr>
          <w:i/>
          <w:color w:val="FF0000"/>
          <w:sz w:val="22"/>
          <w:szCs w:val="22"/>
        </w:rPr>
      </w:pPr>
      <w:r w:rsidRPr="00E83416">
        <w:rPr>
          <w:i/>
          <w:iCs/>
          <w:color w:val="FF0000"/>
          <w:sz w:val="22"/>
          <w:szCs w:val="22"/>
        </w:rPr>
        <w:t>If not available or not applicable, state this.</w:t>
      </w:r>
    </w:p>
    <w:p w:rsidR="00E83416" w:rsidRPr="00F90DCD" w:rsidRDefault="00E83416" w:rsidP="006C6EA7">
      <w:pPr>
        <w:rPr>
          <w:i/>
          <w:sz w:val="22"/>
          <w:szCs w:val="22"/>
        </w:rPr>
      </w:pPr>
    </w:p>
    <w:p w:rsidR="00B571BE" w:rsidRPr="00F90DCD" w:rsidRDefault="00B571BE" w:rsidP="006C6EA7">
      <w:pPr>
        <w:rPr>
          <w:b/>
          <w:sz w:val="22"/>
          <w:szCs w:val="22"/>
        </w:rPr>
      </w:pPr>
      <w:r w:rsidRPr="00F90DCD">
        <w:rPr>
          <w:b/>
          <w:sz w:val="22"/>
          <w:szCs w:val="22"/>
        </w:rPr>
        <w:t xml:space="preserve">Drug and Alcohol History </w:t>
      </w:r>
    </w:p>
    <w:p w:rsidR="00E83416" w:rsidRPr="00E83416" w:rsidRDefault="00E83416" w:rsidP="00E83416">
      <w:pPr>
        <w:rPr>
          <w:i/>
          <w:iCs/>
          <w:color w:val="FF0000"/>
          <w:sz w:val="22"/>
          <w:szCs w:val="22"/>
        </w:rPr>
      </w:pPr>
      <w:r w:rsidRPr="00E83416">
        <w:rPr>
          <w:i/>
          <w:iCs/>
          <w:color w:val="FF0000"/>
          <w:sz w:val="22"/>
          <w:szCs w:val="22"/>
        </w:rPr>
        <w:t xml:space="preserve">If applicable and available, summarize and indicate source of information. </w:t>
      </w:r>
    </w:p>
    <w:p w:rsidR="00E83416" w:rsidRPr="00E83416" w:rsidRDefault="00E83416" w:rsidP="00E83416">
      <w:pPr>
        <w:rPr>
          <w:i/>
          <w:color w:val="FF0000"/>
          <w:sz w:val="22"/>
          <w:szCs w:val="22"/>
        </w:rPr>
      </w:pPr>
      <w:r w:rsidRPr="00E83416">
        <w:rPr>
          <w:i/>
          <w:iCs/>
          <w:color w:val="FF0000"/>
          <w:sz w:val="22"/>
          <w:szCs w:val="22"/>
        </w:rPr>
        <w:t>If not available or not applicable, state this.</w:t>
      </w:r>
    </w:p>
    <w:p w:rsidR="00B571BE" w:rsidRPr="00F90DCD" w:rsidRDefault="00B571BE" w:rsidP="006C6EA7">
      <w:pPr>
        <w:rPr>
          <w:b/>
          <w:sz w:val="22"/>
          <w:szCs w:val="22"/>
        </w:rPr>
      </w:pPr>
    </w:p>
    <w:p w:rsidR="00B571BE" w:rsidRPr="00F90DCD" w:rsidRDefault="00B571BE" w:rsidP="006C6EA7">
      <w:pPr>
        <w:rPr>
          <w:b/>
          <w:sz w:val="22"/>
          <w:szCs w:val="22"/>
        </w:rPr>
      </w:pPr>
      <w:r w:rsidRPr="00F90DCD">
        <w:rPr>
          <w:b/>
          <w:sz w:val="22"/>
          <w:szCs w:val="22"/>
        </w:rPr>
        <w:t>Probation/Juvenile Court Involvement</w:t>
      </w:r>
    </w:p>
    <w:p w:rsidR="00E83416" w:rsidRPr="00E83416" w:rsidRDefault="00E83416" w:rsidP="00E83416">
      <w:pPr>
        <w:rPr>
          <w:i/>
          <w:iCs/>
          <w:color w:val="FF0000"/>
          <w:sz w:val="22"/>
          <w:szCs w:val="22"/>
        </w:rPr>
      </w:pPr>
      <w:r w:rsidRPr="00E83416">
        <w:rPr>
          <w:i/>
          <w:iCs/>
          <w:color w:val="FF0000"/>
          <w:sz w:val="22"/>
          <w:szCs w:val="22"/>
        </w:rPr>
        <w:t xml:space="preserve">If applicable and available, summarize and indicate source of information. </w:t>
      </w:r>
    </w:p>
    <w:p w:rsidR="00E83416" w:rsidRPr="00E83416" w:rsidRDefault="00E83416" w:rsidP="00E83416">
      <w:pPr>
        <w:rPr>
          <w:i/>
          <w:color w:val="FF0000"/>
          <w:sz w:val="22"/>
          <w:szCs w:val="22"/>
        </w:rPr>
      </w:pPr>
      <w:r w:rsidRPr="00E83416">
        <w:rPr>
          <w:i/>
          <w:iCs/>
          <w:color w:val="FF0000"/>
          <w:sz w:val="22"/>
          <w:szCs w:val="22"/>
        </w:rPr>
        <w:t>If not available or not applicable, state this.</w:t>
      </w:r>
    </w:p>
    <w:p w:rsidR="00B571BE" w:rsidRPr="00F90DCD" w:rsidRDefault="00B571BE" w:rsidP="006C6EA7">
      <w:pPr>
        <w:rPr>
          <w:b/>
          <w:sz w:val="22"/>
          <w:szCs w:val="22"/>
        </w:rPr>
      </w:pPr>
    </w:p>
    <w:p w:rsidR="00B571BE" w:rsidRPr="00F90DCD" w:rsidRDefault="00B571BE" w:rsidP="006C6EA7">
      <w:pPr>
        <w:rPr>
          <w:b/>
          <w:sz w:val="22"/>
          <w:szCs w:val="22"/>
        </w:rPr>
      </w:pPr>
      <w:r w:rsidRPr="00F90DCD">
        <w:rPr>
          <w:b/>
          <w:sz w:val="22"/>
          <w:szCs w:val="22"/>
        </w:rPr>
        <w:t>Department of Child and Family Services (DCFS) Involvement</w:t>
      </w:r>
    </w:p>
    <w:p w:rsidR="00E83416" w:rsidRPr="00E83416" w:rsidRDefault="00E83416" w:rsidP="00E83416">
      <w:pPr>
        <w:rPr>
          <w:i/>
          <w:iCs/>
          <w:color w:val="FF0000"/>
          <w:sz w:val="22"/>
          <w:szCs w:val="22"/>
        </w:rPr>
      </w:pPr>
      <w:r w:rsidRPr="00E83416">
        <w:rPr>
          <w:i/>
          <w:iCs/>
          <w:color w:val="FF0000"/>
          <w:sz w:val="22"/>
          <w:szCs w:val="22"/>
        </w:rPr>
        <w:t xml:space="preserve">If applicable and available, summarize and indicate source of information. </w:t>
      </w:r>
    </w:p>
    <w:p w:rsidR="00FA13D9" w:rsidRDefault="00E83416" w:rsidP="006C6EA7">
      <w:pPr>
        <w:rPr>
          <w:i/>
          <w:color w:val="FF0000"/>
          <w:sz w:val="22"/>
          <w:szCs w:val="22"/>
        </w:rPr>
      </w:pPr>
      <w:r w:rsidRPr="00E83416">
        <w:rPr>
          <w:i/>
          <w:iCs/>
          <w:color w:val="FF0000"/>
          <w:sz w:val="22"/>
          <w:szCs w:val="22"/>
        </w:rPr>
        <w:t>If not available or not applicable, state this.</w:t>
      </w:r>
    </w:p>
    <w:p w:rsidR="00E83416" w:rsidRPr="00E83416" w:rsidRDefault="00E83416" w:rsidP="006C6EA7">
      <w:pPr>
        <w:rPr>
          <w:i/>
          <w:color w:val="FF0000"/>
          <w:sz w:val="22"/>
          <w:szCs w:val="22"/>
        </w:rPr>
      </w:pPr>
    </w:p>
    <w:p w:rsidR="0080503E" w:rsidRPr="00364D2F" w:rsidRDefault="0080503E" w:rsidP="0080503E">
      <w:pPr>
        <w:rPr>
          <w:b/>
          <w:i/>
          <w:color w:val="FF0000"/>
          <w:sz w:val="22"/>
          <w:szCs w:val="22"/>
          <w:u w:val="single"/>
        </w:rPr>
      </w:pPr>
      <w:r w:rsidRPr="00364D2F">
        <w:rPr>
          <w:b/>
          <w:i/>
          <w:color w:val="FF0000"/>
          <w:sz w:val="22"/>
          <w:szCs w:val="22"/>
          <w:u w:val="single"/>
        </w:rPr>
        <w:t xml:space="preserve">The Intervention History section </w:t>
      </w:r>
      <w:r w:rsidR="0011246B" w:rsidRPr="00364D2F">
        <w:rPr>
          <w:b/>
          <w:i/>
          <w:color w:val="FF0000"/>
          <w:sz w:val="22"/>
          <w:szCs w:val="22"/>
          <w:u w:val="single"/>
        </w:rPr>
        <w:t>was</w:t>
      </w:r>
      <w:r w:rsidRPr="00364D2F">
        <w:rPr>
          <w:b/>
          <w:i/>
          <w:color w:val="FF0000"/>
          <w:sz w:val="22"/>
          <w:szCs w:val="22"/>
          <w:u w:val="single"/>
        </w:rPr>
        <w:t xml:space="preserve"> removed </w:t>
      </w:r>
      <w:r w:rsidR="00D8766A" w:rsidRPr="00364D2F">
        <w:rPr>
          <w:b/>
          <w:i/>
          <w:color w:val="FF0000"/>
          <w:sz w:val="22"/>
          <w:szCs w:val="22"/>
          <w:u w:val="single"/>
        </w:rPr>
        <w:t xml:space="preserve">from the Triennial Template </w:t>
      </w:r>
      <w:r w:rsidRPr="00364D2F">
        <w:rPr>
          <w:b/>
          <w:i/>
          <w:color w:val="FF0000"/>
          <w:sz w:val="22"/>
          <w:szCs w:val="22"/>
          <w:u w:val="single"/>
        </w:rPr>
        <w:t>given that the student is already receiving special ed</w:t>
      </w:r>
      <w:r w:rsidR="00F134FA">
        <w:rPr>
          <w:b/>
          <w:i/>
          <w:color w:val="FF0000"/>
          <w:sz w:val="22"/>
          <w:szCs w:val="22"/>
          <w:u w:val="single"/>
        </w:rPr>
        <w:t xml:space="preserve">ucation. Interventions provided </w:t>
      </w:r>
      <w:r w:rsidRPr="00364D2F">
        <w:rPr>
          <w:b/>
          <w:i/>
          <w:color w:val="FF0000"/>
          <w:sz w:val="22"/>
          <w:szCs w:val="22"/>
          <w:u w:val="single"/>
        </w:rPr>
        <w:t>will be summarized within the IEP Meeting History section.</w:t>
      </w:r>
    </w:p>
    <w:p w:rsidR="0080503E" w:rsidRDefault="0080503E" w:rsidP="006C6EA7">
      <w:pPr>
        <w:rPr>
          <w:b/>
          <w:sz w:val="22"/>
          <w:szCs w:val="22"/>
        </w:rPr>
      </w:pPr>
    </w:p>
    <w:p w:rsidR="0011246B" w:rsidRPr="00F90DCD" w:rsidRDefault="0011246B" w:rsidP="006C6EA7">
      <w:pPr>
        <w:rPr>
          <w:b/>
          <w:sz w:val="22"/>
          <w:szCs w:val="22"/>
        </w:rPr>
      </w:pPr>
    </w:p>
    <w:p w:rsidR="0080503E" w:rsidRDefault="00B571BE" w:rsidP="006C6EA7">
      <w:pPr>
        <w:rPr>
          <w:b/>
          <w:sz w:val="22"/>
          <w:szCs w:val="22"/>
        </w:rPr>
      </w:pPr>
      <w:r w:rsidRPr="00F90DCD">
        <w:rPr>
          <w:b/>
          <w:sz w:val="22"/>
          <w:szCs w:val="22"/>
        </w:rPr>
        <w:t xml:space="preserve">SPECIAL EDUCATION HISTORY:  </w:t>
      </w:r>
    </w:p>
    <w:p w:rsidR="0015799D" w:rsidRDefault="0015799D" w:rsidP="006C6EA7">
      <w:pPr>
        <w:rPr>
          <w:b/>
          <w:sz w:val="22"/>
          <w:szCs w:val="22"/>
        </w:rPr>
      </w:pPr>
      <w:r w:rsidRPr="00F90DCD">
        <w:rPr>
          <w:b/>
          <w:sz w:val="22"/>
          <w:szCs w:val="22"/>
        </w:rPr>
        <w:t>Psycho-educational Evaluation</w:t>
      </w:r>
    </w:p>
    <w:p w:rsidR="005D1AAF" w:rsidRPr="005D1AAF" w:rsidRDefault="005D1AAF" w:rsidP="006C6EA7">
      <w:pPr>
        <w:rPr>
          <w:i/>
          <w:sz w:val="22"/>
          <w:szCs w:val="22"/>
        </w:rPr>
      </w:pPr>
      <w:r w:rsidRPr="00F90DCD">
        <w:rPr>
          <w:i/>
          <w:sz w:val="22"/>
          <w:szCs w:val="22"/>
          <w:highlight w:val="yellow"/>
        </w:rPr>
        <w:t>Required components</w:t>
      </w:r>
    </w:p>
    <w:p w:rsidR="00907210" w:rsidRPr="00216F96" w:rsidRDefault="00216F96" w:rsidP="00216F96">
      <w:pPr>
        <w:pStyle w:val="ListParagraph"/>
        <w:numPr>
          <w:ilvl w:val="0"/>
          <w:numId w:val="21"/>
        </w:numPr>
        <w:spacing w:line="276" w:lineRule="auto"/>
        <w:ind w:left="360" w:hanging="180"/>
        <w:contextualSpacing/>
        <w:rPr>
          <w:b/>
          <w:sz w:val="22"/>
          <w:szCs w:val="22"/>
        </w:rPr>
      </w:pPr>
      <w:r w:rsidRPr="00216F96">
        <w:rPr>
          <w:sz w:val="22"/>
          <w:szCs w:val="22"/>
        </w:rPr>
        <w:t xml:space="preserve">Summarize </w:t>
      </w:r>
      <w:r>
        <w:rPr>
          <w:sz w:val="22"/>
          <w:szCs w:val="22"/>
          <w:u w:val="single"/>
        </w:rPr>
        <w:t xml:space="preserve">all </w:t>
      </w:r>
      <w:r w:rsidRPr="00331CD0">
        <w:rPr>
          <w:sz w:val="22"/>
          <w:szCs w:val="22"/>
        </w:rPr>
        <w:t>prior LAUSD or out-of-district psycho-educational reports</w:t>
      </w:r>
      <w:r w:rsidRPr="00216F96">
        <w:rPr>
          <w:b/>
          <w:sz w:val="22"/>
          <w:szCs w:val="22"/>
          <w:u w:val="single"/>
        </w:rPr>
        <w:t xml:space="preserve"> </w:t>
      </w:r>
      <w:r w:rsidR="005D1AAF" w:rsidRPr="00216F96">
        <w:rPr>
          <w:sz w:val="22"/>
          <w:szCs w:val="22"/>
        </w:rPr>
        <w:t>(</w:t>
      </w:r>
      <w:r w:rsidR="00D36742" w:rsidRPr="00216F96">
        <w:rPr>
          <w:sz w:val="22"/>
          <w:szCs w:val="22"/>
        </w:rPr>
        <w:t>initial</w:t>
      </w:r>
      <w:r>
        <w:rPr>
          <w:sz w:val="22"/>
          <w:szCs w:val="22"/>
        </w:rPr>
        <w:t>s</w:t>
      </w:r>
      <w:r w:rsidR="00D36742" w:rsidRPr="00216F96">
        <w:rPr>
          <w:sz w:val="22"/>
          <w:szCs w:val="22"/>
        </w:rPr>
        <w:t>, triennials, re-evaluations and social-emotional</w:t>
      </w:r>
      <w:r>
        <w:rPr>
          <w:sz w:val="22"/>
          <w:szCs w:val="22"/>
        </w:rPr>
        <w:t xml:space="preserve"> assessments</w:t>
      </w:r>
      <w:r w:rsidR="005D1AAF" w:rsidRPr="00216F96">
        <w:rPr>
          <w:sz w:val="22"/>
          <w:szCs w:val="22"/>
        </w:rPr>
        <w:t>)</w:t>
      </w:r>
      <w:r>
        <w:rPr>
          <w:sz w:val="22"/>
          <w:szCs w:val="22"/>
        </w:rPr>
        <w:t>, as available</w:t>
      </w:r>
    </w:p>
    <w:p w:rsidR="00D36742" w:rsidRDefault="00D36742" w:rsidP="00D36742">
      <w:pPr>
        <w:pStyle w:val="ListParagraph"/>
        <w:numPr>
          <w:ilvl w:val="0"/>
          <w:numId w:val="21"/>
        </w:numPr>
        <w:ind w:left="360" w:hanging="180"/>
        <w:rPr>
          <w:sz w:val="22"/>
          <w:szCs w:val="22"/>
        </w:rPr>
      </w:pPr>
      <w:r w:rsidRPr="00F90DCD">
        <w:rPr>
          <w:sz w:val="22"/>
          <w:szCs w:val="22"/>
        </w:rPr>
        <w:t>Include</w:t>
      </w:r>
      <w:r w:rsidR="005D1AAF">
        <w:rPr>
          <w:sz w:val="22"/>
          <w:szCs w:val="22"/>
        </w:rPr>
        <w:t xml:space="preserve"> the</w:t>
      </w:r>
      <w:r w:rsidR="00216F96">
        <w:rPr>
          <w:sz w:val="22"/>
          <w:szCs w:val="22"/>
        </w:rPr>
        <w:t xml:space="preserve"> d</w:t>
      </w:r>
      <w:r w:rsidRPr="00F90DCD">
        <w:rPr>
          <w:sz w:val="22"/>
          <w:szCs w:val="22"/>
        </w:rPr>
        <w:t>istrict</w:t>
      </w:r>
      <w:r w:rsidR="00216F96">
        <w:rPr>
          <w:sz w:val="22"/>
          <w:szCs w:val="22"/>
        </w:rPr>
        <w:t xml:space="preserve"> conducting the assessment, d</w:t>
      </w:r>
      <w:r w:rsidRPr="00F90DCD">
        <w:rPr>
          <w:sz w:val="22"/>
          <w:szCs w:val="22"/>
        </w:rPr>
        <w:t>ate</w:t>
      </w:r>
      <w:r w:rsidR="00216F96">
        <w:rPr>
          <w:sz w:val="22"/>
          <w:szCs w:val="22"/>
        </w:rPr>
        <w:t xml:space="preserve"> of a</w:t>
      </w:r>
      <w:r w:rsidR="003D35F4">
        <w:rPr>
          <w:sz w:val="22"/>
          <w:szCs w:val="22"/>
        </w:rPr>
        <w:t>ssessment</w:t>
      </w:r>
      <w:r w:rsidR="00216F96">
        <w:rPr>
          <w:sz w:val="22"/>
          <w:szCs w:val="22"/>
        </w:rPr>
        <w:t>, assessor</w:t>
      </w:r>
      <w:r w:rsidR="00331CD0">
        <w:rPr>
          <w:sz w:val="22"/>
          <w:szCs w:val="22"/>
        </w:rPr>
        <w:t xml:space="preserve"> name</w:t>
      </w:r>
      <w:r w:rsidR="00216F96">
        <w:rPr>
          <w:sz w:val="22"/>
          <w:szCs w:val="22"/>
        </w:rPr>
        <w:t>, t</w:t>
      </w:r>
      <w:r w:rsidRPr="00F90DCD">
        <w:rPr>
          <w:sz w:val="22"/>
          <w:szCs w:val="22"/>
        </w:rPr>
        <w:t xml:space="preserve">ype </w:t>
      </w:r>
      <w:r w:rsidR="00216F96">
        <w:rPr>
          <w:sz w:val="22"/>
          <w:szCs w:val="22"/>
        </w:rPr>
        <w:t>of a</w:t>
      </w:r>
      <w:r w:rsidR="005D1AAF">
        <w:rPr>
          <w:sz w:val="22"/>
          <w:szCs w:val="22"/>
        </w:rPr>
        <w:t xml:space="preserve">ssessment </w:t>
      </w:r>
      <w:r w:rsidRPr="00F90DCD">
        <w:rPr>
          <w:sz w:val="22"/>
          <w:szCs w:val="22"/>
        </w:rPr>
        <w:t xml:space="preserve">and 1-2 sentences about each area assessed (e.g., cognition, academics, language, motor, social-emotional, etc.) </w:t>
      </w:r>
    </w:p>
    <w:p w:rsidR="00216F96" w:rsidRPr="00F90DCD" w:rsidRDefault="00216F96" w:rsidP="00D36742">
      <w:pPr>
        <w:pStyle w:val="ListParagraph"/>
        <w:numPr>
          <w:ilvl w:val="0"/>
          <w:numId w:val="21"/>
        </w:numPr>
        <w:ind w:left="360" w:hanging="180"/>
        <w:rPr>
          <w:sz w:val="22"/>
          <w:szCs w:val="22"/>
        </w:rPr>
      </w:pPr>
      <w:r>
        <w:rPr>
          <w:sz w:val="22"/>
          <w:szCs w:val="22"/>
        </w:rPr>
        <w:t>Indicate whether a bilingual assessment was conducted and relevant results</w:t>
      </w:r>
    </w:p>
    <w:p w:rsidR="005D1AAF" w:rsidRPr="00F90DCD" w:rsidRDefault="005D1AAF" w:rsidP="00907210">
      <w:pPr>
        <w:rPr>
          <w:sz w:val="22"/>
          <w:szCs w:val="22"/>
        </w:rPr>
      </w:pPr>
    </w:p>
    <w:p w:rsidR="0015799D" w:rsidRDefault="0015799D" w:rsidP="006C6EA7">
      <w:pPr>
        <w:rPr>
          <w:b/>
          <w:sz w:val="22"/>
          <w:szCs w:val="22"/>
        </w:rPr>
      </w:pPr>
      <w:r w:rsidRPr="00F90DCD">
        <w:rPr>
          <w:b/>
          <w:sz w:val="22"/>
          <w:szCs w:val="22"/>
        </w:rPr>
        <w:t>IEP Meeting History</w:t>
      </w:r>
    </w:p>
    <w:p w:rsidR="005D1AAF" w:rsidRPr="005D1AAF" w:rsidRDefault="005D1AAF" w:rsidP="006C6EA7">
      <w:pPr>
        <w:rPr>
          <w:i/>
          <w:sz w:val="22"/>
          <w:szCs w:val="22"/>
        </w:rPr>
      </w:pPr>
      <w:r w:rsidRPr="00F90DCD">
        <w:rPr>
          <w:i/>
          <w:sz w:val="22"/>
          <w:szCs w:val="22"/>
          <w:highlight w:val="yellow"/>
        </w:rPr>
        <w:t>Required components</w:t>
      </w:r>
    </w:p>
    <w:p w:rsidR="00331CD0" w:rsidRDefault="00331CD0" w:rsidP="005D1AAF">
      <w:pPr>
        <w:pStyle w:val="ListParagraph"/>
        <w:numPr>
          <w:ilvl w:val="0"/>
          <w:numId w:val="13"/>
        </w:numPr>
        <w:ind w:left="360" w:hanging="180"/>
        <w:rPr>
          <w:sz w:val="22"/>
          <w:szCs w:val="22"/>
        </w:rPr>
      </w:pPr>
      <w:r>
        <w:rPr>
          <w:sz w:val="22"/>
          <w:szCs w:val="22"/>
        </w:rPr>
        <w:t>Summarize</w:t>
      </w:r>
      <w:r w:rsidR="005D1AAF" w:rsidRPr="00F90DCD">
        <w:rPr>
          <w:sz w:val="22"/>
          <w:szCs w:val="22"/>
        </w:rPr>
        <w:t xml:space="preserve"> IEP history</w:t>
      </w:r>
      <w:r w:rsidR="00216F96">
        <w:rPr>
          <w:sz w:val="22"/>
          <w:szCs w:val="22"/>
        </w:rPr>
        <w:t xml:space="preserve"> </w:t>
      </w:r>
      <w:r w:rsidR="00D91FB6" w:rsidRPr="00D91FB6">
        <w:rPr>
          <w:bCs/>
          <w:sz w:val="22"/>
          <w:szCs w:val="22"/>
        </w:rPr>
        <w:t>with an emphasis on the</w:t>
      </w:r>
      <w:r w:rsidR="00D91FB6" w:rsidRPr="00D91FB6">
        <w:rPr>
          <w:sz w:val="22"/>
          <w:szCs w:val="22"/>
        </w:rPr>
        <w:t xml:space="preserve"> </w:t>
      </w:r>
      <w:r w:rsidR="00D91FB6" w:rsidRPr="00D91FB6">
        <w:rPr>
          <w:bCs/>
          <w:sz w:val="22"/>
          <w:szCs w:val="22"/>
          <w:u w:val="single"/>
        </w:rPr>
        <w:t>last three years</w:t>
      </w:r>
      <w:r w:rsidR="00D91FB6">
        <w:rPr>
          <w:bCs/>
          <w:sz w:val="22"/>
          <w:szCs w:val="22"/>
        </w:rPr>
        <w:t xml:space="preserve"> </w:t>
      </w:r>
      <w:r w:rsidR="005D1AAF" w:rsidRPr="00F90DCD">
        <w:rPr>
          <w:sz w:val="22"/>
          <w:szCs w:val="22"/>
        </w:rPr>
        <w:t xml:space="preserve">(in narrative </w:t>
      </w:r>
      <w:r w:rsidR="00216F96">
        <w:rPr>
          <w:sz w:val="22"/>
          <w:szCs w:val="22"/>
        </w:rPr>
        <w:t xml:space="preserve">form </w:t>
      </w:r>
      <w:r w:rsidR="005D1AAF" w:rsidRPr="00F90DCD">
        <w:rPr>
          <w:sz w:val="22"/>
          <w:szCs w:val="22"/>
        </w:rPr>
        <w:t xml:space="preserve">or </w:t>
      </w:r>
      <w:r w:rsidR="00216F96">
        <w:rPr>
          <w:sz w:val="22"/>
          <w:szCs w:val="22"/>
        </w:rPr>
        <w:t xml:space="preserve">in the </w:t>
      </w:r>
      <w:r w:rsidR="005D1AAF" w:rsidRPr="00F90DCD">
        <w:rPr>
          <w:sz w:val="22"/>
          <w:szCs w:val="22"/>
        </w:rPr>
        <w:t>chart form</w:t>
      </w:r>
      <w:r w:rsidR="00216F96">
        <w:rPr>
          <w:sz w:val="22"/>
          <w:szCs w:val="22"/>
        </w:rPr>
        <w:t xml:space="preserve"> provided</w:t>
      </w:r>
      <w:r>
        <w:rPr>
          <w:sz w:val="22"/>
          <w:szCs w:val="22"/>
        </w:rPr>
        <w:t>)</w:t>
      </w:r>
    </w:p>
    <w:p w:rsidR="00D36742" w:rsidRDefault="00331CD0" w:rsidP="005D1AAF">
      <w:pPr>
        <w:pStyle w:val="ListParagraph"/>
        <w:numPr>
          <w:ilvl w:val="0"/>
          <w:numId w:val="13"/>
        </w:numPr>
        <w:ind w:left="360" w:hanging="180"/>
        <w:rPr>
          <w:sz w:val="22"/>
          <w:szCs w:val="22"/>
        </w:rPr>
      </w:pPr>
      <w:r>
        <w:rPr>
          <w:sz w:val="22"/>
          <w:szCs w:val="22"/>
        </w:rPr>
        <w:t xml:space="preserve">Include the </w:t>
      </w:r>
      <w:r w:rsidR="00216F96">
        <w:rPr>
          <w:sz w:val="22"/>
          <w:szCs w:val="22"/>
        </w:rPr>
        <w:t xml:space="preserve">IEP </w:t>
      </w:r>
      <w:r w:rsidR="005D1AAF" w:rsidRPr="00F90DCD">
        <w:rPr>
          <w:sz w:val="22"/>
          <w:szCs w:val="22"/>
        </w:rPr>
        <w:t>dates, student eligibility, instructional setting,</w:t>
      </w:r>
      <w:r>
        <w:rPr>
          <w:sz w:val="22"/>
          <w:szCs w:val="22"/>
        </w:rPr>
        <w:t xml:space="preserve"> curriculum</w:t>
      </w:r>
      <w:r w:rsidR="005D1AAF" w:rsidRPr="00F90DCD">
        <w:rPr>
          <w:sz w:val="22"/>
          <w:szCs w:val="22"/>
        </w:rPr>
        <w:t xml:space="preserve"> and supports (include DIS s</w:t>
      </w:r>
      <w:r w:rsidR="00216F96">
        <w:rPr>
          <w:sz w:val="22"/>
          <w:szCs w:val="22"/>
        </w:rPr>
        <w:t>ervices, behavior support plan</w:t>
      </w:r>
      <w:r>
        <w:rPr>
          <w:sz w:val="22"/>
          <w:szCs w:val="22"/>
        </w:rPr>
        <w:t>, etc.</w:t>
      </w:r>
      <w:r w:rsidR="00216F96">
        <w:rPr>
          <w:sz w:val="22"/>
          <w:szCs w:val="22"/>
        </w:rPr>
        <w:t>)</w:t>
      </w:r>
    </w:p>
    <w:p w:rsidR="003E0018" w:rsidRDefault="003E0018" w:rsidP="006C6EA7">
      <w:pPr>
        <w:rPr>
          <w:b/>
          <w:sz w:val="22"/>
          <w:szCs w:val="22"/>
        </w:rPr>
      </w:pPr>
    </w:p>
    <w:p w:rsidR="0011246B" w:rsidRDefault="0011246B" w:rsidP="006C6EA7">
      <w:pPr>
        <w:rPr>
          <w:b/>
          <w:sz w:val="22"/>
          <w:szCs w:val="22"/>
        </w:rPr>
      </w:pPr>
    </w:p>
    <w:p w:rsidR="00570178" w:rsidRPr="00F90DCD" w:rsidRDefault="00570178" w:rsidP="006C6EA7">
      <w:pPr>
        <w:rPr>
          <w:b/>
          <w:sz w:val="22"/>
          <w:szCs w:val="22"/>
        </w:rPr>
      </w:pPr>
    </w:p>
    <w:p w:rsidR="00B571BE" w:rsidRPr="00F90DCD" w:rsidRDefault="00B571BE" w:rsidP="006C6EA7">
      <w:pPr>
        <w:rPr>
          <w:b/>
          <w:sz w:val="22"/>
          <w:szCs w:val="22"/>
        </w:rPr>
      </w:pPr>
      <w:r w:rsidRPr="00F90DCD">
        <w:rPr>
          <w:b/>
          <w:sz w:val="22"/>
          <w:szCs w:val="22"/>
        </w:rPr>
        <w:lastRenderedPageBreak/>
        <w:t xml:space="preserve">OUTSIDE/PRIVATE ASSESSMENTS:  </w:t>
      </w:r>
    </w:p>
    <w:p w:rsidR="003D35F4" w:rsidRPr="003D35F4" w:rsidRDefault="00331CD0" w:rsidP="006C6EA7">
      <w:pPr>
        <w:pStyle w:val="ListParagraph"/>
        <w:numPr>
          <w:ilvl w:val="0"/>
          <w:numId w:val="21"/>
        </w:numPr>
        <w:ind w:left="360" w:hanging="180"/>
        <w:rPr>
          <w:b/>
          <w:sz w:val="22"/>
          <w:szCs w:val="22"/>
        </w:rPr>
      </w:pPr>
      <w:r>
        <w:rPr>
          <w:sz w:val="22"/>
          <w:szCs w:val="22"/>
        </w:rPr>
        <w:t>Summarize</w:t>
      </w:r>
      <w:r w:rsidR="003D35F4">
        <w:rPr>
          <w:sz w:val="22"/>
          <w:szCs w:val="22"/>
        </w:rPr>
        <w:t xml:space="preserve"> </w:t>
      </w:r>
      <w:r w:rsidR="003D35F4" w:rsidRPr="00331CD0">
        <w:rPr>
          <w:sz w:val="22"/>
          <w:szCs w:val="22"/>
          <w:u w:val="single"/>
        </w:rPr>
        <w:t>all</w:t>
      </w:r>
      <w:r w:rsidR="003D35F4" w:rsidRPr="0036073A">
        <w:rPr>
          <w:sz w:val="22"/>
          <w:szCs w:val="22"/>
        </w:rPr>
        <w:t xml:space="preserve"> </w:t>
      </w:r>
      <w:r w:rsidR="003D35F4">
        <w:rPr>
          <w:sz w:val="22"/>
          <w:szCs w:val="22"/>
        </w:rPr>
        <w:t>prior outside/pri</w:t>
      </w:r>
      <w:r>
        <w:rPr>
          <w:sz w:val="22"/>
          <w:szCs w:val="22"/>
        </w:rPr>
        <w:t>vate</w:t>
      </w:r>
      <w:r w:rsidR="003D35F4">
        <w:rPr>
          <w:sz w:val="22"/>
          <w:szCs w:val="22"/>
        </w:rPr>
        <w:t xml:space="preserve"> psychological evaluations</w:t>
      </w:r>
      <w:r>
        <w:rPr>
          <w:sz w:val="22"/>
          <w:szCs w:val="22"/>
        </w:rPr>
        <w:t>, as available</w:t>
      </w:r>
    </w:p>
    <w:p w:rsidR="007D521C" w:rsidRPr="00F90DCD" w:rsidRDefault="0012026D" w:rsidP="006C6EA7">
      <w:pPr>
        <w:pStyle w:val="ListParagraph"/>
        <w:numPr>
          <w:ilvl w:val="0"/>
          <w:numId w:val="21"/>
        </w:numPr>
        <w:ind w:left="360" w:hanging="180"/>
        <w:rPr>
          <w:b/>
          <w:sz w:val="22"/>
          <w:szCs w:val="22"/>
        </w:rPr>
      </w:pPr>
      <w:r w:rsidRPr="00F90DCD">
        <w:rPr>
          <w:sz w:val="22"/>
          <w:szCs w:val="22"/>
        </w:rPr>
        <w:t>Include</w:t>
      </w:r>
      <w:r w:rsidR="003D35F4">
        <w:rPr>
          <w:sz w:val="22"/>
          <w:szCs w:val="22"/>
        </w:rPr>
        <w:t xml:space="preserve"> the</w:t>
      </w:r>
      <w:r w:rsidR="00331CD0">
        <w:rPr>
          <w:sz w:val="22"/>
          <w:szCs w:val="22"/>
        </w:rPr>
        <w:t xml:space="preserve"> d</w:t>
      </w:r>
      <w:r w:rsidRPr="00F90DCD">
        <w:rPr>
          <w:sz w:val="22"/>
          <w:szCs w:val="22"/>
        </w:rPr>
        <w:t>at</w:t>
      </w:r>
      <w:r w:rsidR="00331CD0">
        <w:rPr>
          <w:sz w:val="22"/>
          <w:szCs w:val="22"/>
        </w:rPr>
        <w:t>e of a</w:t>
      </w:r>
      <w:r w:rsidR="003D35F4">
        <w:rPr>
          <w:sz w:val="22"/>
          <w:szCs w:val="22"/>
        </w:rPr>
        <w:t>ssessment</w:t>
      </w:r>
      <w:r w:rsidR="00331CD0">
        <w:rPr>
          <w:sz w:val="22"/>
          <w:szCs w:val="22"/>
        </w:rPr>
        <w:t>, a</w:t>
      </w:r>
      <w:r w:rsidRPr="00F90DCD">
        <w:rPr>
          <w:sz w:val="22"/>
          <w:szCs w:val="22"/>
        </w:rPr>
        <w:t>ssessor</w:t>
      </w:r>
      <w:r w:rsidR="00331CD0">
        <w:rPr>
          <w:sz w:val="22"/>
          <w:szCs w:val="22"/>
        </w:rPr>
        <w:t xml:space="preserve"> name, t</w:t>
      </w:r>
      <w:r w:rsidRPr="00F90DCD">
        <w:rPr>
          <w:sz w:val="22"/>
          <w:szCs w:val="22"/>
        </w:rPr>
        <w:t xml:space="preserve">ype </w:t>
      </w:r>
      <w:r w:rsidR="00331CD0">
        <w:rPr>
          <w:sz w:val="22"/>
          <w:szCs w:val="22"/>
        </w:rPr>
        <w:t>of a</w:t>
      </w:r>
      <w:r w:rsidR="003D35F4">
        <w:rPr>
          <w:sz w:val="22"/>
          <w:szCs w:val="22"/>
        </w:rPr>
        <w:t xml:space="preserve">ssessment, a </w:t>
      </w:r>
      <w:r w:rsidR="00F55A6D" w:rsidRPr="00F90DCD">
        <w:rPr>
          <w:sz w:val="22"/>
          <w:szCs w:val="22"/>
        </w:rPr>
        <w:t>brief summary about salient portions of the assessment</w:t>
      </w:r>
      <w:r w:rsidR="003D35F4">
        <w:rPr>
          <w:sz w:val="22"/>
          <w:szCs w:val="22"/>
        </w:rPr>
        <w:t>, and</w:t>
      </w:r>
      <w:r w:rsidRPr="00F90DCD">
        <w:rPr>
          <w:sz w:val="22"/>
          <w:szCs w:val="22"/>
        </w:rPr>
        <w:t xml:space="preserve"> diagnoses</w:t>
      </w:r>
      <w:r w:rsidR="00331CD0">
        <w:rPr>
          <w:sz w:val="22"/>
          <w:szCs w:val="22"/>
        </w:rPr>
        <w:t xml:space="preserve"> provided</w:t>
      </w:r>
      <w:r w:rsidRPr="00F90DCD">
        <w:rPr>
          <w:sz w:val="22"/>
          <w:szCs w:val="22"/>
        </w:rPr>
        <w:t>.</w:t>
      </w:r>
    </w:p>
    <w:p w:rsidR="003D35F4" w:rsidRDefault="003D35F4" w:rsidP="006C6EA7">
      <w:pPr>
        <w:rPr>
          <w:b/>
          <w:sz w:val="22"/>
          <w:szCs w:val="22"/>
        </w:rPr>
      </w:pPr>
    </w:p>
    <w:p w:rsidR="003D35F4" w:rsidRPr="00F90DCD" w:rsidRDefault="003D35F4" w:rsidP="006C6EA7">
      <w:pPr>
        <w:rPr>
          <w:b/>
          <w:sz w:val="22"/>
          <w:szCs w:val="22"/>
        </w:rPr>
      </w:pPr>
    </w:p>
    <w:p w:rsidR="00B571BE" w:rsidRPr="00F90DCD" w:rsidRDefault="00B571BE" w:rsidP="006C6EA7">
      <w:pPr>
        <w:rPr>
          <w:b/>
          <w:sz w:val="22"/>
          <w:szCs w:val="22"/>
        </w:rPr>
      </w:pPr>
      <w:r w:rsidRPr="00F90DCD">
        <w:rPr>
          <w:b/>
          <w:sz w:val="22"/>
          <w:szCs w:val="22"/>
        </w:rPr>
        <w:t>ANALYSIS AND INTERPRETATION OF CURRENT ASSESSMENT RESULTS</w:t>
      </w:r>
    </w:p>
    <w:p w:rsidR="0011246B" w:rsidRPr="0011246B" w:rsidRDefault="0011246B" w:rsidP="006C6EA7">
      <w:pPr>
        <w:rPr>
          <w:sz w:val="22"/>
          <w:szCs w:val="22"/>
        </w:rPr>
      </w:pPr>
      <w:r w:rsidRPr="0011246B">
        <w:rPr>
          <w:i/>
          <w:iCs/>
          <w:sz w:val="22"/>
          <w:szCs w:val="22"/>
          <w:highlight w:val="yellow"/>
        </w:rPr>
        <w:t xml:space="preserve">This statement </w:t>
      </w:r>
      <w:r w:rsidRPr="0011246B">
        <w:rPr>
          <w:b/>
          <w:bCs/>
          <w:i/>
          <w:iCs/>
          <w:sz w:val="22"/>
          <w:szCs w:val="22"/>
          <w:highlight w:val="yellow"/>
        </w:rPr>
        <w:t xml:space="preserve">must be </w:t>
      </w:r>
      <w:r w:rsidRPr="0011246B">
        <w:rPr>
          <w:i/>
          <w:iCs/>
          <w:sz w:val="22"/>
          <w:szCs w:val="22"/>
          <w:highlight w:val="yellow"/>
        </w:rPr>
        <w:t>included in all reports.</w:t>
      </w:r>
    </w:p>
    <w:p w:rsidR="00B571BE" w:rsidRPr="00F90DCD" w:rsidRDefault="00B571BE" w:rsidP="006C6EA7">
      <w:pPr>
        <w:rPr>
          <w:sz w:val="22"/>
          <w:szCs w:val="22"/>
        </w:rPr>
      </w:pPr>
      <w:r w:rsidRPr="00F90DCD">
        <w:rPr>
          <w:sz w:val="22"/>
          <w:szCs w:val="22"/>
        </w:rPr>
        <w:t xml:space="preserve">Materials and procedures used for assessment, and educational planning are selected and administered so as not to be racially, culturally or sexually discriminatory and are considered valid and reliable for this evaluation. When published norms are not appropriate, instruments have been administered for the purpose of analyzing qualitative responses and information. In accordance with LAUSD policy, no IQ tests have been used to determine Special Education eligibility. All assessment procedures measure a limited sample of a person’s total repertoire. The selected measures should only be interpreted within the limits of their measured validity. Scores that are used in this report compare the </w:t>
      </w:r>
      <w:r w:rsidR="00AA2835" w:rsidRPr="00F90DCD">
        <w:rPr>
          <w:sz w:val="22"/>
          <w:szCs w:val="22"/>
        </w:rPr>
        <w:t>student</w:t>
      </w:r>
      <w:r w:rsidRPr="00F90DCD">
        <w:rPr>
          <w:sz w:val="22"/>
          <w:szCs w:val="22"/>
        </w:rPr>
        <w:t xml:space="preserve"> to same-age peers using standard scores, percentiles, or other scores obtained during the publishers’ standardization of the instrument.  The evaluation is an accurate and valid description of the </w:t>
      </w:r>
      <w:r w:rsidR="00AA2835" w:rsidRPr="00F90DCD">
        <w:rPr>
          <w:sz w:val="22"/>
          <w:szCs w:val="22"/>
        </w:rPr>
        <w:t>student</w:t>
      </w:r>
      <w:r w:rsidRPr="00F90DCD">
        <w:rPr>
          <w:sz w:val="22"/>
          <w:szCs w:val="22"/>
        </w:rPr>
        <w:t>’s functioning.</w:t>
      </w:r>
    </w:p>
    <w:p w:rsidR="00B571BE" w:rsidRPr="00F90DCD" w:rsidRDefault="00B571BE" w:rsidP="006C6EA7">
      <w:pPr>
        <w:rPr>
          <w:sz w:val="22"/>
          <w:szCs w:val="22"/>
        </w:rPr>
      </w:pPr>
    </w:p>
    <w:p w:rsidR="0011246B" w:rsidRPr="00851121" w:rsidRDefault="00B571BE" w:rsidP="006C6EA7">
      <w:pPr>
        <w:rPr>
          <w:b/>
          <w:sz w:val="22"/>
          <w:szCs w:val="22"/>
        </w:rPr>
      </w:pPr>
      <w:r w:rsidRPr="00F90DCD">
        <w:rPr>
          <w:b/>
          <w:sz w:val="22"/>
          <w:szCs w:val="22"/>
        </w:rPr>
        <w:t>Instruments &amp; Procedures</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3"/>
        <w:gridCol w:w="2428"/>
      </w:tblGrid>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Review of Records</w:t>
            </w:r>
          </w:p>
        </w:tc>
        <w:tc>
          <w:tcPr>
            <w:tcW w:w="2499" w:type="dxa"/>
            <w:shd w:val="clear" w:color="auto" w:fill="auto"/>
          </w:tcPr>
          <w:p w:rsidR="00B571BE" w:rsidRPr="00F90DCD" w:rsidRDefault="00B571BE" w:rsidP="006C6EA7">
            <w:pPr>
              <w:jc w:val="center"/>
              <w:rPr>
                <w:sz w:val="22"/>
                <w:szCs w:val="22"/>
              </w:rPr>
            </w:pPr>
          </w:p>
        </w:tc>
      </w:tr>
      <w:tr w:rsidR="00B571BE" w:rsidRPr="00F90DCD" w:rsidTr="00676910">
        <w:tc>
          <w:tcPr>
            <w:tcW w:w="7218" w:type="dxa"/>
            <w:shd w:val="clear" w:color="auto" w:fill="auto"/>
          </w:tcPr>
          <w:p w:rsidR="00B571BE" w:rsidRPr="00F90DCD" w:rsidRDefault="00AA2835" w:rsidP="006C6EA7">
            <w:pPr>
              <w:rPr>
                <w:b/>
                <w:sz w:val="22"/>
                <w:szCs w:val="22"/>
              </w:rPr>
            </w:pPr>
            <w:r w:rsidRPr="00F90DCD">
              <w:rPr>
                <w:b/>
                <w:sz w:val="22"/>
                <w:szCs w:val="22"/>
              </w:rPr>
              <w:t>Student</w:t>
            </w:r>
            <w:r w:rsidR="00B571BE" w:rsidRPr="00F90DCD">
              <w:rPr>
                <w:b/>
                <w:sz w:val="22"/>
                <w:szCs w:val="22"/>
              </w:rPr>
              <w:t xml:space="preserve"> Interview</w:t>
            </w:r>
          </w:p>
        </w:tc>
        <w:tc>
          <w:tcPr>
            <w:tcW w:w="2499" w:type="dxa"/>
            <w:shd w:val="clear" w:color="auto" w:fill="auto"/>
          </w:tcPr>
          <w:p w:rsidR="00B571BE" w:rsidRPr="00F90DCD" w:rsidRDefault="00B571BE" w:rsidP="006C6EA7">
            <w:pPr>
              <w:jc w:val="center"/>
              <w:rPr>
                <w:sz w:val="22"/>
                <w:szCs w:val="22"/>
              </w:rPr>
            </w:pPr>
          </w:p>
        </w:tc>
      </w:tr>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Parent Interview</w:t>
            </w:r>
          </w:p>
        </w:tc>
        <w:tc>
          <w:tcPr>
            <w:tcW w:w="2499" w:type="dxa"/>
            <w:shd w:val="clear" w:color="auto" w:fill="auto"/>
          </w:tcPr>
          <w:p w:rsidR="00B571BE" w:rsidRPr="00F90DCD" w:rsidRDefault="00B571BE" w:rsidP="006C6EA7">
            <w:pPr>
              <w:jc w:val="center"/>
              <w:rPr>
                <w:sz w:val="22"/>
                <w:szCs w:val="22"/>
              </w:rPr>
            </w:pPr>
          </w:p>
        </w:tc>
      </w:tr>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Teacher Interview</w:t>
            </w:r>
          </w:p>
        </w:tc>
        <w:tc>
          <w:tcPr>
            <w:tcW w:w="2499" w:type="dxa"/>
            <w:shd w:val="clear" w:color="auto" w:fill="auto"/>
          </w:tcPr>
          <w:p w:rsidR="00CD288B" w:rsidRPr="00F90DCD" w:rsidRDefault="00CD288B" w:rsidP="00FA13D9">
            <w:pPr>
              <w:rPr>
                <w:sz w:val="22"/>
                <w:szCs w:val="22"/>
              </w:rPr>
            </w:pPr>
          </w:p>
        </w:tc>
      </w:tr>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Teacher Questionnaire/Report</w:t>
            </w:r>
          </w:p>
        </w:tc>
        <w:tc>
          <w:tcPr>
            <w:tcW w:w="2499" w:type="dxa"/>
            <w:shd w:val="clear" w:color="auto" w:fill="auto"/>
          </w:tcPr>
          <w:p w:rsidR="00B571BE" w:rsidRPr="00F90DCD" w:rsidRDefault="00B571BE" w:rsidP="006C6EA7">
            <w:pPr>
              <w:jc w:val="center"/>
              <w:rPr>
                <w:sz w:val="22"/>
                <w:szCs w:val="22"/>
              </w:rPr>
            </w:pPr>
          </w:p>
        </w:tc>
      </w:tr>
      <w:tr w:rsidR="00B96EE9" w:rsidRPr="00F90DCD" w:rsidTr="00676910">
        <w:tc>
          <w:tcPr>
            <w:tcW w:w="7218" w:type="dxa"/>
            <w:shd w:val="clear" w:color="auto" w:fill="auto"/>
          </w:tcPr>
          <w:p w:rsidR="00B96EE9" w:rsidRPr="00F90DCD" w:rsidRDefault="00B96EE9" w:rsidP="0026298B">
            <w:pPr>
              <w:rPr>
                <w:b/>
                <w:sz w:val="22"/>
                <w:szCs w:val="22"/>
              </w:rPr>
            </w:pPr>
            <w:r w:rsidRPr="00F90DCD">
              <w:rPr>
                <w:b/>
                <w:sz w:val="22"/>
                <w:szCs w:val="22"/>
              </w:rPr>
              <w:t>Observations in the School Setting</w:t>
            </w:r>
          </w:p>
        </w:tc>
        <w:tc>
          <w:tcPr>
            <w:tcW w:w="2499" w:type="dxa"/>
            <w:shd w:val="clear" w:color="auto" w:fill="auto"/>
          </w:tcPr>
          <w:p w:rsidR="00B96EE9" w:rsidRPr="00F90DCD" w:rsidRDefault="00B96EE9" w:rsidP="0026298B">
            <w:pPr>
              <w:jc w:val="center"/>
              <w:rPr>
                <w:sz w:val="22"/>
                <w:szCs w:val="22"/>
              </w:rPr>
            </w:pPr>
          </w:p>
        </w:tc>
      </w:tr>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Cognitive Assessment System 2</w:t>
            </w:r>
            <w:r w:rsidRPr="00F90DCD">
              <w:rPr>
                <w:b/>
                <w:sz w:val="22"/>
                <w:szCs w:val="22"/>
                <w:vertAlign w:val="superscript"/>
              </w:rPr>
              <w:t>nd</w:t>
            </w:r>
            <w:r w:rsidRPr="00F90DCD">
              <w:rPr>
                <w:b/>
                <w:sz w:val="22"/>
                <w:szCs w:val="22"/>
              </w:rPr>
              <w:t xml:space="preserve"> Edition</w:t>
            </w:r>
            <w:r w:rsidR="00010C5D" w:rsidRPr="00F90DCD">
              <w:rPr>
                <w:b/>
                <w:sz w:val="22"/>
                <w:szCs w:val="22"/>
              </w:rPr>
              <w:t xml:space="preserve"> (CAS-2)</w:t>
            </w:r>
          </w:p>
        </w:tc>
        <w:tc>
          <w:tcPr>
            <w:tcW w:w="2499" w:type="dxa"/>
            <w:shd w:val="clear" w:color="auto" w:fill="auto"/>
          </w:tcPr>
          <w:p w:rsidR="00B571BE" w:rsidRPr="00F90DCD" w:rsidRDefault="00B571BE" w:rsidP="006C6EA7">
            <w:pPr>
              <w:jc w:val="center"/>
              <w:rPr>
                <w:sz w:val="22"/>
                <w:szCs w:val="22"/>
              </w:rPr>
            </w:pPr>
          </w:p>
        </w:tc>
      </w:tr>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Test of Auditory Perceptual Skills 3</w:t>
            </w:r>
            <w:r w:rsidRPr="00F90DCD">
              <w:rPr>
                <w:b/>
                <w:sz w:val="22"/>
                <w:szCs w:val="22"/>
                <w:vertAlign w:val="superscript"/>
              </w:rPr>
              <w:t>rd</w:t>
            </w:r>
            <w:r w:rsidRPr="00F90DCD">
              <w:rPr>
                <w:b/>
                <w:sz w:val="22"/>
                <w:szCs w:val="22"/>
              </w:rPr>
              <w:t xml:space="preserve"> Edition</w:t>
            </w:r>
            <w:r w:rsidR="00010C5D" w:rsidRPr="00F90DCD">
              <w:rPr>
                <w:b/>
                <w:sz w:val="22"/>
                <w:szCs w:val="22"/>
              </w:rPr>
              <w:t xml:space="preserve"> (TAPS-3)</w:t>
            </w:r>
          </w:p>
        </w:tc>
        <w:tc>
          <w:tcPr>
            <w:tcW w:w="2499" w:type="dxa"/>
            <w:shd w:val="clear" w:color="auto" w:fill="auto"/>
          </w:tcPr>
          <w:p w:rsidR="00B571BE" w:rsidRPr="00F90DCD" w:rsidRDefault="00B571BE" w:rsidP="006C6EA7">
            <w:pPr>
              <w:jc w:val="center"/>
              <w:rPr>
                <w:sz w:val="22"/>
                <w:szCs w:val="22"/>
              </w:rPr>
            </w:pPr>
          </w:p>
        </w:tc>
      </w:tr>
      <w:tr w:rsidR="002C6472" w:rsidRPr="00F90DCD" w:rsidTr="00676910">
        <w:tc>
          <w:tcPr>
            <w:tcW w:w="7218" w:type="dxa"/>
            <w:shd w:val="clear" w:color="auto" w:fill="auto"/>
          </w:tcPr>
          <w:p w:rsidR="002C6472" w:rsidRPr="00F90DCD" w:rsidRDefault="002C6472" w:rsidP="006C6EA7">
            <w:pPr>
              <w:rPr>
                <w:b/>
                <w:sz w:val="22"/>
                <w:szCs w:val="22"/>
              </w:rPr>
            </w:pPr>
            <w:r w:rsidRPr="00F90DCD">
              <w:rPr>
                <w:b/>
                <w:sz w:val="22"/>
                <w:szCs w:val="22"/>
              </w:rPr>
              <w:t>Comprehensive Test of Phonological Processing 2</w:t>
            </w:r>
            <w:r w:rsidRPr="00F90DCD">
              <w:rPr>
                <w:b/>
                <w:sz w:val="22"/>
                <w:szCs w:val="22"/>
                <w:vertAlign w:val="superscript"/>
              </w:rPr>
              <w:t>nd</w:t>
            </w:r>
            <w:r w:rsidRPr="00F90DCD">
              <w:rPr>
                <w:b/>
                <w:sz w:val="22"/>
                <w:szCs w:val="22"/>
              </w:rPr>
              <w:t xml:space="preserve"> Edition</w:t>
            </w:r>
            <w:r w:rsidR="00010C5D" w:rsidRPr="00F90DCD">
              <w:rPr>
                <w:b/>
                <w:sz w:val="22"/>
                <w:szCs w:val="22"/>
              </w:rPr>
              <w:t xml:space="preserve"> (CTOPP-2)</w:t>
            </w:r>
          </w:p>
        </w:tc>
        <w:tc>
          <w:tcPr>
            <w:tcW w:w="2499" w:type="dxa"/>
            <w:shd w:val="clear" w:color="auto" w:fill="auto"/>
          </w:tcPr>
          <w:p w:rsidR="002C6472" w:rsidRPr="00F90DCD" w:rsidRDefault="002C6472" w:rsidP="006C6EA7">
            <w:pPr>
              <w:jc w:val="center"/>
              <w:rPr>
                <w:sz w:val="22"/>
                <w:szCs w:val="22"/>
              </w:rPr>
            </w:pPr>
          </w:p>
        </w:tc>
      </w:tr>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Test of Visual Perceptual Skills 3</w:t>
            </w:r>
            <w:r w:rsidRPr="00F90DCD">
              <w:rPr>
                <w:b/>
                <w:sz w:val="22"/>
                <w:szCs w:val="22"/>
                <w:vertAlign w:val="superscript"/>
              </w:rPr>
              <w:t>rd</w:t>
            </w:r>
            <w:r w:rsidRPr="00F90DCD">
              <w:rPr>
                <w:b/>
                <w:sz w:val="22"/>
                <w:szCs w:val="22"/>
              </w:rPr>
              <w:t xml:space="preserve"> Edition</w:t>
            </w:r>
            <w:r w:rsidR="00010C5D" w:rsidRPr="00F90DCD">
              <w:rPr>
                <w:b/>
                <w:sz w:val="22"/>
                <w:szCs w:val="22"/>
              </w:rPr>
              <w:t xml:space="preserve"> (TVPS-3)</w:t>
            </w:r>
          </w:p>
        </w:tc>
        <w:tc>
          <w:tcPr>
            <w:tcW w:w="2499" w:type="dxa"/>
            <w:shd w:val="clear" w:color="auto" w:fill="auto"/>
          </w:tcPr>
          <w:p w:rsidR="00B571BE" w:rsidRPr="00F90DCD" w:rsidRDefault="00B571BE" w:rsidP="006C6EA7">
            <w:pPr>
              <w:jc w:val="center"/>
              <w:rPr>
                <w:sz w:val="22"/>
                <w:szCs w:val="22"/>
              </w:rPr>
            </w:pPr>
          </w:p>
        </w:tc>
      </w:tr>
      <w:tr w:rsidR="00B571BE" w:rsidRPr="00F90DCD" w:rsidTr="00676910">
        <w:tc>
          <w:tcPr>
            <w:tcW w:w="7218" w:type="dxa"/>
            <w:shd w:val="clear" w:color="auto" w:fill="auto"/>
          </w:tcPr>
          <w:p w:rsidR="003264B4" w:rsidRPr="00F90DCD" w:rsidRDefault="002C6472" w:rsidP="006C6EA7">
            <w:pPr>
              <w:rPr>
                <w:b/>
                <w:sz w:val="22"/>
                <w:szCs w:val="22"/>
              </w:rPr>
            </w:pPr>
            <w:r w:rsidRPr="00F90DCD">
              <w:rPr>
                <w:b/>
                <w:sz w:val="22"/>
                <w:szCs w:val="22"/>
              </w:rPr>
              <w:t>Motor Free Visual Perception Test-3</w:t>
            </w:r>
            <w:r w:rsidRPr="00F90DCD">
              <w:rPr>
                <w:b/>
                <w:sz w:val="22"/>
                <w:szCs w:val="22"/>
                <w:vertAlign w:val="superscript"/>
              </w:rPr>
              <w:t>rd</w:t>
            </w:r>
            <w:r w:rsidRPr="00F90DCD">
              <w:rPr>
                <w:b/>
                <w:sz w:val="22"/>
                <w:szCs w:val="22"/>
              </w:rPr>
              <w:t xml:space="preserve"> Edition</w:t>
            </w:r>
            <w:r w:rsidR="003264B4" w:rsidRPr="00F90DCD">
              <w:rPr>
                <w:b/>
                <w:sz w:val="22"/>
                <w:szCs w:val="22"/>
              </w:rPr>
              <w:t xml:space="preserve"> (MVPT-3)</w:t>
            </w:r>
          </w:p>
        </w:tc>
        <w:tc>
          <w:tcPr>
            <w:tcW w:w="2499" w:type="dxa"/>
            <w:shd w:val="clear" w:color="auto" w:fill="auto"/>
          </w:tcPr>
          <w:p w:rsidR="00B571BE" w:rsidRPr="00F90DCD" w:rsidRDefault="00B571BE" w:rsidP="006C6EA7">
            <w:pPr>
              <w:jc w:val="center"/>
              <w:rPr>
                <w:sz w:val="22"/>
                <w:szCs w:val="22"/>
              </w:rPr>
            </w:pPr>
          </w:p>
        </w:tc>
      </w:tr>
      <w:tr w:rsidR="002C6472" w:rsidRPr="00F90DCD" w:rsidTr="00655D42">
        <w:tc>
          <w:tcPr>
            <w:tcW w:w="7218" w:type="dxa"/>
            <w:shd w:val="clear" w:color="auto" w:fill="auto"/>
          </w:tcPr>
          <w:p w:rsidR="002C6472" w:rsidRPr="00F90DCD" w:rsidRDefault="002C6472" w:rsidP="006C6EA7">
            <w:pPr>
              <w:rPr>
                <w:b/>
                <w:sz w:val="22"/>
                <w:szCs w:val="22"/>
              </w:rPr>
            </w:pPr>
            <w:r w:rsidRPr="00F90DCD">
              <w:rPr>
                <w:b/>
                <w:sz w:val="22"/>
                <w:szCs w:val="22"/>
              </w:rPr>
              <w:t>Beery –Buktenica Test of Visual Motor Integration 6</w:t>
            </w:r>
            <w:r w:rsidRPr="00F90DCD">
              <w:rPr>
                <w:b/>
                <w:sz w:val="22"/>
                <w:szCs w:val="22"/>
                <w:vertAlign w:val="superscript"/>
              </w:rPr>
              <w:t>th</w:t>
            </w:r>
            <w:r w:rsidRPr="00F90DCD">
              <w:rPr>
                <w:b/>
                <w:sz w:val="22"/>
                <w:szCs w:val="22"/>
              </w:rPr>
              <w:t xml:space="preserve"> Edition</w:t>
            </w:r>
            <w:r w:rsidR="00010C5D" w:rsidRPr="00F90DCD">
              <w:rPr>
                <w:b/>
                <w:sz w:val="22"/>
                <w:szCs w:val="22"/>
              </w:rPr>
              <w:t xml:space="preserve"> (VMI-6)</w:t>
            </w:r>
          </w:p>
        </w:tc>
        <w:tc>
          <w:tcPr>
            <w:tcW w:w="2499" w:type="dxa"/>
            <w:shd w:val="clear" w:color="auto" w:fill="auto"/>
          </w:tcPr>
          <w:p w:rsidR="002C6472" w:rsidRPr="00F90DCD" w:rsidRDefault="002C6472" w:rsidP="006C6EA7">
            <w:pPr>
              <w:jc w:val="center"/>
              <w:rPr>
                <w:sz w:val="22"/>
                <w:szCs w:val="22"/>
              </w:rPr>
            </w:pPr>
          </w:p>
        </w:tc>
      </w:tr>
      <w:tr w:rsidR="002C6472" w:rsidRPr="00F90DCD" w:rsidTr="00676910">
        <w:tc>
          <w:tcPr>
            <w:tcW w:w="7218" w:type="dxa"/>
            <w:shd w:val="clear" w:color="auto" w:fill="auto"/>
          </w:tcPr>
          <w:p w:rsidR="002C6472" w:rsidRPr="00F90DCD" w:rsidRDefault="002C6472" w:rsidP="006C6EA7">
            <w:pPr>
              <w:rPr>
                <w:b/>
                <w:sz w:val="22"/>
                <w:szCs w:val="22"/>
              </w:rPr>
            </w:pPr>
            <w:r w:rsidRPr="00F90DCD">
              <w:rPr>
                <w:b/>
                <w:sz w:val="22"/>
                <w:szCs w:val="22"/>
              </w:rPr>
              <w:t>Bender Gestalt-II</w:t>
            </w:r>
          </w:p>
        </w:tc>
        <w:tc>
          <w:tcPr>
            <w:tcW w:w="2499" w:type="dxa"/>
            <w:shd w:val="clear" w:color="auto" w:fill="auto"/>
          </w:tcPr>
          <w:p w:rsidR="002C6472" w:rsidRPr="00F90DCD" w:rsidRDefault="002C6472" w:rsidP="006C6EA7">
            <w:pPr>
              <w:jc w:val="center"/>
              <w:rPr>
                <w:sz w:val="22"/>
                <w:szCs w:val="22"/>
              </w:rPr>
            </w:pPr>
          </w:p>
        </w:tc>
      </w:tr>
      <w:tr w:rsidR="00B96EE9" w:rsidRPr="00F90DCD" w:rsidTr="00676910">
        <w:tc>
          <w:tcPr>
            <w:tcW w:w="7218" w:type="dxa"/>
            <w:shd w:val="clear" w:color="auto" w:fill="auto"/>
          </w:tcPr>
          <w:p w:rsidR="00B96EE9" w:rsidRPr="00F90DCD" w:rsidRDefault="00B96EE9" w:rsidP="006C6EA7">
            <w:pPr>
              <w:rPr>
                <w:b/>
                <w:sz w:val="22"/>
                <w:szCs w:val="22"/>
              </w:rPr>
            </w:pPr>
            <w:r w:rsidRPr="00F90DCD">
              <w:rPr>
                <w:b/>
                <w:sz w:val="22"/>
                <w:szCs w:val="22"/>
              </w:rPr>
              <w:t>Woodcock Munoz Language Survey – Revised, Normative Update (English/Spanish)</w:t>
            </w:r>
          </w:p>
        </w:tc>
        <w:tc>
          <w:tcPr>
            <w:tcW w:w="2499" w:type="dxa"/>
            <w:shd w:val="clear" w:color="auto" w:fill="auto"/>
          </w:tcPr>
          <w:p w:rsidR="00B96EE9" w:rsidRPr="00F90DCD" w:rsidRDefault="00B96EE9" w:rsidP="006C6EA7">
            <w:pPr>
              <w:jc w:val="center"/>
              <w:rPr>
                <w:sz w:val="22"/>
                <w:szCs w:val="22"/>
              </w:rPr>
            </w:pPr>
          </w:p>
        </w:tc>
      </w:tr>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 xml:space="preserve">Behavior </w:t>
            </w:r>
            <w:r w:rsidR="002C6472" w:rsidRPr="00F90DCD">
              <w:rPr>
                <w:b/>
                <w:sz w:val="22"/>
                <w:szCs w:val="22"/>
              </w:rPr>
              <w:t>Assessment System for Children 3</w:t>
            </w:r>
            <w:r w:rsidRPr="00F90DCD">
              <w:rPr>
                <w:b/>
                <w:sz w:val="22"/>
                <w:szCs w:val="22"/>
              </w:rPr>
              <w:t xml:space="preserve"> (Teacher Rating Scale)</w:t>
            </w:r>
          </w:p>
        </w:tc>
        <w:tc>
          <w:tcPr>
            <w:tcW w:w="2499" w:type="dxa"/>
            <w:shd w:val="clear" w:color="auto" w:fill="auto"/>
          </w:tcPr>
          <w:p w:rsidR="00CD288B" w:rsidRPr="00F90DCD" w:rsidRDefault="00CD288B" w:rsidP="006C6EA7">
            <w:pPr>
              <w:jc w:val="center"/>
              <w:rPr>
                <w:sz w:val="22"/>
                <w:szCs w:val="22"/>
              </w:rPr>
            </w:pPr>
          </w:p>
        </w:tc>
      </w:tr>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 xml:space="preserve">Behavior </w:t>
            </w:r>
            <w:r w:rsidR="002C6472" w:rsidRPr="00F90DCD">
              <w:rPr>
                <w:b/>
                <w:sz w:val="22"/>
                <w:szCs w:val="22"/>
              </w:rPr>
              <w:t>Assessment System for Children 3</w:t>
            </w:r>
            <w:r w:rsidRPr="00F90DCD">
              <w:rPr>
                <w:b/>
                <w:sz w:val="22"/>
                <w:szCs w:val="22"/>
              </w:rPr>
              <w:t xml:space="preserve"> (Parent Rating Scale)</w:t>
            </w:r>
          </w:p>
        </w:tc>
        <w:tc>
          <w:tcPr>
            <w:tcW w:w="2499" w:type="dxa"/>
            <w:shd w:val="clear" w:color="auto" w:fill="auto"/>
          </w:tcPr>
          <w:p w:rsidR="00B571BE" w:rsidRPr="00F90DCD" w:rsidRDefault="00B571BE" w:rsidP="006C6EA7">
            <w:pPr>
              <w:jc w:val="center"/>
              <w:rPr>
                <w:sz w:val="22"/>
                <w:szCs w:val="22"/>
              </w:rPr>
            </w:pPr>
          </w:p>
        </w:tc>
      </w:tr>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 xml:space="preserve">Behavior </w:t>
            </w:r>
            <w:r w:rsidR="002C6472" w:rsidRPr="00F90DCD">
              <w:rPr>
                <w:b/>
                <w:sz w:val="22"/>
                <w:szCs w:val="22"/>
              </w:rPr>
              <w:t>Assessment System for Children 3</w:t>
            </w:r>
            <w:r w:rsidRPr="00F90DCD">
              <w:rPr>
                <w:b/>
                <w:sz w:val="22"/>
                <w:szCs w:val="22"/>
              </w:rPr>
              <w:t xml:space="preserve"> (Self-Report)</w:t>
            </w:r>
          </w:p>
        </w:tc>
        <w:tc>
          <w:tcPr>
            <w:tcW w:w="2499" w:type="dxa"/>
            <w:shd w:val="clear" w:color="auto" w:fill="auto"/>
          </w:tcPr>
          <w:p w:rsidR="00B571BE" w:rsidRPr="00F90DCD" w:rsidRDefault="00B571BE" w:rsidP="006C6EA7">
            <w:pPr>
              <w:jc w:val="center"/>
              <w:rPr>
                <w:sz w:val="22"/>
                <w:szCs w:val="22"/>
              </w:rPr>
            </w:pPr>
          </w:p>
        </w:tc>
      </w:tr>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Conners’ 3 Parent Rating Scale</w:t>
            </w:r>
          </w:p>
        </w:tc>
        <w:tc>
          <w:tcPr>
            <w:tcW w:w="2499" w:type="dxa"/>
            <w:shd w:val="clear" w:color="auto" w:fill="auto"/>
          </w:tcPr>
          <w:p w:rsidR="00B571BE" w:rsidRPr="00F90DCD" w:rsidRDefault="00B571BE" w:rsidP="006C6EA7">
            <w:pPr>
              <w:jc w:val="center"/>
              <w:rPr>
                <w:sz w:val="22"/>
                <w:szCs w:val="22"/>
              </w:rPr>
            </w:pPr>
          </w:p>
        </w:tc>
      </w:tr>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Conners’ 3 Teacher Rating Scale</w:t>
            </w:r>
          </w:p>
        </w:tc>
        <w:tc>
          <w:tcPr>
            <w:tcW w:w="2499" w:type="dxa"/>
            <w:shd w:val="clear" w:color="auto" w:fill="auto"/>
          </w:tcPr>
          <w:p w:rsidR="00CD288B" w:rsidRPr="00F90DCD" w:rsidRDefault="00CD288B" w:rsidP="006C6EA7">
            <w:pPr>
              <w:jc w:val="center"/>
              <w:rPr>
                <w:sz w:val="22"/>
                <w:szCs w:val="22"/>
              </w:rPr>
            </w:pPr>
          </w:p>
        </w:tc>
      </w:tr>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Autism Spectrum Rating Scale</w:t>
            </w:r>
          </w:p>
        </w:tc>
        <w:tc>
          <w:tcPr>
            <w:tcW w:w="2499" w:type="dxa"/>
            <w:shd w:val="clear" w:color="auto" w:fill="auto"/>
          </w:tcPr>
          <w:p w:rsidR="00B571BE" w:rsidRPr="00F90DCD" w:rsidRDefault="00B571BE" w:rsidP="006C6EA7">
            <w:pPr>
              <w:jc w:val="center"/>
              <w:rPr>
                <w:sz w:val="22"/>
                <w:szCs w:val="22"/>
              </w:rPr>
            </w:pPr>
          </w:p>
        </w:tc>
      </w:tr>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Vineland Adaptive Behavior Scales-II (Teacher)</w:t>
            </w:r>
          </w:p>
        </w:tc>
        <w:tc>
          <w:tcPr>
            <w:tcW w:w="2499" w:type="dxa"/>
            <w:shd w:val="clear" w:color="auto" w:fill="auto"/>
          </w:tcPr>
          <w:p w:rsidR="00CD288B" w:rsidRPr="00F90DCD" w:rsidRDefault="00CD288B" w:rsidP="006C6EA7">
            <w:pPr>
              <w:jc w:val="center"/>
              <w:rPr>
                <w:sz w:val="22"/>
                <w:szCs w:val="22"/>
              </w:rPr>
            </w:pPr>
          </w:p>
        </w:tc>
      </w:tr>
      <w:tr w:rsidR="00B571BE" w:rsidRPr="00F90DCD" w:rsidTr="00676910">
        <w:tc>
          <w:tcPr>
            <w:tcW w:w="7218" w:type="dxa"/>
            <w:shd w:val="clear" w:color="auto" w:fill="auto"/>
          </w:tcPr>
          <w:p w:rsidR="00B571BE" w:rsidRPr="00F90DCD" w:rsidRDefault="00B571BE" w:rsidP="006C6EA7">
            <w:pPr>
              <w:rPr>
                <w:b/>
                <w:sz w:val="22"/>
                <w:szCs w:val="22"/>
              </w:rPr>
            </w:pPr>
            <w:r w:rsidRPr="00F90DCD">
              <w:rPr>
                <w:b/>
                <w:sz w:val="22"/>
                <w:szCs w:val="22"/>
              </w:rPr>
              <w:t>Vineland Adaptive Behavior Scales-II (Parent)</w:t>
            </w:r>
          </w:p>
        </w:tc>
        <w:tc>
          <w:tcPr>
            <w:tcW w:w="2499" w:type="dxa"/>
            <w:shd w:val="clear" w:color="auto" w:fill="auto"/>
          </w:tcPr>
          <w:p w:rsidR="00B571BE" w:rsidRPr="00F90DCD" w:rsidRDefault="00B571BE" w:rsidP="006C6EA7">
            <w:pPr>
              <w:jc w:val="center"/>
              <w:rPr>
                <w:sz w:val="22"/>
                <w:szCs w:val="22"/>
              </w:rPr>
            </w:pPr>
          </w:p>
        </w:tc>
      </w:tr>
    </w:tbl>
    <w:p w:rsidR="0041335C" w:rsidRDefault="0041335C" w:rsidP="006C6EA7">
      <w:pPr>
        <w:rPr>
          <w:b/>
          <w:caps/>
          <w:sz w:val="22"/>
          <w:szCs w:val="22"/>
        </w:rPr>
      </w:pPr>
    </w:p>
    <w:p w:rsidR="0011246B" w:rsidRPr="00851121" w:rsidRDefault="00851121" w:rsidP="00851121">
      <w:pPr>
        <w:rPr>
          <w:b/>
          <w:caps/>
          <w:color w:val="FF0000"/>
          <w:sz w:val="22"/>
          <w:szCs w:val="22"/>
        </w:rPr>
      </w:pPr>
      <w:r>
        <w:rPr>
          <w:i/>
          <w:iCs/>
          <w:color w:val="FF0000"/>
          <w:sz w:val="23"/>
          <w:szCs w:val="23"/>
        </w:rPr>
        <w:t>The list above</w:t>
      </w:r>
      <w:r w:rsidRPr="0011246B">
        <w:rPr>
          <w:i/>
          <w:iCs/>
          <w:color w:val="FF0000"/>
          <w:sz w:val="23"/>
          <w:szCs w:val="23"/>
        </w:rPr>
        <w:t xml:space="preserve"> is not exhaustive. Be sure to include all instruments administered; be sure to delete from the list any instrument that was not administered or add name of instrument administered that is not included in the list below. Edit the list below to reflect the edition of the instrument that was administered. Specify the date(</w:t>
      </w:r>
      <w:r>
        <w:rPr>
          <w:i/>
          <w:iCs/>
          <w:color w:val="FF0000"/>
          <w:sz w:val="23"/>
          <w:szCs w:val="23"/>
        </w:rPr>
        <w:t xml:space="preserve">s) on which each instrument was </w:t>
      </w:r>
      <w:r w:rsidRPr="0011246B">
        <w:rPr>
          <w:i/>
          <w:iCs/>
          <w:color w:val="FF0000"/>
          <w:sz w:val="23"/>
          <w:szCs w:val="23"/>
        </w:rPr>
        <w:t>administered</w:t>
      </w:r>
      <w:r>
        <w:rPr>
          <w:i/>
          <w:iCs/>
          <w:color w:val="FF0000"/>
          <w:sz w:val="23"/>
          <w:szCs w:val="23"/>
        </w:rPr>
        <w:t xml:space="preserve">. </w:t>
      </w:r>
      <w:r w:rsidR="0011246B" w:rsidRPr="00FC7EF0">
        <w:rPr>
          <w:i/>
          <w:color w:val="FF0000"/>
          <w:sz w:val="22"/>
          <w:szCs w:val="22"/>
        </w:rPr>
        <w:t xml:space="preserve">Use the </w:t>
      </w:r>
      <w:r w:rsidR="0011246B">
        <w:rPr>
          <w:i/>
          <w:color w:val="FF0000"/>
          <w:sz w:val="22"/>
          <w:szCs w:val="22"/>
        </w:rPr>
        <w:t>date picker</w:t>
      </w:r>
      <w:r w:rsidR="0011246B" w:rsidRPr="00FC7EF0">
        <w:rPr>
          <w:i/>
          <w:color w:val="FF0000"/>
          <w:sz w:val="22"/>
          <w:szCs w:val="22"/>
        </w:rPr>
        <w:t xml:space="preserve"> as needed; if not applicable, delete the </w:t>
      </w:r>
      <w:r w:rsidR="0011246B">
        <w:rPr>
          <w:i/>
          <w:color w:val="FF0000"/>
          <w:sz w:val="22"/>
          <w:szCs w:val="22"/>
        </w:rPr>
        <w:t>date picker</w:t>
      </w:r>
      <w:r w:rsidR="0011246B" w:rsidRPr="00FC7EF0">
        <w:rPr>
          <w:i/>
          <w:color w:val="FF0000"/>
          <w:sz w:val="22"/>
          <w:szCs w:val="22"/>
        </w:rPr>
        <w:t xml:space="preserve"> provided.</w:t>
      </w:r>
    </w:p>
    <w:p w:rsidR="0011246B" w:rsidRDefault="0011246B" w:rsidP="006C6EA7">
      <w:pPr>
        <w:rPr>
          <w:b/>
          <w:caps/>
          <w:sz w:val="22"/>
          <w:szCs w:val="22"/>
        </w:rPr>
      </w:pPr>
    </w:p>
    <w:p w:rsidR="0011246B" w:rsidRDefault="0011246B" w:rsidP="006C6EA7">
      <w:pPr>
        <w:rPr>
          <w:b/>
          <w:caps/>
          <w:sz w:val="22"/>
          <w:szCs w:val="22"/>
        </w:rPr>
      </w:pPr>
    </w:p>
    <w:p w:rsidR="00570178" w:rsidRDefault="00570178" w:rsidP="006C6EA7">
      <w:pPr>
        <w:rPr>
          <w:b/>
          <w:caps/>
          <w:sz w:val="22"/>
          <w:szCs w:val="22"/>
        </w:rPr>
      </w:pPr>
    </w:p>
    <w:p w:rsidR="00570178" w:rsidRDefault="00570178" w:rsidP="006C6EA7">
      <w:pPr>
        <w:rPr>
          <w:b/>
          <w:caps/>
          <w:sz w:val="22"/>
          <w:szCs w:val="22"/>
        </w:rPr>
      </w:pPr>
    </w:p>
    <w:p w:rsidR="00570178" w:rsidRPr="00F90DCD" w:rsidRDefault="00570178" w:rsidP="006C6EA7">
      <w:pPr>
        <w:rPr>
          <w:b/>
          <w:caps/>
          <w:sz w:val="22"/>
          <w:szCs w:val="22"/>
        </w:rPr>
      </w:pPr>
    </w:p>
    <w:p w:rsidR="00B571BE" w:rsidRPr="00F90DCD" w:rsidRDefault="00B571BE" w:rsidP="006C6EA7">
      <w:pPr>
        <w:rPr>
          <w:b/>
          <w:caps/>
          <w:sz w:val="22"/>
          <w:szCs w:val="22"/>
        </w:rPr>
      </w:pPr>
      <w:r w:rsidRPr="00F90DCD">
        <w:rPr>
          <w:b/>
          <w:caps/>
          <w:sz w:val="22"/>
          <w:szCs w:val="22"/>
        </w:rPr>
        <w:lastRenderedPageBreak/>
        <w:t xml:space="preserve">BEHAVIORAL OBSERVATIONS </w:t>
      </w:r>
    </w:p>
    <w:p w:rsidR="00B571BE" w:rsidRPr="00F90DCD" w:rsidRDefault="00B571BE" w:rsidP="006C6EA7">
      <w:pPr>
        <w:rPr>
          <w:b/>
          <w:sz w:val="22"/>
          <w:szCs w:val="22"/>
        </w:rPr>
      </w:pPr>
      <w:r w:rsidRPr="00F90DCD">
        <w:rPr>
          <w:b/>
          <w:sz w:val="22"/>
          <w:szCs w:val="22"/>
        </w:rPr>
        <w:t xml:space="preserve">Assessment Behavior </w:t>
      </w:r>
    </w:p>
    <w:p w:rsidR="00B571BE" w:rsidRPr="0011246B" w:rsidRDefault="0011246B" w:rsidP="0011246B">
      <w:pPr>
        <w:pStyle w:val="ListParagraph"/>
        <w:numPr>
          <w:ilvl w:val="0"/>
          <w:numId w:val="39"/>
        </w:numPr>
        <w:ind w:left="360" w:hanging="180"/>
        <w:rPr>
          <w:b/>
          <w:caps/>
          <w:sz w:val="22"/>
          <w:szCs w:val="22"/>
        </w:rPr>
      </w:pPr>
      <w:r>
        <w:rPr>
          <w:sz w:val="23"/>
          <w:szCs w:val="23"/>
        </w:rPr>
        <w:t>(e.g., note how the student: cooperates; maintains attention to task; understands and follow instructions; demonstrates motivation; engages in conversation (spontaneous and reciprocal, vocabulary); copes with frustration; displays anxiety, etc.)</w:t>
      </w:r>
    </w:p>
    <w:p w:rsidR="0011246B" w:rsidRDefault="0011246B" w:rsidP="00EA1DF0">
      <w:pPr>
        <w:rPr>
          <w:b/>
          <w:caps/>
          <w:sz w:val="22"/>
          <w:szCs w:val="22"/>
        </w:rPr>
      </w:pPr>
    </w:p>
    <w:p w:rsidR="00B571BE" w:rsidRDefault="00B571BE" w:rsidP="006C6EA7">
      <w:pPr>
        <w:rPr>
          <w:b/>
          <w:sz w:val="22"/>
          <w:szCs w:val="22"/>
        </w:rPr>
      </w:pPr>
      <w:r w:rsidRPr="00F90DCD">
        <w:rPr>
          <w:b/>
          <w:sz w:val="22"/>
          <w:szCs w:val="22"/>
        </w:rPr>
        <w:t xml:space="preserve">Classroom Behavior  </w:t>
      </w:r>
    </w:p>
    <w:p w:rsidR="0011246B" w:rsidRPr="0011246B" w:rsidRDefault="0011246B" w:rsidP="0011246B">
      <w:pPr>
        <w:pStyle w:val="ListParagraph"/>
        <w:numPr>
          <w:ilvl w:val="0"/>
          <w:numId w:val="39"/>
        </w:numPr>
        <w:ind w:left="360" w:hanging="180"/>
        <w:rPr>
          <w:b/>
          <w:sz w:val="22"/>
          <w:szCs w:val="22"/>
        </w:rPr>
      </w:pPr>
      <w:r>
        <w:rPr>
          <w:sz w:val="23"/>
          <w:szCs w:val="23"/>
        </w:rPr>
        <w:t>(e.g., note how the student: transitions between activities; maintains attention; participates in class; begins/completes assignments (work habits); interacts with peers/adults; comprehends directions; asks/accepts assistance, etc.)</w:t>
      </w:r>
    </w:p>
    <w:p w:rsidR="00352F6B" w:rsidRPr="00F90DCD" w:rsidRDefault="00352F6B" w:rsidP="006C6EA7">
      <w:pPr>
        <w:rPr>
          <w:b/>
          <w:sz w:val="22"/>
          <w:szCs w:val="22"/>
        </w:rPr>
      </w:pPr>
    </w:p>
    <w:p w:rsidR="00B571BE" w:rsidRPr="0011246B" w:rsidRDefault="002C7058" w:rsidP="006C6EA7">
      <w:pPr>
        <w:rPr>
          <w:caps/>
          <w:sz w:val="22"/>
          <w:szCs w:val="22"/>
        </w:rPr>
      </w:pPr>
      <w:r w:rsidRPr="00F90DCD">
        <w:rPr>
          <w:b/>
          <w:sz w:val="22"/>
          <w:szCs w:val="22"/>
        </w:rPr>
        <w:t>Playground/</w:t>
      </w:r>
      <w:r w:rsidR="00B571BE" w:rsidRPr="00F90DCD">
        <w:rPr>
          <w:b/>
          <w:sz w:val="22"/>
          <w:szCs w:val="22"/>
        </w:rPr>
        <w:t>unstructured settings/nutrition</w:t>
      </w:r>
    </w:p>
    <w:p w:rsidR="0011246B" w:rsidRDefault="0011246B" w:rsidP="00FC7EF0">
      <w:pPr>
        <w:pStyle w:val="ListParagraph"/>
        <w:numPr>
          <w:ilvl w:val="0"/>
          <w:numId w:val="13"/>
        </w:numPr>
        <w:ind w:left="360" w:hanging="180"/>
        <w:rPr>
          <w:sz w:val="22"/>
          <w:szCs w:val="22"/>
        </w:rPr>
      </w:pPr>
      <w:r>
        <w:rPr>
          <w:sz w:val="23"/>
          <w:szCs w:val="23"/>
        </w:rPr>
        <w:t>(e.g., observe the quality of peer interactions during recess/nutrition; note how the student interacts with peers, etc.)</w:t>
      </w:r>
    </w:p>
    <w:p w:rsidR="00FC7EF0" w:rsidRPr="00FC7EF0" w:rsidRDefault="00FC7EF0" w:rsidP="00FC7EF0">
      <w:pPr>
        <w:pStyle w:val="ListParagraph"/>
        <w:ind w:left="360"/>
        <w:rPr>
          <w:sz w:val="22"/>
          <w:szCs w:val="22"/>
        </w:rPr>
      </w:pPr>
    </w:p>
    <w:p w:rsidR="00FA13D9" w:rsidRPr="00F90DCD" w:rsidRDefault="00FA13D9" w:rsidP="006C6EA7">
      <w:pPr>
        <w:rPr>
          <w:caps/>
          <w:sz w:val="22"/>
          <w:szCs w:val="22"/>
        </w:rPr>
      </w:pPr>
    </w:p>
    <w:p w:rsidR="00907210" w:rsidRPr="00F90DCD" w:rsidRDefault="00907210" w:rsidP="00907210">
      <w:pPr>
        <w:rPr>
          <w:b/>
          <w:sz w:val="22"/>
          <w:szCs w:val="22"/>
        </w:rPr>
      </w:pPr>
      <w:r w:rsidRPr="00F90DCD">
        <w:rPr>
          <w:b/>
          <w:caps/>
          <w:sz w:val="22"/>
          <w:szCs w:val="22"/>
        </w:rPr>
        <w:t>general ability/cognitive functioning</w:t>
      </w:r>
      <w:r w:rsidRPr="00F90DCD">
        <w:rPr>
          <w:b/>
          <w:sz w:val="22"/>
          <w:szCs w:val="22"/>
        </w:rPr>
        <w:t>:</w:t>
      </w:r>
    </w:p>
    <w:p w:rsidR="00907210" w:rsidRDefault="00736D66" w:rsidP="00907210">
      <w:pPr>
        <w:rPr>
          <w:sz w:val="22"/>
          <w:szCs w:val="22"/>
          <w:u w:val="single"/>
        </w:rPr>
      </w:pPr>
      <w:r w:rsidRPr="00736D66">
        <w:rPr>
          <w:sz w:val="22"/>
          <w:szCs w:val="22"/>
          <w:u w:val="single"/>
        </w:rPr>
        <w:t>STANDARDIZED TESTS OF INTELLIGENCE ARE NOT USED IN LAUSD TO IDENTIFY STUDENTS FOR SPECIAL EDUCATION SERVICES</w:t>
      </w:r>
    </w:p>
    <w:p w:rsidR="00736D66" w:rsidRPr="00736D66" w:rsidRDefault="00736D66" w:rsidP="00907210">
      <w:pPr>
        <w:rPr>
          <w:color w:val="FF0000"/>
          <w:sz w:val="22"/>
          <w:szCs w:val="22"/>
          <w:u w:val="single"/>
        </w:rPr>
      </w:pPr>
      <w:r w:rsidRPr="00736D66">
        <w:rPr>
          <w:i/>
          <w:iCs/>
          <w:color w:val="FF0000"/>
          <w:sz w:val="23"/>
          <w:szCs w:val="23"/>
        </w:rPr>
        <w:t>Be sure to addre</w:t>
      </w:r>
      <w:r>
        <w:rPr>
          <w:i/>
          <w:iCs/>
          <w:color w:val="FF0000"/>
          <w:sz w:val="23"/>
          <w:szCs w:val="23"/>
        </w:rPr>
        <w:t xml:space="preserve">ss areas of strength (or </w:t>
      </w:r>
      <w:r w:rsidR="00B74F90">
        <w:rPr>
          <w:i/>
          <w:iCs/>
          <w:color w:val="FF0000"/>
          <w:sz w:val="23"/>
          <w:szCs w:val="23"/>
        </w:rPr>
        <w:t>better-developed</w:t>
      </w:r>
      <w:r w:rsidRPr="00736D66">
        <w:rPr>
          <w:i/>
          <w:iCs/>
          <w:color w:val="FF0000"/>
          <w:sz w:val="23"/>
          <w:szCs w:val="23"/>
        </w:rPr>
        <w:t xml:space="preserve"> skills), areas of need/weakness, and educational implications.</w:t>
      </w:r>
    </w:p>
    <w:p w:rsidR="00736D66" w:rsidRPr="00F90DCD" w:rsidRDefault="00736D66" w:rsidP="00907210">
      <w:pPr>
        <w:rPr>
          <w:i/>
          <w:sz w:val="22"/>
          <w:szCs w:val="22"/>
        </w:rPr>
      </w:pPr>
    </w:p>
    <w:p w:rsidR="00F84F1A" w:rsidRPr="00F90DCD" w:rsidRDefault="00F84F1A" w:rsidP="00907210">
      <w:pPr>
        <w:rPr>
          <w:i/>
          <w:sz w:val="22"/>
          <w:szCs w:val="22"/>
        </w:rPr>
      </w:pPr>
      <w:r w:rsidRPr="00F90DCD">
        <w:rPr>
          <w:i/>
          <w:sz w:val="22"/>
          <w:szCs w:val="22"/>
          <w:highlight w:val="yellow"/>
        </w:rPr>
        <w:t>Required components:</w:t>
      </w:r>
    </w:p>
    <w:p w:rsidR="00F84F1A" w:rsidRPr="00F90DCD" w:rsidRDefault="00F84F1A" w:rsidP="00F84F1A">
      <w:pPr>
        <w:pStyle w:val="Default"/>
        <w:rPr>
          <w:sz w:val="22"/>
          <w:szCs w:val="22"/>
        </w:rPr>
      </w:pPr>
      <w:r w:rsidRPr="00F90DCD">
        <w:rPr>
          <w:b/>
          <w:bCs/>
          <w:i/>
          <w:iCs/>
          <w:sz w:val="22"/>
          <w:szCs w:val="22"/>
        </w:rPr>
        <w:t>Must include</w:t>
      </w:r>
      <w:r w:rsidRPr="00F90DCD">
        <w:rPr>
          <w:i/>
          <w:iCs/>
          <w:sz w:val="22"/>
          <w:szCs w:val="22"/>
        </w:rPr>
        <w:t xml:space="preserve">, but may not be limited to: </w:t>
      </w:r>
    </w:p>
    <w:p w:rsidR="00F84F1A" w:rsidRPr="00F90DCD" w:rsidRDefault="00F84F1A" w:rsidP="00F84F1A">
      <w:pPr>
        <w:pStyle w:val="ListParagraph"/>
        <w:numPr>
          <w:ilvl w:val="0"/>
          <w:numId w:val="25"/>
        </w:numPr>
        <w:ind w:left="360" w:hanging="180"/>
        <w:rPr>
          <w:sz w:val="22"/>
          <w:szCs w:val="22"/>
        </w:rPr>
      </w:pPr>
      <w:r w:rsidRPr="00F90DCD">
        <w:rPr>
          <w:sz w:val="22"/>
          <w:szCs w:val="22"/>
        </w:rPr>
        <w:t>Statement about student’s overall level of general ability/cognitive functioning, based on alternative assessment</w:t>
      </w:r>
    </w:p>
    <w:p w:rsidR="00F84F1A" w:rsidRPr="00F90DCD" w:rsidRDefault="00F84F1A" w:rsidP="00F84F1A">
      <w:pPr>
        <w:pStyle w:val="ListParagraph"/>
        <w:numPr>
          <w:ilvl w:val="0"/>
          <w:numId w:val="25"/>
        </w:numPr>
        <w:ind w:left="360" w:hanging="180"/>
        <w:rPr>
          <w:sz w:val="22"/>
          <w:szCs w:val="22"/>
        </w:rPr>
      </w:pPr>
      <w:r w:rsidRPr="00F90DCD">
        <w:rPr>
          <w:sz w:val="22"/>
          <w:szCs w:val="22"/>
        </w:rPr>
        <w:t xml:space="preserve">Summary of performance on standardized instruments administered (CAS-2, </w:t>
      </w:r>
      <w:r w:rsidR="00096981">
        <w:rPr>
          <w:sz w:val="22"/>
          <w:szCs w:val="22"/>
        </w:rPr>
        <w:t xml:space="preserve">TAPS-3, MVPT-4, VMI-6, </w:t>
      </w:r>
      <w:r w:rsidRPr="00F90DCD">
        <w:rPr>
          <w:sz w:val="22"/>
          <w:szCs w:val="22"/>
        </w:rPr>
        <w:t xml:space="preserve">etc.) in all areas of processing assessed </w:t>
      </w:r>
    </w:p>
    <w:p w:rsidR="00F84F1A" w:rsidRDefault="00F84F1A" w:rsidP="00F84F1A">
      <w:pPr>
        <w:pStyle w:val="ListParagraph"/>
        <w:numPr>
          <w:ilvl w:val="0"/>
          <w:numId w:val="25"/>
        </w:numPr>
        <w:ind w:left="360" w:hanging="180"/>
        <w:rPr>
          <w:sz w:val="22"/>
          <w:szCs w:val="22"/>
        </w:rPr>
      </w:pPr>
      <w:r w:rsidRPr="00F90DCD">
        <w:rPr>
          <w:sz w:val="22"/>
          <w:szCs w:val="22"/>
        </w:rPr>
        <w:t>A concluding paragraph that synthesizes the student’s overall cognitive skills, indicating whether or not psychological processing strengths and deficits were identified (and if so, in what areas of processing), as appropriate, and the impact of the processing deficits on educational access.</w:t>
      </w:r>
    </w:p>
    <w:p w:rsidR="004E6AFF" w:rsidRDefault="004E6AFF" w:rsidP="004E6AFF">
      <w:pPr>
        <w:pStyle w:val="ListParagraph"/>
        <w:ind w:left="360"/>
        <w:rPr>
          <w:sz w:val="22"/>
          <w:szCs w:val="22"/>
        </w:rPr>
      </w:pPr>
    </w:p>
    <w:p w:rsidR="002E3480" w:rsidRPr="00CF1382" w:rsidRDefault="003B3DA5" w:rsidP="003B3DA5">
      <w:pPr>
        <w:spacing w:line="276" w:lineRule="auto"/>
        <w:contextualSpacing/>
        <w:rPr>
          <w:b/>
          <w:i/>
          <w:color w:val="FF0000"/>
          <w:sz w:val="22"/>
          <w:szCs w:val="22"/>
        </w:rPr>
      </w:pPr>
      <w:r w:rsidRPr="00CF1382">
        <w:rPr>
          <w:i/>
          <w:color w:val="FF0000"/>
          <w:sz w:val="22"/>
          <w:szCs w:val="22"/>
        </w:rPr>
        <w:t>Delete any test instrument summaries for tests not administered</w:t>
      </w:r>
      <w:r w:rsidRPr="00CF1382">
        <w:rPr>
          <w:b/>
          <w:i/>
          <w:color w:val="FF0000"/>
          <w:sz w:val="22"/>
          <w:szCs w:val="22"/>
        </w:rPr>
        <w:t xml:space="preserve">. </w:t>
      </w:r>
      <w:r w:rsidRPr="00CF1382">
        <w:rPr>
          <w:i/>
          <w:color w:val="FF0000"/>
          <w:sz w:val="22"/>
          <w:szCs w:val="22"/>
        </w:rPr>
        <w:t>Add a test instrument summary for any test instrument administered that is not included in the template. Include any additional information within the summaries that is not already included or delete any irrelevant content, as deemed appropriate.</w:t>
      </w:r>
      <w:r w:rsidR="00B37FDD" w:rsidRPr="00CF1382">
        <w:rPr>
          <w:i/>
          <w:color w:val="FF0000"/>
          <w:sz w:val="22"/>
          <w:szCs w:val="22"/>
        </w:rPr>
        <w:t xml:space="preserve"> </w:t>
      </w:r>
      <w:r w:rsidR="00CF1382" w:rsidRPr="00CF1382">
        <w:rPr>
          <w:i/>
          <w:color w:val="FF0000"/>
          <w:sz w:val="22"/>
          <w:szCs w:val="22"/>
        </w:rPr>
        <w:t xml:space="preserve">For consistency, when a test publisher uses different language for their descriptors of standard scores than are listed in our template, </w:t>
      </w:r>
      <w:r w:rsidR="00CF1382" w:rsidRPr="00CF1382">
        <w:rPr>
          <w:i/>
          <w:color w:val="FF0000"/>
          <w:sz w:val="22"/>
          <w:szCs w:val="22"/>
          <w:u w:val="single"/>
        </w:rPr>
        <w:t>use the descriptors in the Appendix</w:t>
      </w:r>
      <w:r w:rsidR="00CF1382" w:rsidRPr="00CF1382">
        <w:rPr>
          <w:i/>
          <w:color w:val="FF0000"/>
          <w:sz w:val="22"/>
          <w:szCs w:val="22"/>
        </w:rPr>
        <w:t xml:space="preserve"> of the LAUSD report template. </w:t>
      </w:r>
      <w:r w:rsidR="008D6486" w:rsidRPr="008D6486">
        <w:rPr>
          <w:i/>
          <w:color w:val="FF0000"/>
          <w:sz w:val="22"/>
          <w:szCs w:val="22"/>
        </w:rPr>
        <w:t xml:space="preserve">The </w:t>
      </w:r>
      <w:r w:rsidR="008D6486">
        <w:rPr>
          <w:i/>
          <w:color w:val="FF0000"/>
          <w:sz w:val="22"/>
          <w:szCs w:val="22"/>
        </w:rPr>
        <w:t>Cognitive</w:t>
      </w:r>
      <w:r w:rsidR="008D6486" w:rsidRPr="008D6486">
        <w:rPr>
          <w:i/>
          <w:color w:val="FF0000"/>
          <w:sz w:val="22"/>
          <w:szCs w:val="22"/>
        </w:rPr>
        <w:t xml:space="preserve"> Status Summary </w:t>
      </w:r>
      <w:r w:rsidR="008D6486" w:rsidRPr="008D6486">
        <w:rPr>
          <w:i/>
          <w:color w:val="FF0000"/>
          <w:sz w:val="22"/>
          <w:szCs w:val="22"/>
          <w:u w:val="single"/>
        </w:rPr>
        <w:t xml:space="preserve">is </w:t>
      </w:r>
      <w:r w:rsidR="008D6486" w:rsidRPr="008D6486">
        <w:rPr>
          <w:i/>
          <w:color w:val="FF0000"/>
          <w:sz w:val="22"/>
          <w:szCs w:val="22"/>
        </w:rPr>
        <w:t>intended to be the Present Level of Performance (PLP)</w:t>
      </w:r>
      <w:r w:rsidR="008D6486">
        <w:rPr>
          <w:i/>
          <w:color w:val="FF0000"/>
          <w:sz w:val="22"/>
          <w:szCs w:val="22"/>
        </w:rPr>
        <w:t>.</w:t>
      </w:r>
      <w:r w:rsidR="002E3480" w:rsidRPr="00CF1382">
        <w:rPr>
          <w:i/>
          <w:color w:val="FF0000"/>
          <w:sz w:val="22"/>
          <w:szCs w:val="22"/>
        </w:rPr>
        <w:t>Use the temp</w:t>
      </w:r>
      <w:r w:rsidR="00B37FDD" w:rsidRPr="00CF1382">
        <w:rPr>
          <w:i/>
          <w:color w:val="FF0000"/>
          <w:sz w:val="22"/>
          <w:szCs w:val="22"/>
        </w:rPr>
        <w:t>late options (text box, drop downs</w:t>
      </w:r>
      <w:r w:rsidR="002E3480" w:rsidRPr="00CF1382">
        <w:rPr>
          <w:i/>
          <w:color w:val="FF0000"/>
          <w:sz w:val="22"/>
          <w:szCs w:val="22"/>
        </w:rPr>
        <w:t>, etc.) as needed; if not applicable, delete the option provided.</w:t>
      </w:r>
    </w:p>
    <w:p w:rsidR="003B3DA5" w:rsidRPr="00AA0248" w:rsidRDefault="003B3DA5" w:rsidP="00AA0248">
      <w:pPr>
        <w:rPr>
          <w:sz w:val="22"/>
          <w:szCs w:val="22"/>
        </w:rPr>
      </w:pPr>
    </w:p>
    <w:p w:rsidR="0071291A" w:rsidRPr="0071291A" w:rsidRDefault="0071291A" w:rsidP="0071291A">
      <w:pPr>
        <w:rPr>
          <w:b/>
          <w:sz w:val="22"/>
          <w:szCs w:val="22"/>
        </w:rPr>
      </w:pPr>
      <w:r w:rsidRPr="005720FE">
        <w:rPr>
          <w:b/>
          <w:sz w:val="22"/>
          <w:szCs w:val="22"/>
        </w:rPr>
        <w:t xml:space="preserve">Cognitive Summary </w:t>
      </w:r>
    </w:p>
    <w:p w:rsidR="0071291A" w:rsidRPr="0071291A" w:rsidRDefault="0071291A" w:rsidP="0071291A">
      <w:pPr>
        <w:rPr>
          <w:sz w:val="22"/>
          <w:szCs w:val="22"/>
        </w:rPr>
      </w:pPr>
      <w:r w:rsidRPr="0071291A">
        <w:rPr>
          <w:sz w:val="22"/>
          <w:szCs w:val="22"/>
        </w:rPr>
        <w:t xml:space="preserve">A concluding paragraph that synthesizes the student’s overall cognitive skills, indicating whether or not psychological processing strengths and deficits were identified (and if so, in what areas of processing), as appropriate, and the impact of the processing deficits on educational access. </w:t>
      </w:r>
    </w:p>
    <w:p w:rsidR="00FC7EF0" w:rsidRPr="00F90DCD" w:rsidRDefault="00FC7EF0" w:rsidP="00907210">
      <w:pPr>
        <w:rPr>
          <w:sz w:val="22"/>
          <w:szCs w:val="22"/>
        </w:rPr>
      </w:pPr>
    </w:p>
    <w:p w:rsidR="00051E42" w:rsidRDefault="00010C5D" w:rsidP="006C6EA7">
      <w:pPr>
        <w:rPr>
          <w:b/>
          <w:sz w:val="22"/>
          <w:szCs w:val="22"/>
        </w:rPr>
      </w:pPr>
      <w:r w:rsidRPr="00F90DCD">
        <w:rPr>
          <w:b/>
          <w:sz w:val="22"/>
          <w:szCs w:val="22"/>
        </w:rPr>
        <w:t>ACADEMIC PERFORMANCE</w:t>
      </w:r>
    </w:p>
    <w:p w:rsidR="00592977" w:rsidRPr="00736D66" w:rsidRDefault="00592977" w:rsidP="00592977">
      <w:pPr>
        <w:rPr>
          <w:color w:val="FF0000"/>
          <w:sz w:val="22"/>
          <w:szCs w:val="22"/>
          <w:u w:val="single"/>
        </w:rPr>
      </w:pPr>
      <w:r w:rsidRPr="00736D66">
        <w:rPr>
          <w:i/>
          <w:iCs/>
          <w:color w:val="FF0000"/>
          <w:sz w:val="23"/>
          <w:szCs w:val="23"/>
        </w:rPr>
        <w:t>Be sure to addre</w:t>
      </w:r>
      <w:r>
        <w:rPr>
          <w:i/>
          <w:iCs/>
          <w:color w:val="FF0000"/>
          <w:sz w:val="23"/>
          <w:szCs w:val="23"/>
        </w:rPr>
        <w:t>ss areas of strength (or better-developed</w:t>
      </w:r>
      <w:r w:rsidRPr="00736D66">
        <w:rPr>
          <w:i/>
          <w:iCs/>
          <w:color w:val="FF0000"/>
          <w:sz w:val="23"/>
          <w:szCs w:val="23"/>
        </w:rPr>
        <w:t xml:space="preserve"> skills), areas of need/weakness, and educational implications.</w:t>
      </w:r>
    </w:p>
    <w:p w:rsidR="00592977" w:rsidRPr="00F90DCD" w:rsidRDefault="00592977" w:rsidP="006C6EA7">
      <w:pPr>
        <w:rPr>
          <w:b/>
          <w:sz w:val="22"/>
          <w:szCs w:val="22"/>
        </w:rPr>
      </w:pPr>
    </w:p>
    <w:p w:rsidR="00F84F1A" w:rsidRPr="00F90DCD" w:rsidRDefault="00F84F1A" w:rsidP="00F84F1A">
      <w:pPr>
        <w:rPr>
          <w:i/>
          <w:sz w:val="22"/>
          <w:szCs w:val="22"/>
        </w:rPr>
      </w:pPr>
      <w:r w:rsidRPr="00F90DCD">
        <w:rPr>
          <w:i/>
          <w:sz w:val="22"/>
          <w:szCs w:val="22"/>
          <w:highlight w:val="yellow"/>
        </w:rPr>
        <w:t>Required components</w:t>
      </w:r>
    </w:p>
    <w:p w:rsidR="00F84F1A" w:rsidRDefault="009B535A" w:rsidP="00F84F1A">
      <w:pPr>
        <w:pStyle w:val="ListParagraph"/>
        <w:numPr>
          <w:ilvl w:val="0"/>
          <w:numId w:val="23"/>
        </w:numPr>
        <w:ind w:left="360" w:hanging="180"/>
        <w:rPr>
          <w:sz w:val="22"/>
          <w:szCs w:val="22"/>
        </w:rPr>
      </w:pPr>
      <w:r>
        <w:rPr>
          <w:sz w:val="22"/>
          <w:szCs w:val="22"/>
        </w:rPr>
        <w:t>Anecdotal information from a</w:t>
      </w:r>
      <w:r w:rsidR="00F84F1A" w:rsidRPr="00F90DCD">
        <w:rPr>
          <w:sz w:val="22"/>
          <w:szCs w:val="22"/>
        </w:rPr>
        <w:t xml:space="preserve"> teacher providing direct instruction</w:t>
      </w:r>
    </w:p>
    <w:p w:rsidR="009B535A" w:rsidRPr="009B535A" w:rsidRDefault="009B535A" w:rsidP="009B535A">
      <w:pPr>
        <w:pStyle w:val="ListParagraph"/>
        <w:numPr>
          <w:ilvl w:val="0"/>
          <w:numId w:val="23"/>
        </w:numPr>
        <w:ind w:left="360" w:hanging="180"/>
        <w:rPr>
          <w:sz w:val="22"/>
          <w:szCs w:val="22"/>
        </w:rPr>
      </w:pPr>
      <w:r w:rsidRPr="00F90DCD">
        <w:rPr>
          <w:sz w:val="22"/>
          <w:szCs w:val="22"/>
        </w:rPr>
        <w:t>Report card information</w:t>
      </w:r>
      <w:r>
        <w:rPr>
          <w:sz w:val="22"/>
          <w:szCs w:val="22"/>
        </w:rPr>
        <w:t xml:space="preserve"> and citizenship marks</w:t>
      </w:r>
    </w:p>
    <w:p w:rsidR="009B535A" w:rsidRDefault="009B535A" w:rsidP="00F84F1A">
      <w:pPr>
        <w:pStyle w:val="ListParagraph"/>
        <w:numPr>
          <w:ilvl w:val="0"/>
          <w:numId w:val="23"/>
        </w:numPr>
        <w:ind w:left="360" w:hanging="180"/>
        <w:rPr>
          <w:sz w:val="22"/>
          <w:szCs w:val="22"/>
        </w:rPr>
      </w:pPr>
      <w:r>
        <w:rPr>
          <w:sz w:val="22"/>
          <w:szCs w:val="22"/>
        </w:rPr>
        <w:t xml:space="preserve">Results of </w:t>
      </w:r>
      <w:r w:rsidRPr="009B535A">
        <w:rPr>
          <w:sz w:val="22"/>
          <w:szCs w:val="22"/>
        </w:rPr>
        <w:t xml:space="preserve">classroom-based </w:t>
      </w:r>
      <w:r w:rsidR="00F84F1A" w:rsidRPr="009B535A">
        <w:rPr>
          <w:sz w:val="22"/>
          <w:szCs w:val="22"/>
        </w:rPr>
        <w:t>assessments</w:t>
      </w:r>
      <w:r>
        <w:rPr>
          <w:sz w:val="22"/>
          <w:szCs w:val="22"/>
        </w:rPr>
        <w:t xml:space="preserve"> (e.g., DIBELS, TRC, Periodic Assessments, etc.)</w:t>
      </w:r>
    </w:p>
    <w:p w:rsidR="00F84F1A" w:rsidRDefault="009B535A" w:rsidP="00F84F1A">
      <w:pPr>
        <w:pStyle w:val="ListParagraph"/>
        <w:numPr>
          <w:ilvl w:val="0"/>
          <w:numId w:val="23"/>
        </w:numPr>
        <w:ind w:left="360" w:hanging="180"/>
        <w:rPr>
          <w:sz w:val="22"/>
          <w:szCs w:val="22"/>
        </w:rPr>
      </w:pPr>
      <w:r>
        <w:rPr>
          <w:sz w:val="22"/>
          <w:szCs w:val="22"/>
        </w:rPr>
        <w:lastRenderedPageBreak/>
        <w:t>R</w:t>
      </w:r>
      <w:r w:rsidR="00F84F1A" w:rsidRPr="009B535A">
        <w:rPr>
          <w:sz w:val="22"/>
          <w:szCs w:val="22"/>
        </w:rPr>
        <w:t xml:space="preserve">esults of special education teacher’s formal </w:t>
      </w:r>
      <w:r>
        <w:rPr>
          <w:sz w:val="22"/>
          <w:szCs w:val="22"/>
        </w:rPr>
        <w:t xml:space="preserve">standardized </w:t>
      </w:r>
      <w:r w:rsidR="00F84F1A" w:rsidRPr="009B535A">
        <w:rPr>
          <w:sz w:val="22"/>
          <w:szCs w:val="22"/>
        </w:rPr>
        <w:t>assessment</w:t>
      </w:r>
      <w:r>
        <w:rPr>
          <w:sz w:val="22"/>
          <w:szCs w:val="22"/>
        </w:rPr>
        <w:t xml:space="preserve"> (e.g., WJ-IV, KTEA-3)</w:t>
      </w:r>
    </w:p>
    <w:p w:rsidR="00FC7EF0" w:rsidRDefault="00FC7EF0" w:rsidP="006C6EA7">
      <w:pPr>
        <w:rPr>
          <w:i/>
          <w:iCs/>
          <w:sz w:val="23"/>
          <w:szCs w:val="23"/>
        </w:rPr>
      </w:pPr>
    </w:p>
    <w:p w:rsidR="00B37FDD" w:rsidRPr="00B37FDD" w:rsidRDefault="00B37FDD" w:rsidP="00B37FDD">
      <w:pPr>
        <w:spacing w:line="276" w:lineRule="auto"/>
        <w:contextualSpacing/>
        <w:rPr>
          <w:b/>
          <w:i/>
          <w:color w:val="FF0000"/>
          <w:sz w:val="22"/>
          <w:szCs w:val="22"/>
        </w:rPr>
      </w:pPr>
      <w:r w:rsidRPr="00B37FDD">
        <w:rPr>
          <w:i/>
          <w:color w:val="FF0000"/>
          <w:sz w:val="22"/>
          <w:szCs w:val="22"/>
        </w:rPr>
        <w:t>Summarize only current performance data.</w:t>
      </w:r>
      <w:r w:rsidRPr="00B37FDD">
        <w:rPr>
          <w:b/>
          <w:i/>
          <w:color w:val="FF0000"/>
          <w:sz w:val="22"/>
          <w:szCs w:val="22"/>
        </w:rPr>
        <w:t xml:space="preserve"> </w:t>
      </w:r>
      <w:r w:rsidRPr="00B37FDD">
        <w:rPr>
          <w:i/>
          <w:color w:val="FF0000"/>
          <w:sz w:val="22"/>
          <w:szCs w:val="22"/>
        </w:rPr>
        <w:t>Delete academic performance charts that are not relevant.</w:t>
      </w:r>
      <w:r w:rsidRPr="00B37FDD">
        <w:rPr>
          <w:b/>
          <w:i/>
          <w:color w:val="FF0000"/>
          <w:sz w:val="22"/>
          <w:szCs w:val="22"/>
        </w:rPr>
        <w:t xml:space="preserve"> </w:t>
      </w:r>
      <w:r w:rsidRPr="00B37FDD">
        <w:rPr>
          <w:i/>
          <w:color w:val="FF0000"/>
          <w:sz w:val="22"/>
          <w:szCs w:val="22"/>
        </w:rPr>
        <w:t>Adjust the Formal Standardized Academic Achievement charts as needed given the version of the instrument or specific subtests that were administered</w:t>
      </w:r>
      <w:r>
        <w:rPr>
          <w:i/>
          <w:color w:val="FF0000"/>
          <w:sz w:val="22"/>
          <w:szCs w:val="22"/>
        </w:rPr>
        <w:t xml:space="preserve"> by the special education teacher</w:t>
      </w:r>
      <w:r w:rsidRPr="00B37FDD">
        <w:rPr>
          <w:i/>
          <w:color w:val="FF0000"/>
          <w:sz w:val="22"/>
          <w:szCs w:val="22"/>
        </w:rPr>
        <w:t>.</w:t>
      </w:r>
      <w:r w:rsidRPr="00B37FDD">
        <w:rPr>
          <w:b/>
          <w:i/>
          <w:color w:val="FF0000"/>
          <w:sz w:val="22"/>
          <w:szCs w:val="22"/>
        </w:rPr>
        <w:t xml:space="preserve"> </w:t>
      </w:r>
      <w:r w:rsidRPr="00B37FDD">
        <w:rPr>
          <w:i/>
          <w:iCs/>
          <w:color w:val="FF0000"/>
          <w:sz w:val="22"/>
          <w:szCs w:val="22"/>
        </w:rPr>
        <w:t xml:space="preserve">Synthesize information relating </w:t>
      </w:r>
      <w:r>
        <w:rPr>
          <w:i/>
          <w:iCs/>
          <w:color w:val="FF0000"/>
          <w:sz w:val="22"/>
          <w:szCs w:val="22"/>
        </w:rPr>
        <w:t xml:space="preserve">to </w:t>
      </w:r>
      <w:r w:rsidRPr="00B37FDD">
        <w:rPr>
          <w:i/>
          <w:iCs/>
          <w:color w:val="FF0000"/>
          <w:sz w:val="22"/>
          <w:szCs w:val="22"/>
        </w:rPr>
        <w:t>current academic performance</w:t>
      </w:r>
      <w:r>
        <w:rPr>
          <w:i/>
          <w:iCs/>
          <w:color w:val="FF0000"/>
          <w:sz w:val="22"/>
          <w:szCs w:val="22"/>
        </w:rPr>
        <w:t xml:space="preserve">. </w:t>
      </w:r>
      <w:r w:rsidRPr="00FC7EF0">
        <w:rPr>
          <w:i/>
          <w:color w:val="FF0000"/>
          <w:sz w:val="22"/>
          <w:szCs w:val="22"/>
        </w:rPr>
        <w:t>Use the tem</w:t>
      </w:r>
      <w:r>
        <w:rPr>
          <w:i/>
          <w:color w:val="FF0000"/>
          <w:sz w:val="22"/>
          <w:szCs w:val="22"/>
        </w:rPr>
        <w:t>plate options (text box, drop downs</w:t>
      </w:r>
      <w:r w:rsidRPr="00FC7EF0">
        <w:rPr>
          <w:i/>
          <w:color w:val="FF0000"/>
          <w:sz w:val="22"/>
          <w:szCs w:val="22"/>
        </w:rPr>
        <w:t>, etc.) as needed; if not applicable, delete the option provided.</w:t>
      </w:r>
    </w:p>
    <w:p w:rsidR="00B37FDD" w:rsidRDefault="00B37FDD" w:rsidP="006C6EA7">
      <w:pPr>
        <w:rPr>
          <w:i/>
          <w:iCs/>
          <w:sz w:val="23"/>
          <w:szCs w:val="23"/>
        </w:rPr>
      </w:pPr>
    </w:p>
    <w:p w:rsidR="00B37FDD" w:rsidRPr="00F90DCD" w:rsidRDefault="00B37FDD" w:rsidP="006C6EA7">
      <w:pPr>
        <w:rPr>
          <w:b/>
          <w:sz w:val="22"/>
          <w:szCs w:val="22"/>
          <w:highlight w:val="yellow"/>
        </w:rPr>
      </w:pPr>
    </w:p>
    <w:p w:rsidR="008510A5" w:rsidRDefault="004F276A" w:rsidP="006C6EA7">
      <w:pPr>
        <w:rPr>
          <w:b/>
          <w:sz w:val="22"/>
          <w:szCs w:val="22"/>
        </w:rPr>
      </w:pPr>
      <w:r w:rsidRPr="00F90DCD">
        <w:rPr>
          <w:b/>
          <w:sz w:val="22"/>
          <w:szCs w:val="22"/>
        </w:rPr>
        <w:t>LANGUAGE</w:t>
      </w:r>
      <w:r w:rsidR="004A5C6D" w:rsidRPr="00F90DCD">
        <w:rPr>
          <w:b/>
          <w:sz w:val="22"/>
          <w:szCs w:val="22"/>
        </w:rPr>
        <w:t xml:space="preserve"> FUNCTION</w:t>
      </w:r>
      <w:r w:rsidRPr="00F90DCD">
        <w:rPr>
          <w:b/>
          <w:sz w:val="22"/>
          <w:szCs w:val="22"/>
        </w:rPr>
        <w:t xml:space="preserve">:  </w:t>
      </w:r>
    </w:p>
    <w:p w:rsidR="00592977" w:rsidRPr="00736D66" w:rsidRDefault="00592977" w:rsidP="00592977">
      <w:pPr>
        <w:rPr>
          <w:color w:val="FF0000"/>
          <w:sz w:val="22"/>
          <w:szCs w:val="22"/>
          <w:u w:val="single"/>
        </w:rPr>
      </w:pPr>
      <w:r w:rsidRPr="00736D66">
        <w:rPr>
          <w:i/>
          <w:iCs/>
          <w:color w:val="FF0000"/>
          <w:sz w:val="23"/>
          <w:szCs w:val="23"/>
        </w:rPr>
        <w:t>Be sure to addre</w:t>
      </w:r>
      <w:r>
        <w:rPr>
          <w:i/>
          <w:iCs/>
          <w:color w:val="FF0000"/>
          <w:sz w:val="23"/>
          <w:szCs w:val="23"/>
        </w:rPr>
        <w:t>ss areas of strength (or better-developed</w:t>
      </w:r>
      <w:r w:rsidRPr="00736D66">
        <w:rPr>
          <w:i/>
          <w:iCs/>
          <w:color w:val="FF0000"/>
          <w:sz w:val="23"/>
          <w:szCs w:val="23"/>
        </w:rPr>
        <w:t xml:space="preserve"> skills), areas of need/weakness, and educational implications.</w:t>
      </w:r>
    </w:p>
    <w:p w:rsidR="00592977" w:rsidRPr="00F90DCD" w:rsidRDefault="00592977" w:rsidP="006C6EA7">
      <w:pPr>
        <w:rPr>
          <w:b/>
          <w:sz w:val="22"/>
          <w:szCs w:val="22"/>
        </w:rPr>
      </w:pPr>
    </w:p>
    <w:p w:rsidR="00750D72" w:rsidRPr="00750D72" w:rsidRDefault="00750D72" w:rsidP="00750D72">
      <w:pPr>
        <w:rPr>
          <w:i/>
          <w:sz w:val="22"/>
          <w:szCs w:val="22"/>
        </w:rPr>
      </w:pPr>
      <w:r w:rsidRPr="00750D72">
        <w:rPr>
          <w:i/>
          <w:sz w:val="22"/>
          <w:szCs w:val="22"/>
          <w:highlight w:val="yellow"/>
        </w:rPr>
        <w:t>Required components:</w:t>
      </w:r>
    </w:p>
    <w:p w:rsidR="001E6BFF" w:rsidRPr="00F90DCD" w:rsidRDefault="001E6BFF" w:rsidP="001E6BFF">
      <w:pPr>
        <w:pStyle w:val="ListParagraph"/>
        <w:numPr>
          <w:ilvl w:val="0"/>
          <w:numId w:val="23"/>
        </w:numPr>
        <w:ind w:left="360" w:hanging="180"/>
        <w:rPr>
          <w:sz w:val="22"/>
          <w:szCs w:val="22"/>
        </w:rPr>
      </w:pPr>
      <w:r w:rsidRPr="00F90DCD">
        <w:rPr>
          <w:sz w:val="22"/>
          <w:szCs w:val="22"/>
        </w:rPr>
        <w:t>Home and school language</w:t>
      </w:r>
    </w:p>
    <w:p w:rsidR="001E6BFF" w:rsidRDefault="001E6BFF" w:rsidP="001E6BFF">
      <w:pPr>
        <w:pStyle w:val="ListParagraph"/>
        <w:numPr>
          <w:ilvl w:val="0"/>
          <w:numId w:val="23"/>
        </w:numPr>
        <w:ind w:left="360" w:hanging="180"/>
        <w:rPr>
          <w:sz w:val="22"/>
          <w:szCs w:val="22"/>
        </w:rPr>
      </w:pPr>
      <w:r w:rsidRPr="00F90DCD">
        <w:rPr>
          <w:sz w:val="22"/>
          <w:szCs w:val="22"/>
        </w:rPr>
        <w:t>Summary of receptive and expressive language abilities (briefly discuss results of language and processing testing results, and/or observations from examiner and teacher, which would include quality and quantity of spontaneous language, evidence of grammatical and syntactical errors, language among peers).</w:t>
      </w:r>
    </w:p>
    <w:p w:rsidR="00D322BA" w:rsidRDefault="00D322BA" w:rsidP="00D322BA">
      <w:pPr>
        <w:rPr>
          <w:sz w:val="22"/>
          <w:szCs w:val="22"/>
        </w:rPr>
      </w:pPr>
    </w:p>
    <w:p w:rsidR="00D322BA" w:rsidRPr="00750D72" w:rsidRDefault="00D322BA" w:rsidP="00D322BA">
      <w:pPr>
        <w:rPr>
          <w:i/>
          <w:sz w:val="22"/>
          <w:szCs w:val="22"/>
        </w:rPr>
      </w:pPr>
      <w:r w:rsidRPr="00750D72">
        <w:rPr>
          <w:i/>
          <w:sz w:val="22"/>
          <w:szCs w:val="22"/>
          <w:highlight w:val="yellow"/>
        </w:rPr>
        <w:t>Required Components for students receiving LAS service</w:t>
      </w:r>
    </w:p>
    <w:p w:rsidR="00D322BA" w:rsidRPr="00F90DCD" w:rsidRDefault="00D322BA" w:rsidP="00D322BA">
      <w:pPr>
        <w:pStyle w:val="ListParagraph"/>
        <w:numPr>
          <w:ilvl w:val="0"/>
          <w:numId w:val="23"/>
        </w:numPr>
        <w:ind w:left="360" w:hanging="180"/>
        <w:rPr>
          <w:sz w:val="22"/>
          <w:szCs w:val="22"/>
        </w:rPr>
      </w:pPr>
      <w:r>
        <w:rPr>
          <w:sz w:val="22"/>
          <w:szCs w:val="22"/>
        </w:rPr>
        <w:t>D</w:t>
      </w:r>
      <w:r w:rsidRPr="00F90DCD">
        <w:rPr>
          <w:sz w:val="22"/>
          <w:szCs w:val="22"/>
        </w:rPr>
        <w:t>escription of LAS service</w:t>
      </w:r>
      <w:r w:rsidR="00D91FB6">
        <w:rPr>
          <w:sz w:val="22"/>
          <w:szCs w:val="22"/>
        </w:rPr>
        <w:t xml:space="preserve"> </w:t>
      </w:r>
      <w:r w:rsidR="00D91FB6" w:rsidRPr="00D91FB6">
        <w:rPr>
          <w:bCs/>
          <w:sz w:val="22"/>
          <w:szCs w:val="22"/>
        </w:rPr>
        <w:t>with an emphasis on the</w:t>
      </w:r>
      <w:r w:rsidR="00D91FB6" w:rsidRPr="00D91FB6">
        <w:rPr>
          <w:sz w:val="22"/>
          <w:szCs w:val="22"/>
        </w:rPr>
        <w:t xml:space="preserve"> </w:t>
      </w:r>
      <w:r w:rsidR="00D91FB6" w:rsidRPr="00D91FB6">
        <w:rPr>
          <w:bCs/>
          <w:sz w:val="22"/>
          <w:szCs w:val="22"/>
          <w:u w:val="single"/>
        </w:rPr>
        <w:t>last three years</w:t>
      </w:r>
      <w:r w:rsidR="00D91FB6">
        <w:rPr>
          <w:bCs/>
          <w:sz w:val="22"/>
          <w:szCs w:val="22"/>
        </w:rPr>
        <w:t xml:space="preserve"> </w:t>
      </w:r>
      <w:r w:rsidRPr="00F90DCD">
        <w:rPr>
          <w:sz w:val="22"/>
          <w:szCs w:val="22"/>
        </w:rPr>
        <w:t>(e.g. brief history of service</w:t>
      </w:r>
      <w:r w:rsidR="005340B8">
        <w:rPr>
          <w:sz w:val="22"/>
          <w:szCs w:val="22"/>
        </w:rPr>
        <w:t xml:space="preserve"> and progress)</w:t>
      </w:r>
    </w:p>
    <w:p w:rsidR="00D322BA" w:rsidRPr="00D322BA" w:rsidRDefault="00D322BA" w:rsidP="00D322BA">
      <w:pPr>
        <w:pStyle w:val="ListParagraph"/>
        <w:numPr>
          <w:ilvl w:val="0"/>
          <w:numId w:val="23"/>
        </w:numPr>
        <w:ind w:left="360" w:hanging="180"/>
        <w:rPr>
          <w:sz w:val="22"/>
          <w:szCs w:val="22"/>
        </w:rPr>
      </w:pPr>
      <w:r w:rsidRPr="00F90DCD">
        <w:rPr>
          <w:sz w:val="22"/>
          <w:szCs w:val="22"/>
        </w:rPr>
        <w:t xml:space="preserve">Summary of current LAS </w:t>
      </w:r>
      <w:r>
        <w:rPr>
          <w:sz w:val="22"/>
          <w:szCs w:val="22"/>
        </w:rPr>
        <w:t>assessment if one was completed</w:t>
      </w:r>
    </w:p>
    <w:p w:rsidR="00E5573E" w:rsidRDefault="00E5573E" w:rsidP="00E5573E">
      <w:pPr>
        <w:pStyle w:val="ListParagraph"/>
        <w:ind w:left="360"/>
        <w:rPr>
          <w:sz w:val="22"/>
          <w:szCs w:val="22"/>
        </w:rPr>
      </w:pPr>
    </w:p>
    <w:p w:rsidR="001E6BFF" w:rsidRPr="00750D72" w:rsidRDefault="00054A7A" w:rsidP="00681912">
      <w:pPr>
        <w:rPr>
          <w:i/>
          <w:sz w:val="22"/>
          <w:szCs w:val="22"/>
        </w:rPr>
      </w:pPr>
      <w:r w:rsidRPr="00750D72">
        <w:rPr>
          <w:i/>
          <w:sz w:val="22"/>
          <w:szCs w:val="22"/>
          <w:highlight w:val="yellow"/>
        </w:rPr>
        <w:t>Required Components f</w:t>
      </w:r>
      <w:r w:rsidR="001E6BFF" w:rsidRPr="00750D72">
        <w:rPr>
          <w:i/>
          <w:sz w:val="22"/>
          <w:szCs w:val="22"/>
          <w:highlight w:val="yellow"/>
        </w:rPr>
        <w:t>or EL stu</w:t>
      </w:r>
      <w:r w:rsidRPr="00750D72">
        <w:rPr>
          <w:i/>
          <w:sz w:val="22"/>
          <w:szCs w:val="22"/>
          <w:highlight w:val="yellow"/>
        </w:rPr>
        <w:t>dents</w:t>
      </w:r>
    </w:p>
    <w:p w:rsidR="00E5573E" w:rsidRPr="00E5573E" w:rsidRDefault="00E5573E" w:rsidP="00E5573E">
      <w:pPr>
        <w:pStyle w:val="ListParagraph"/>
        <w:numPr>
          <w:ilvl w:val="0"/>
          <w:numId w:val="23"/>
        </w:numPr>
        <w:ind w:left="360" w:hanging="180"/>
        <w:rPr>
          <w:sz w:val="22"/>
          <w:szCs w:val="22"/>
        </w:rPr>
      </w:pPr>
      <w:r>
        <w:rPr>
          <w:sz w:val="22"/>
          <w:szCs w:val="22"/>
        </w:rPr>
        <w:t xml:space="preserve">CELDT </w:t>
      </w:r>
      <w:r w:rsidR="00F134FA">
        <w:rPr>
          <w:sz w:val="22"/>
          <w:szCs w:val="22"/>
        </w:rPr>
        <w:t xml:space="preserve">results </w:t>
      </w:r>
      <w:r w:rsidR="00F134FA" w:rsidRPr="00D91FB6">
        <w:rPr>
          <w:bCs/>
          <w:sz w:val="22"/>
          <w:szCs w:val="22"/>
        </w:rPr>
        <w:t>with an emphasis on the</w:t>
      </w:r>
      <w:r w:rsidR="00F134FA" w:rsidRPr="00D91FB6">
        <w:rPr>
          <w:sz w:val="22"/>
          <w:szCs w:val="22"/>
        </w:rPr>
        <w:t xml:space="preserve"> </w:t>
      </w:r>
      <w:r w:rsidR="00F134FA" w:rsidRPr="00D91FB6">
        <w:rPr>
          <w:bCs/>
          <w:sz w:val="22"/>
          <w:szCs w:val="22"/>
          <w:u w:val="single"/>
        </w:rPr>
        <w:t>last three years</w:t>
      </w:r>
    </w:p>
    <w:p w:rsidR="00E5573E" w:rsidRDefault="001E6BFF" w:rsidP="00E5573E">
      <w:pPr>
        <w:pStyle w:val="ListParagraph"/>
        <w:numPr>
          <w:ilvl w:val="0"/>
          <w:numId w:val="23"/>
        </w:numPr>
        <w:ind w:left="360" w:hanging="180"/>
        <w:rPr>
          <w:sz w:val="22"/>
          <w:szCs w:val="22"/>
        </w:rPr>
      </w:pPr>
      <w:r w:rsidRPr="00F90DCD">
        <w:rPr>
          <w:sz w:val="22"/>
          <w:szCs w:val="22"/>
        </w:rPr>
        <w:t>Analysis of progress or lack of progress in CELDT subtest areas (and not just total CELDT)</w:t>
      </w:r>
    </w:p>
    <w:p w:rsidR="00E5573E" w:rsidRPr="00E5573E" w:rsidRDefault="00E5573E" w:rsidP="00E5573E">
      <w:pPr>
        <w:pStyle w:val="ListParagraph"/>
        <w:numPr>
          <w:ilvl w:val="0"/>
          <w:numId w:val="23"/>
        </w:numPr>
        <w:ind w:left="360" w:hanging="180"/>
        <w:rPr>
          <w:sz w:val="22"/>
          <w:szCs w:val="22"/>
        </w:rPr>
      </w:pPr>
      <w:r>
        <w:rPr>
          <w:sz w:val="22"/>
          <w:szCs w:val="22"/>
        </w:rPr>
        <w:t>ELD</w:t>
      </w:r>
      <w:r w:rsidRPr="00F90DCD">
        <w:rPr>
          <w:sz w:val="22"/>
          <w:szCs w:val="22"/>
        </w:rPr>
        <w:t xml:space="preserve"> </w:t>
      </w:r>
      <w:r>
        <w:rPr>
          <w:sz w:val="22"/>
          <w:szCs w:val="22"/>
        </w:rPr>
        <w:t>grades/</w:t>
      </w:r>
      <w:r w:rsidRPr="00F90DCD">
        <w:rPr>
          <w:sz w:val="22"/>
          <w:szCs w:val="22"/>
        </w:rPr>
        <w:t>progress</w:t>
      </w:r>
      <w:r>
        <w:rPr>
          <w:sz w:val="22"/>
          <w:szCs w:val="22"/>
        </w:rPr>
        <w:t xml:space="preserve"> </w:t>
      </w:r>
      <w:r w:rsidR="00F134FA" w:rsidRPr="00D91FB6">
        <w:rPr>
          <w:bCs/>
          <w:sz w:val="22"/>
          <w:szCs w:val="22"/>
        </w:rPr>
        <w:t>with an emphasis on the</w:t>
      </w:r>
      <w:r w:rsidR="00F134FA" w:rsidRPr="00D91FB6">
        <w:rPr>
          <w:sz w:val="22"/>
          <w:szCs w:val="22"/>
        </w:rPr>
        <w:t xml:space="preserve"> </w:t>
      </w:r>
      <w:r w:rsidR="00F134FA" w:rsidRPr="00D91FB6">
        <w:rPr>
          <w:bCs/>
          <w:sz w:val="22"/>
          <w:szCs w:val="22"/>
          <w:u w:val="single"/>
        </w:rPr>
        <w:t>last three years</w:t>
      </w:r>
    </w:p>
    <w:p w:rsidR="00E5573E" w:rsidRDefault="00E5573E" w:rsidP="00E5573E">
      <w:pPr>
        <w:pStyle w:val="ListParagraph"/>
        <w:numPr>
          <w:ilvl w:val="0"/>
          <w:numId w:val="23"/>
        </w:numPr>
        <w:ind w:left="360" w:hanging="180"/>
        <w:rPr>
          <w:sz w:val="22"/>
          <w:szCs w:val="22"/>
        </w:rPr>
      </w:pPr>
      <w:r>
        <w:rPr>
          <w:sz w:val="22"/>
          <w:szCs w:val="22"/>
        </w:rPr>
        <w:t>Discussion of standardized test results (WMLS-R, NU, WJ-IV TOL, etc.)</w:t>
      </w:r>
    </w:p>
    <w:p w:rsidR="00E5573E" w:rsidRDefault="00E5573E" w:rsidP="00E5573E">
      <w:pPr>
        <w:pStyle w:val="ListParagraph"/>
        <w:numPr>
          <w:ilvl w:val="0"/>
          <w:numId w:val="23"/>
        </w:numPr>
        <w:ind w:left="360" w:hanging="180"/>
        <w:rPr>
          <w:sz w:val="22"/>
          <w:szCs w:val="22"/>
        </w:rPr>
      </w:pPr>
      <w:r>
        <w:rPr>
          <w:sz w:val="22"/>
          <w:szCs w:val="22"/>
        </w:rPr>
        <w:t xml:space="preserve">Indication of language dominance and </w:t>
      </w:r>
      <w:r w:rsidR="00303853">
        <w:rPr>
          <w:sz w:val="22"/>
          <w:szCs w:val="22"/>
        </w:rPr>
        <w:t>validity statement related to assessments conducted in English</w:t>
      </w:r>
    </w:p>
    <w:p w:rsidR="007E2DA8" w:rsidRDefault="007E2DA8" w:rsidP="007E2DA8">
      <w:pPr>
        <w:rPr>
          <w:sz w:val="22"/>
          <w:szCs w:val="22"/>
        </w:rPr>
      </w:pPr>
    </w:p>
    <w:p w:rsidR="007E2DA8" w:rsidRPr="007E2DA8" w:rsidRDefault="00A16F5B" w:rsidP="007E2DA8">
      <w:pPr>
        <w:rPr>
          <w:sz w:val="22"/>
          <w:szCs w:val="22"/>
        </w:rPr>
      </w:pPr>
      <w:r w:rsidRPr="00086DD7">
        <w:rPr>
          <w:i/>
          <w:color w:val="FF0000"/>
          <w:sz w:val="22"/>
          <w:szCs w:val="22"/>
        </w:rPr>
        <w:t xml:space="preserve">Delete full charts or specific rows within charts that are not relevant </w:t>
      </w:r>
      <w:r>
        <w:rPr>
          <w:i/>
          <w:color w:val="FF0000"/>
          <w:sz w:val="22"/>
          <w:szCs w:val="22"/>
        </w:rPr>
        <w:t xml:space="preserve">to the last three years </w:t>
      </w:r>
      <w:r w:rsidRPr="00086DD7">
        <w:rPr>
          <w:i/>
          <w:color w:val="FF0000"/>
          <w:sz w:val="22"/>
          <w:szCs w:val="22"/>
        </w:rPr>
        <w:t>(</w:t>
      </w:r>
      <w:r>
        <w:rPr>
          <w:i/>
          <w:color w:val="FF0000"/>
          <w:sz w:val="22"/>
          <w:szCs w:val="22"/>
        </w:rPr>
        <w:t xml:space="preserve">i.e. </w:t>
      </w:r>
      <w:r w:rsidRPr="00086DD7">
        <w:rPr>
          <w:i/>
          <w:color w:val="FF0000"/>
          <w:sz w:val="22"/>
          <w:szCs w:val="22"/>
        </w:rPr>
        <w:t>grade levels prior to the las</w:t>
      </w:r>
      <w:r>
        <w:rPr>
          <w:i/>
          <w:color w:val="FF0000"/>
          <w:sz w:val="22"/>
          <w:szCs w:val="22"/>
        </w:rPr>
        <w:t>t three years or grade levels to</w:t>
      </w:r>
      <w:r w:rsidRPr="00086DD7">
        <w:rPr>
          <w:i/>
          <w:color w:val="FF0000"/>
          <w:sz w:val="22"/>
          <w:szCs w:val="22"/>
        </w:rPr>
        <w:t xml:space="preserve"> which the</w:t>
      </w:r>
      <w:r>
        <w:rPr>
          <w:i/>
          <w:color w:val="FF0000"/>
          <w:sz w:val="22"/>
          <w:szCs w:val="22"/>
        </w:rPr>
        <w:t xml:space="preserve"> child has not yet matriculated). </w:t>
      </w:r>
      <w:r w:rsidR="007E2DA8" w:rsidRPr="00FC7EF0">
        <w:rPr>
          <w:i/>
          <w:color w:val="FF0000"/>
          <w:sz w:val="22"/>
          <w:szCs w:val="22"/>
        </w:rPr>
        <w:t>Use the tem</w:t>
      </w:r>
      <w:r w:rsidR="007E2DA8">
        <w:rPr>
          <w:i/>
          <w:color w:val="FF0000"/>
          <w:sz w:val="22"/>
          <w:szCs w:val="22"/>
        </w:rPr>
        <w:t>plate options (text box, drop downs</w:t>
      </w:r>
      <w:r w:rsidR="007E2DA8" w:rsidRPr="00FC7EF0">
        <w:rPr>
          <w:i/>
          <w:color w:val="FF0000"/>
          <w:sz w:val="22"/>
          <w:szCs w:val="22"/>
        </w:rPr>
        <w:t>, etc.) as needed; if not applicable, delete the option provided.</w:t>
      </w:r>
    </w:p>
    <w:p w:rsidR="00FA13D9" w:rsidRDefault="00FA13D9" w:rsidP="006C6EA7">
      <w:pPr>
        <w:rPr>
          <w:sz w:val="22"/>
          <w:szCs w:val="22"/>
        </w:rPr>
      </w:pPr>
    </w:p>
    <w:p w:rsidR="007E2DA8" w:rsidRPr="00F90DCD" w:rsidRDefault="007E2DA8" w:rsidP="006C6EA7">
      <w:pPr>
        <w:rPr>
          <w:b/>
          <w:sz w:val="22"/>
          <w:szCs w:val="22"/>
        </w:rPr>
      </w:pPr>
    </w:p>
    <w:p w:rsidR="0074741F" w:rsidRDefault="004F276A" w:rsidP="006C6EA7">
      <w:pPr>
        <w:rPr>
          <w:b/>
          <w:sz w:val="22"/>
          <w:szCs w:val="22"/>
        </w:rPr>
      </w:pPr>
      <w:r w:rsidRPr="00F90DCD">
        <w:rPr>
          <w:b/>
          <w:sz w:val="22"/>
          <w:szCs w:val="22"/>
        </w:rPr>
        <w:t xml:space="preserve">MOTOR </w:t>
      </w:r>
      <w:r w:rsidR="004A5C6D" w:rsidRPr="00F90DCD">
        <w:rPr>
          <w:b/>
          <w:sz w:val="22"/>
          <w:szCs w:val="22"/>
        </w:rPr>
        <w:t>ABILITIES</w:t>
      </w:r>
      <w:r w:rsidRPr="00F90DCD">
        <w:rPr>
          <w:b/>
          <w:sz w:val="22"/>
          <w:szCs w:val="22"/>
        </w:rPr>
        <w:t>:</w:t>
      </w:r>
      <w:r w:rsidRPr="00F90DCD">
        <w:rPr>
          <w:sz w:val="22"/>
          <w:szCs w:val="22"/>
        </w:rPr>
        <w:t xml:space="preserve"> </w:t>
      </w:r>
      <w:r w:rsidRPr="00F90DCD">
        <w:rPr>
          <w:b/>
          <w:sz w:val="22"/>
          <w:szCs w:val="22"/>
        </w:rPr>
        <w:t xml:space="preserve"> </w:t>
      </w:r>
    </w:p>
    <w:p w:rsidR="00592977" w:rsidRPr="00736D66" w:rsidRDefault="00592977" w:rsidP="00592977">
      <w:pPr>
        <w:rPr>
          <w:color w:val="FF0000"/>
          <w:sz w:val="22"/>
          <w:szCs w:val="22"/>
          <w:u w:val="single"/>
        </w:rPr>
      </w:pPr>
      <w:r w:rsidRPr="00736D66">
        <w:rPr>
          <w:i/>
          <w:iCs/>
          <w:color w:val="FF0000"/>
          <w:sz w:val="23"/>
          <w:szCs w:val="23"/>
        </w:rPr>
        <w:t>Be sure to addre</w:t>
      </w:r>
      <w:r>
        <w:rPr>
          <w:i/>
          <w:iCs/>
          <w:color w:val="FF0000"/>
          <w:sz w:val="23"/>
          <w:szCs w:val="23"/>
        </w:rPr>
        <w:t>ss areas of strength (or better-developed</w:t>
      </w:r>
      <w:r w:rsidRPr="00736D66">
        <w:rPr>
          <w:i/>
          <w:iCs/>
          <w:color w:val="FF0000"/>
          <w:sz w:val="23"/>
          <w:szCs w:val="23"/>
        </w:rPr>
        <w:t xml:space="preserve"> skills), areas of need/weakness, and educational implications.</w:t>
      </w:r>
    </w:p>
    <w:p w:rsidR="00592977" w:rsidRPr="00F90DCD" w:rsidRDefault="00592977" w:rsidP="006C6EA7">
      <w:pPr>
        <w:rPr>
          <w:b/>
          <w:sz w:val="22"/>
          <w:szCs w:val="22"/>
        </w:rPr>
      </w:pPr>
    </w:p>
    <w:p w:rsidR="0002516B" w:rsidRPr="00F90DCD" w:rsidRDefault="0002516B" w:rsidP="006C6EA7">
      <w:pPr>
        <w:rPr>
          <w:b/>
          <w:sz w:val="22"/>
          <w:szCs w:val="22"/>
        </w:rPr>
      </w:pPr>
      <w:r w:rsidRPr="00F90DCD">
        <w:rPr>
          <w:b/>
          <w:sz w:val="22"/>
          <w:szCs w:val="22"/>
        </w:rPr>
        <w:t>Fine Motor</w:t>
      </w:r>
    </w:p>
    <w:p w:rsidR="00562DA1" w:rsidRPr="00F90DCD" w:rsidRDefault="00562DA1" w:rsidP="006C6EA7">
      <w:pPr>
        <w:rPr>
          <w:i/>
          <w:sz w:val="22"/>
          <w:szCs w:val="22"/>
          <w:highlight w:val="yellow"/>
        </w:rPr>
      </w:pPr>
      <w:r w:rsidRPr="00F90DCD">
        <w:rPr>
          <w:i/>
          <w:sz w:val="22"/>
          <w:szCs w:val="22"/>
          <w:highlight w:val="yellow"/>
        </w:rPr>
        <w:t>Required components</w:t>
      </w:r>
    </w:p>
    <w:p w:rsidR="00562DA1" w:rsidRPr="00F90DCD" w:rsidRDefault="00562DA1" w:rsidP="00562DA1">
      <w:pPr>
        <w:pStyle w:val="ListParagraph"/>
        <w:numPr>
          <w:ilvl w:val="0"/>
          <w:numId w:val="23"/>
        </w:numPr>
        <w:ind w:left="360" w:hanging="180"/>
        <w:rPr>
          <w:sz w:val="22"/>
          <w:szCs w:val="22"/>
        </w:rPr>
      </w:pPr>
      <w:r w:rsidRPr="00F90DCD">
        <w:rPr>
          <w:sz w:val="22"/>
          <w:szCs w:val="22"/>
        </w:rPr>
        <w:t xml:space="preserve">Examiner, teacher, </w:t>
      </w:r>
      <w:r w:rsidR="00EC6AF8">
        <w:rPr>
          <w:sz w:val="22"/>
          <w:szCs w:val="22"/>
        </w:rPr>
        <w:t xml:space="preserve">and </w:t>
      </w:r>
      <w:r w:rsidRPr="00F90DCD">
        <w:rPr>
          <w:sz w:val="22"/>
          <w:szCs w:val="22"/>
        </w:rPr>
        <w:t>parent observations of fine motor skills</w:t>
      </w:r>
    </w:p>
    <w:p w:rsidR="00562DA1" w:rsidRDefault="00562DA1" w:rsidP="00562DA1">
      <w:pPr>
        <w:pStyle w:val="ListParagraph"/>
        <w:numPr>
          <w:ilvl w:val="0"/>
          <w:numId w:val="23"/>
        </w:numPr>
        <w:ind w:left="360" w:hanging="180"/>
        <w:rPr>
          <w:sz w:val="22"/>
          <w:szCs w:val="22"/>
        </w:rPr>
      </w:pPr>
      <w:r w:rsidRPr="00F90DCD">
        <w:rPr>
          <w:sz w:val="22"/>
          <w:szCs w:val="22"/>
        </w:rPr>
        <w:t>Descript</w:t>
      </w:r>
      <w:r w:rsidR="00681912">
        <w:rPr>
          <w:sz w:val="22"/>
          <w:szCs w:val="22"/>
        </w:rPr>
        <w:t xml:space="preserve">ion of fine motor skills (e.g., </w:t>
      </w:r>
      <w:r w:rsidRPr="00F90DCD">
        <w:rPr>
          <w:sz w:val="22"/>
          <w:szCs w:val="22"/>
        </w:rPr>
        <w:t>ease with which student us</w:t>
      </w:r>
      <w:r w:rsidR="00681912">
        <w:rPr>
          <w:sz w:val="22"/>
          <w:szCs w:val="22"/>
        </w:rPr>
        <w:t>es writing tools/</w:t>
      </w:r>
      <w:r w:rsidRPr="00F90DCD">
        <w:rPr>
          <w:sz w:val="22"/>
          <w:szCs w:val="22"/>
        </w:rPr>
        <w:t>the keyboard, etc.)</w:t>
      </w:r>
    </w:p>
    <w:p w:rsidR="00681912" w:rsidRDefault="00681912" w:rsidP="00681912">
      <w:pPr>
        <w:pStyle w:val="ListParagraph"/>
        <w:numPr>
          <w:ilvl w:val="0"/>
          <w:numId w:val="23"/>
        </w:numPr>
        <w:ind w:left="360" w:hanging="180"/>
        <w:rPr>
          <w:sz w:val="22"/>
          <w:szCs w:val="22"/>
        </w:rPr>
      </w:pPr>
      <w:r w:rsidRPr="00F90DCD">
        <w:rPr>
          <w:sz w:val="22"/>
          <w:szCs w:val="22"/>
        </w:rPr>
        <w:t>Summary of standardized testing results, if applicable (e.g. VMI-6, Bender-II)</w:t>
      </w:r>
    </w:p>
    <w:p w:rsidR="00681912" w:rsidRDefault="00681912" w:rsidP="00681912">
      <w:pPr>
        <w:rPr>
          <w:sz w:val="22"/>
          <w:szCs w:val="22"/>
          <w:highlight w:val="yellow"/>
        </w:rPr>
      </w:pPr>
    </w:p>
    <w:p w:rsidR="00681912" w:rsidRPr="00750D72" w:rsidRDefault="00681912" w:rsidP="00681912">
      <w:pPr>
        <w:rPr>
          <w:i/>
          <w:sz w:val="22"/>
          <w:szCs w:val="22"/>
        </w:rPr>
      </w:pPr>
      <w:r w:rsidRPr="00750D72">
        <w:rPr>
          <w:i/>
          <w:sz w:val="22"/>
          <w:szCs w:val="22"/>
          <w:highlight w:val="yellow"/>
        </w:rPr>
        <w:t>Required Components for students receiving OT service</w:t>
      </w:r>
    </w:p>
    <w:p w:rsidR="00681912" w:rsidRDefault="00681912" w:rsidP="00681912">
      <w:pPr>
        <w:pStyle w:val="ListParagraph"/>
        <w:numPr>
          <w:ilvl w:val="0"/>
          <w:numId w:val="23"/>
        </w:numPr>
        <w:ind w:left="360" w:hanging="180"/>
        <w:rPr>
          <w:sz w:val="22"/>
          <w:szCs w:val="22"/>
        </w:rPr>
      </w:pPr>
      <w:r>
        <w:rPr>
          <w:sz w:val="22"/>
          <w:szCs w:val="22"/>
        </w:rPr>
        <w:t xml:space="preserve">Description of OT service </w:t>
      </w:r>
      <w:r w:rsidR="00F134FA" w:rsidRPr="00D91FB6">
        <w:rPr>
          <w:bCs/>
          <w:sz w:val="22"/>
          <w:szCs w:val="22"/>
        </w:rPr>
        <w:t>with an emphasis on the</w:t>
      </w:r>
      <w:r w:rsidR="00F134FA" w:rsidRPr="00D91FB6">
        <w:rPr>
          <w:sz w:val="22"/>
          <w:szCs w:val="22"/>
        </w:rPr>
        <w:t xml:space="preserve"> </w:t>
      </w:r>
      <w:r w:rsidR="00F134FA" w:rsidRPr="00D91FB6">
        <w:rPr>
          <w:bCs/>
          <w:sz w:val="22"/>
          <w:szCs w:val="22"/>
          <w:u w:val="single"/>
        </w:rPr>
        <w:t>last three years</w:t>
      </w:r>
      <w:r w:rsidR="00F134FA">
        <w:rPr>
          <w:bCs/>
          <w:sz w:val="22"/>
          <w:szCs w:val="22"/>
        </w:rPr>
        <w:t xml:space="preserve"> if applicable </w:t>
      </w:r>
      <w:r w:rsidRPr="00F90DCD">
        <w:rPr>
          <w:sz w:val="22"/>
          <w:szCs w:val="22"/>
        </w:rPr>
        <w:t>(e.g. brief history of service</w:t>
      </w:r>
      <w:r w:rsidR="009D1425">
        <w:rPr>
          <w:sz w:val="22"/>
          <w:szCs w:val="22"/>
        </w:rPr>
        <w:t xml:space="preserve"> and progress)</w:t>
      </w:r>
    </w:p>
    <w:p w:rsidR="00681912" w:rsidRDefault="00681912" w:rsidP="00681912">
      <w:pPr>
        <w:rPr>
          <w:sz w:val="22"/>
          <w:szCs w:val="22"/>
        </w:rPr>
      </w:pPr>
    </w:p>
    <w:p w:rsidR="00681912" w:rsidRDefault="00681912" w:rsidP="00681912">
      <w:pPr>
        <w:rPr>
          <w:sz w:val="22"/>
          <w:szCs w:val="22"/>
        </w:rPr>
      </w:pPr>
      <w:r>
        <w:rPr>
          <w:b/>
          <w:sz w:val="22"/>
          <w:szCs w:val="22"/>
        </w:rPr>
        <w:t>Gross Motor</w:t>
      </w:r>
    </w:p>
    <w:p w:rsidR="00681912" w:rsidRPr="00681912" w:rsidRDefault="00681912" w:rsidP="00681912">
      <w:pPr>
        <w:pStyle w:val="ListParagraph"/>
        <w:numPr>
          <w:ilvl w:val="0"/>
          <w:numId w:val="23"/>
        </w:numPr>
        <w:ind w:left="360" w:hanging="180"/>
        <w:rPr>
          <w:sz w:val="22"/>
          <w:szCs w:val="22"/>
        </w:rPr>
      </w:pPr>
      <w:r w:rsidRPr="00F90DCD">
        <w:rPr>
          <w:sz w:val="22"/>
          <w:szCs w:val="22"/>
        </w:rPr>
        <w:t xml:space="preserve">Examiner, teacher, </w:t>
      </w:r>
      <w:r>
        <w:rPr>
          <w:sz w:val="22"/>
          <w:szCs w:val="22"/>
        </w:rPr>
        <w:t>and parent observations of gross</w:t>
      </w:r>
      <w:r w:rsidRPr="00F90DCD">
        <w:rPr>
          <w:sz w:val="22"/>
          <w:szCs w:val="22"/>
        </w:rPr>
        <w:t xml:space="preserve"> motor skills</w:t>
      </w:r>
    </w:p>
    <w:p w:rsidR="00562DA1" w:rsidRDefault="00562DA1" w:rsidP="00562DA1">
      <w:pPr>
        <w:pStyle w:val="ListParagraph"/>
        <w:numPr>
          <w:ilvl w:val="0"/>
          <w:numId w:val="23"/>
        </w:numPr>
        <w:ind w:left="360" w:hanging="180"/>
        <w:rPr>
          <w:sz w:val="22"/>
          <w:szCs w:val="22"/>
        </w:rPr>
      </w:pPr>
      <w:r w:rsidRPr="00F90DCD">
        <w:rPr>
          <w:sz w:val="22"/>
          <w:szCs w:val="22"/>
        </w:rPr>
        <w:t xml:space="preserve">Description of gross motor skills (e.g., running, walking, </w:t>
      </w:r>
      <w:r w:rsidR="00681912">
        <w:rPr>
          <w:sz w:val="22"/>
          <w:szCs w:val="22"/>
        </w:rPr>
        <w:t>progress mark in</w:t>
      </w:r>
      <w:r w:rsidRPr="00F90DCD">
        <w:rPr>
          <w:sz w:val="22"/>
          <w:szCs w:val="22"/>
        </w:rPr>
        <w:t xml:space="preserve"> physical education, etc.)</w:t>
      </w:r>
    </w:p>
    <w:p w:rsidR="00681912" w:rsidRDefault="00681912" w:rsidP="00681912">
      <w:pPr>
        <w:rPr>
          <w:sz w:val="22"/>
          <w:szCs w:val="22"/>
          <w:highlight w:val="yellow"/>
        </w:rPr>
      </w:pPr>
    </w:p>
    <w:p w:rsidR="00681912" w:rsidRPr="00750D72" w:rsidRDefault="00681912" w:rsidP="00681912">
      <w:pPr>
        <w:rPr>
          <w:i/>
          <w:sz w:val="22"/>
          <w:szCs w:val="22"/>
        </w:rPr>
      </w:pPr>
      <w:r w:rsidRPr="00750D72">
        <w:rPr>
          <w:i/>
          <w:sz w:val="22"/>
          <w:szCs w:val="22"/>
          <w:highlight w:val="yellow"/>
        </w:rPr>
        <w:t>Required Components for students receiving APE/PT service</w:t>
      </w:r>
    </w:p>
    <w:p w:rsidR="00681912" w:rsidRDefault="00681912" w:rsidP="00681912">
      <w:pPr>
        <w:pStyle w:val="ListParagraph"/>
        <w:numPr>
          <w:ilvl w:val="0"/>
          <w:numId w:val="23"/>
        </w:numPr>
        <w:ind w:left="360" w:hanging="180"/>
        <w:rPr>
          <w:sz w:val="22"/>
          <w:szCs w:val="22"/>
        </w:rPr>
      </w:pPr>
      <w:r>
        <w:rPr>
          <w:sz w:val="22"/>
          <w:szCs w:val="22"/>
        </w:rPr>
        <w:t>Descripti</w:t>
      </w:r>
      <w:r w:rsidR="00F134FA">
        <w:rPr>
          <w:sz w:val="22"/>
          <w:szCs w:val="22"/>
        </w:rPr>
        <w:t xml:space="preserve">on of APE/PT service, </w:t>
      </w:r>
      <w:r w:rsidR="00F134FA" w:rsidRPr="00D91FB6">
        <w:rPr>
          <w:bCs/>
          <w:sz w:val="22"/>
          <w:szCs w:val="22"/>
        </w:rPr>
        <w:t>with an emphasis on the</w:t>
      </w:r>
      <w:r w:rsidR="00F134FA" w:rsidRPr="00D91FB6">
        <w:rPr>
          <w:sz w:val="22"/>
          <w:szCs w:val="22"/>
        </w:rPr>
        <w:t xml:space="preserve"> </w:t>
      </w:r>
      <w:r w:rsidR="00F134FA" w:rsidRPr="00D91FB6">
        <w:rPr>
          <w:bCs/>
          <w:sz w:val="22"/>
          <w:szCs w:val="22"/>
          <w:u w:val="single"/>
        </w:rPr>
        <w:t>last three years</w:t>
      </w:r>
      <w:r w:rsidR="00F134FA">
        <w:rPr>
          <w:bCs/>
          <w:sz w:val="22"/>
          <w:szCs w:val="22"/>
        </w:rPr>
        <w:t xml:space="preserve"> </w:t>
      </w:r>
      <w:r w:rsidRPr="00F90DCD">
        <w:rPr>
          <w:sz w:val="22"/>
          <w:szCs w:val="22"/>
        </w:rPr>
        <w:t>(e.g. brief history of service</w:t>
      </w:r>
      <w:r w:rsidR="002A7490">
        <w:rPr>
          <w:sz w:val="22"/>
          <w:szCs w:val="22"/>
        </w:rPr>
        <w:t xml:space="preserve"> and progress</w:t>
      </w:r>
      <w:r w:rsidRPr="00F90DCD">
        <w:rPr>
          <w:sz w:val="22"/>
          <w:szCs w:val="22"/>
        </w:rPr>
        <w:t>)</w:t>
      </w:r>
    </w:p>
    <w:p w:rsidR="00FA13D9" w:rsidRDefault="00FA13D9" w:rsidP="006C6EA7">
      <w:pPr>
        <w:rPr>
          <w:sz w:val="22"/>
          <w:szCs w:val="22"/>
        </w:rPr>
      </w:pPr>
    </w:p>
    <w:p w:rsidR="00BE5A41" w:rsidRPr="007E2DA8" w:rsidRDefault="00EC6AF8" w:rsidP="00BE5A41">
      <w:pPr>
        <w:rPr>
          <w:sz w:val="22"/>
          <w:szCs w:val="22"/>
        </w:rPr>
      </w:pPr>
      <w:r>
        <w:rPr>
          <w:i/>
          <w:color w:val="FF0000"/>
          <w:sz w:val="22"/>
          <w:szCs w:val="22"/>
        </w:rPr>
        <w:t xml:space="preserve">Use </w:t>
      </w:r>
      <w:r w:rsidR="00BE5A41" w:rsidRPr="00FC7EF0">
        <w:rPr>
          <w:i/>
          <w:color w:val="FF0000"/>
          <w:sz w:val="22"/>
          <w:szCs w:val="22"/>
        </w:rPr>
        <w:t>the tem</w:t>
      </w:r>
      <w:r w:rsidR="00BE5A41">
        <w:rPr>
          <w:i/>
          <w:color w:val="FF0000"/>
          <w:sz w:val="22"/>
          <w:szCs w:val="22"/>
        </w:rPr>
        <w:t>plate options (text box, drop downs</w:t>
      </w:r>
      <w:r w:rsidR="00BE5A41" w:rsidRPr="00FC7EF0">
        <w:rPr>
          <w:i/>
          <w:color w:val="FF0000"/>
          <w:sz w:val="22"/>
          <w:szCs w:val="22"/>
        </w:rPr>
        <w:t>, etc.) as needed; if not applicable, delete the option provided.</w:t>
      </w:r>
    </w:p>
    <w:p w:rsidR="00BE5A41" w:rsidRDefault="00BE5A41" w:rsidP="006C6EA7">
      <w:pPr>
        <w:rPr>
          <w:sz w:val="22"/>
          <w:szCs w:val="22"/>
        </w:rPr>
      </w:pPr>
    </w:p>
    <w:p w:rsidR="00B975D3" w:rsidRPr="00F90DCD" w:rsidRDefault="00B975D3" w:rsidP="006C6EA7">
      <w:pPr>
        <w:rPr>
          <w:sz w:val="22"/>
          <w:szCs w:val="22"/>
          <w:highlight w:val="yellow"/>
        </w:rPr>
      </w:pPr>
    </w:p>
    <w:p w:rsidR="00E80CF1" w:rsidRDefault="004F276A" w:rsidP="006C6EA7">
      <w:pPr>
        <w:rPr>
          <w:b/>
          <w:sz w:val="22"/>
          <w:szCs w:val="22"/>
        </w:rPr>
      </w:pPr>
      <w:r w:rsidRPr="00B8435F">
        <w:rPr>
          <w:b/>
          <w:sz w:val="22"/>
          <w:szCs w:val="22"/>
        </w:rPr>
        <w:t>SOCIAL EMOTIONAL</w:t>
      </w:r>
      <w:r w:rsidR="004A5C6D" w:rsidRPr="00B8435F">
        <w:rPr>
          <w:b/>
          <w:sz w:val="22"/>
          <w:szCs w:val="22"/>
        </w:rPr>
        <w:t xml:space="preserve"> STATUS</w:t>
      </w:r>
      <w:r w:rsidRPr="00B8435F">
        <w:rPr>
          <w:b/>
          <w:sz w:val="22"/>
          <w:szCs w:val="22"/>
        </w:rPr>
        <w:t>:</w:t>
      </w:r>
    </w:p>
    <w:p w:rsidR="00592977" w:rsidRPr="00736D66" w:rsidRDefault="00592977" w:rsidP="00592977">
      <w:pPr>
        <w:rPr>
          <w:color w:val="FF0000"/>
          <w:sz w:val="22"/>
          <w:szCs w:val="22"/>
          <w:u w:val="single"/>
        </w:rPr>
      </w:pPr>
      <w:r w:rsidRPr="00736D66">
        <w:rPr>
          <w:i/>
          <w:iCs/>
          <w:color w:val="FF0000"/>
          <w:sz w:val="23"/>
          <w:szCs w:val="23"/>
        </w:rPr>
        <w:t>Be sure to addre</w:t>
      </w:r>
      <w:r>
        <w:rPr>
          <w:i/>
          <w:iCs/>
          <w:color w:val="FF0000"/>
          <w:sz w:val="23"/>
          <w:szCs w:val="23"/>
        </w:rPr>
        <w:t>ss areas of strength (or better-developed</w:t>
      </w:r>
      <w:r w:rsidRPr="00736D66">
        <w:rPr>
          <w:i/>
          <w:iCs/>
          <w:color w:val="FF0000"/>
          <w:sz w:val="23"/>
          <w:szCs w:val="23"/>
        </w:rPr>
        <w:t xml:space="preserve"> skills), areas of need/weakness, and educational implications.</w:t>
      </w:r>
    </w:p>
    <w:p w:rsidR="00592977" w:rsidRDefault="00592977" w:rsidP="006C6EA7">
      <w:pPr>
        <w:rPr>
          <w:b/>
          <w:sz w:val="22"/>
          <w:szCs w:val="22"/>
        </w:rPr>
      </w:pPr>
    </w:p>
    <w:p w:rsidR="002F1CE6" w:rsidRPr="002F1CE6" w:rsidRDefault="00070322" w:rsidP="002F1CE6">
      <w:pPr>
        <w:rPr>
          <w:i/>
          <w:sz w:val="22"/>
          <w:szCs w:val="22"/>
        </w:rPr>
      </w:pPr>
      <w:r w:rsidRPr="00750D72">
        <w:rPr>
          <w:i/>
          <w:sz w:val="22"/>
          <w:szCs w:val="22"/>
          <w:highlight w:val="yellow"/>
        </w:rPr>
        <w:t>Required components</w:t>
      </w:r>
    </w:p>
    <w:p w:rsidR="002F1CE6" w:rsidRDefault="002F1CE6" w:rsidP="002F1CE6">
      <w:pPr>
        <w:autoSpaceDE w:val="0"/>
        <w:autoSpaceDN w:val="0"/>
        <w:adjustRightInd w:val="0"/>
        <w:rPr>
          <w:color w:val="000000"/>
          <w:sz w:val="22"/>
          <w:szCs w:val="22"/>
        </w:rPr>
      </w:pPr>
      <w:r w:rsidRPr="002F1CE6">
        <w:rPr>
          <w:rFonts w:ascii="Symbol" w:hAnsi="Symbol" w:cs="Symbol"/>
          <w:color w:val="000000"/>
          <w:sz w:val="23"/>
          <w:szCs w:val="23"/>
        </w:rPr>
        <w:t></w:t>
      </w:r>
      <w:r w:rsidRPr="002F1CE6">
        <w:rPr>
          <w:rFonts w:ascii="Symbol" w:hAnsi="Symbol" w:cs="Symbol"/>
          <w:color w:val="000000"/>
          <w:sz w:val="23"/>
          <w:szCs w:val="23"/>
        </w:rPr>
        <w:t></w:t>
      </w:r>
      <w:r w:rsidRPr="002F1CE6">
        <w:rPr>
          <w:color w:val="000000"/>
          <w:sz w:val="22"/>
          <w:szCs w:val="22"/>
        </w:rPr>
        <w:t>Review of relevant school records</w:t>
      </w:r>
      <w:r w:rsidR="00F134FA">
        <w:rPr>
          <w:color w:val="000000"/>
          <w:sz w:val="22"/>
          <w:szCs w:val="22"/>
        </w:rPr>
        <w:t xml:space="preserve"> </w:t>
      </w:r>
      <w:r w:rsidR="00F134FA" w:rsidRPr="00D91FB6">
        <w:rPr>
          <w:bCs/>
          <w:sz w:val="22"/>
          <w:szCs w:val="22"/>
        </w:rPr>
        <w:t>with an emphasis on the</w:t>
      </w:r>
      <w:r w:rsidR="00F134FA" w:rsidRPr="00D91FB6">
        <w:rPr>
          <w:sz w:val="22"/>
          <w:szCs w:val="22"/>
        </w:rPr>
        <w:t xml:space="preserve"> </w:t>
      </w:r>
      <w:r w:rsidR="00F134FA" w:rsidRPr="00D91FB6">
        <w:rPr>
          <w:bCs/>
          <w:sz w:val="22"/>
          <w:szCs w:val="22"/>
          <w:u w:val="single"/>
        </w:rPr>
        <w:t>last three years</w:t>
      </w:r>
      <w:r w:rsidR="00F134FA">
        <w:rPr>
          <w:bCs/>
          <w:sz w:val="22"/>
          <w:szCs w:val="22"/>
        </w:rPr>
        <w:t xml:space="preserve"> </w:t>
      </w:r>
      <w:r w:rsidR="00CA4717" w:rsidRPr="00CA4717">
        <w:rPr>
          <w:color w:val="000000"/>
          <w:sz w:val="22"/>
          <w:szCs w:val="22"/>
        </w:rPr>
        <w:t>(including discipline history, if applicable)</w:t>
      </w:r>
    </w:p>
    <w:p w:rsidR="00CA4717" w:rsidRPr="00CA4717" w:rsidRDefault="00CA4717" w:rsidP="002F1CE6">
      <w:pPr>
        <w:pStyle w:val="ListParagraph"/>
        <w:numPr>
          <w:ilvl w:val="0"/>
          <w:numId w:val="23"/>
        </w:numPr>
        <w:tabs>
          <w:tab w:val="left" w:pos="180"/>
        </w:tabs>
        <w:autoSpaceDE w:val="0"/>
        <w:autoSpaceDN w:val="0"/>
        <w:adjustRightInd w:val="0"/>
        <w:ind w:left="180" w:hanging="180"/>
        <w:rPr>
          <w:color w:val="000000"/>
          <w:sz w:val="22"/>
          <w:szCs w:val="22"/>
        </w:rPr>
      </w:pPr>
      <w:r w:rsidRPr="002F1CE6">
        <w:rPr>
          <w:color w:val="000000"/>
          <w:sz w:val="22"/>
          <w:szCs w:val="22"/>
        </w:rPr>
        <w:t>Summary of interviews with parents/caregivers, current teacher(s)/school s</w:t>
      </w:r>
      <w:r>
        <w:rPr>
          <w:color w:val="000000"/>
          <w:sz w:val="22"/>
          <w:szCs w:val="22"/>
        </w:rPr>
        <w:t>taff, service providers (if applicable – summary of service and goal progress), and student</w:t>
      </w:r>
    </w:p>
    <w:p w:rsidR="002F1CE6" w:rsidRPr="002F1CE6" w:rsidRDefault="002F1CE6" w:rsidP="002F1CE6">
      <w:pPr>
        <w:pStyle w:val="ListParagraph"/>
        <w:numPr>
          <w:ilvl w:val="0"/>
          <w:numId w:val="23"/>
        </w:numPr>
        <w:tabs>
          <w:tab w:val="left" w:pos="180"/>
        </w:tabs>
        <w:autoSpaceDE w:val="0"/>
        <w:autoSpaceDN w:val="0"/>
        <w:adjustRightInd w:val="0"/>
        <w:ind w:left="180" w:hanging="180"/>
        <w:rPr>
          <w:color w:val="000000"/>
          <w:sz w:val="22"/>
          <w:szCs w:val="22"/>
        </w:rPr>
      </w:pPr>
      <w:r w:rsidRPr="002F1CE6">
        <w:rPr>
          <w:color w:val="000000"/>
          <w:sz w:val="22"/>
          <w:szCs w:val="22"/>
        </w:rPr>
        <w:t xml:space="preserve">Analysis and interpretation of results of standardized rating scales </w:t>
      </w:r>
      <w:r w:rsidR="00CA4717">
        <w:rPr>
          <w:color w:val="000000"/>
          <w:sz w:val="22"/>
          <w:szCs w:val="22"/>
        </w:rPr>
        <w:t>(e.g., BASC-3, Conner’s 3, ASRS, etc.)</w:t>
      </w:r>
    </w:p>
    <w:p w:rsidR="002F1CE6" w:rsidRPr="002F1CE6" w:rsidRDefault="002F1CE6" w:rsidP="002F1CE6">
      <w:pPr>
        <w:pStyle w:val="ListParagraph"/>
        <w:numPr>
          <w:ilvl w:val="0"/>
          <w:numId w:val="23"/>
        </w:numPr>
        <w:tabs>
          <w:tab w:val="left" w:pos="180"/>
        </w:tabs>
        <w:autoSpaceDE w:val="0"/>
        <w:autoSpaceDN w:val="0"/>
        <w:adjustRightInd w:val="0"/>
        <w:ind w:left="180" w:hanging="180"/>
        <w:rPr>
          <w:color w:val="000000"/>
          <w:sz w:val="22"/>
          <w:szCs w:val="22"/>
        </w:rPr>
      </w:pPr>
      <w:r w:rsidRPr="002F1CE6">
        <w:rPr>
          <w:color w:val="000000"/>
          <w:sz w:val="22"/>
          <w:szCs w:val="22"/>
        </w:rPr>
        <w:t xml:space="preserve">Broad-band </w:t>
      </w:r>
      <w:r w:rsidRPr="002F1CE6">
        <w:rPr>
          <w:b/>
          <w:bCs/>
          <w:color w:val="000000"/>
          <w:sz w:val="22"/>
          <w:szCs w:val="22"/>
        </w:rPr>
        <w:t xml:space="preserve">must </w:t>
      </w:r>
      <w:r w:rsidR="00CA4717">
        <w:rPr>
          <w:color w:val="000000"/>
          <w:sz w:val="22"/>
          <w:szCs w:val="22"/>
        </w:rPr>
        <w:t xml:space="preserve">be administered with parent and at least 1 teacher </w:t>
      </w:r>
      <w:r w:rsidRPr="002F1CE6">
        <w:rPr>
          <w:color w:val="000000"/>
          <w:sz w:val="22"/>
          <w:szCs w:val="22"/>
        </w:rPr>
        <w:t xml:space="preserve">for all assessments </w:t>
      </w:r>
    </w:p>
    <w:p w:rsidR="002F1CE6" w:rsidRPr="002F1CE6" w:rsidRDefault="002F1CE6" w:rsidP="002F1CE6">
      <w:pPr>
        <w:pStyle w:val="ListParagraph"/>
        <w:numPr>
          <w:ilvl w:val="0"/>
          <w:numId w:val="23"/>
        </w:numPr>
        <w:tabs>
          <w:tab w:val="left" w:pos="180"/>
        </w:tabs>
        <w:autoSpaceDE w:val="0"/>
        <w:autoSpaceDN w:val="0"/>
        <w:adjustRightInd w:val="0"/>
        <w:ind w:left="180" w:hanging="180"/>
        <w:rPr>
          <w:color w:val="000000"/>
          <w:sz w:val="22"/>
          <w:szCs w:val="22"/>
        </w:rPr>
      </w:pPr>
      <w:r w:rsidRPr="002F1CE6">
        <w:rPr>
          <w:color w:val="000000"/>
          <w:sz w:val="22"/>
          <w:szCs w:val="22"/>
        </w:rPr>
        <w:t xml:space="preserve">Narrow-band to be administered based on referral questions/issues raised in broad band results </w:t>
      </w:r>
    </w:p>
    <w:p w:rsidR="002F1CE6" w:rsidRPr="00D77166" w:rsidRDefault="002F1CE6" w:rsidP="002F1CE6">
      <w:pPr>
        <w:pStyle w:val="ListParagraph"/>
        <w:numPr>
          <w:ilvl w:val="0"/>
          <w:numId w:val="23"/>
        </w:numPr>
        <w:tabs>
          <w:tab w:val="left" w:pos="180"/>
        </w:tabs>
        <w:autoSpaceDE w:val="0"/>
        <w:autoSpaceDN w:val="0"/>
        <w:adjustRightInd w:val="0"/>
        <w:ind w:left="180" w:hanging="180"/>
        <w:rPr>
          <w:color w:val="000000"/>
          <w:sz w:val="22"/>
          <w:szCs w:val="22"/>
        </w:rPr>
      </w:pPr>
      <w:r w:rsidRPr="002F1CE6">
        <w:rPr>
          <w:iCs/>
          <w:color w:val="000000"/>
          <w:sz w:val="22"/>
          <w:szCs w:val="22"/>
        </w:rPr>
        <w:t xml:space="preserve">In a concluding paragraph, synthesize current social-emotional status and the impact on educational access. </w:t>
      </w:r>
    </w:p>
    <w:p w:rsidR="00D77166" w:rsidRDefault="00D77166" w:rsidP="00D77166">
      <w:pPr>
        <w:tabs>
          <w:tab w:val="left" w:pos="180"/>
        </w:tabs>
        <w:autoSpaceDE w:val="0"/>
        <w:autoSpaceDN w:val="0"/>
        <w:adjustRightInd w:val="0"/>
        <w:rPr>
          <w:color w:val="000000"/>
          <w:sz w:val="22"/>
          <w:szCs w:val="22"/>
        </w:rPr>
      </w:pPr>
    </w:p>
    <w:p w:rsidR="008D6486" w:rsidRPr="008D6486" w:rsidRDefault="008D6486" w:rsidP="008D6486">
      <w:pPr>
        <w:spacing w:line="276" w:lineRule="auto"/>
        <w:contextualSpacing/>
        <w:rPr>
          <w:b/>
          <w:i/>
          <w:color w:val="FF0000"/>
          <w:sz w:val="22"/>
          <w:szCs w:val="22"/>
        </w:rPr>
      </w:pPr>
      <w:r w:rsidRPr="008D6486">
        <w:rPr>
          <w:i/>
          <w:color w:val="FF0000"/>
          <w:sz w:val="22"/>
          <w:szCs w:val="22"/>
        </w:rPr>
        <w:t xml:space="preserve">Delete any rating scale </w:t>
      </w:r>
      <w:r>
        <w:rPr>
          <w:i/>
          <w:color w:val="FF0000"/>
          <w:sz w:val="22"/>
          <w:szCs w:val="22"/>
        </w:rPr>
        <w:t>charts/</w:t>
      </w:r>
      <w:r w:rsidRPr="008D6486">
        <w:rPr>
          <w:i/>
          <w:color w:val="FF0000"/>
          <w:sz w:val="22"/>
          <w:szCs w:val="22"/>
        </w:rPr>
        <w:t>summaries for rating scales not administered</w:t>
      </w:r>
      <w:r w:rsidRPr="008D6486">
        <w:rPr>
          <w:b/>
          <w:i/>
          <w:color w:val="FF0000"/>
          <w:sz w:val="22"/>
          <w:szCs w:val="22"/>
        </w:rPr>
        <w:t xml:space="preserve">. </w:t>
      </w:r>
      <w:r w:rsidRPr="008D6486">
        <w:rPr>
          <w:i/>
          <w:color w:val="FF0000"/>
          <w:sz w:val="22"/>
          <w:szCs w:val="22"/>
        </w:rPr>
        <w:t>Add a summary</w:t>
      </w:r>
      <w:r>
        <w:rPr>
          <w:i/>
          <w:color w:val="FF0000"/>
          <w:sz w:val="22"/>
          <w:szCs w:val="22"/>
        </w:rPr>
        <w:t>/chart</w:t>
      </w:r>
      <w:r w:rsidRPr="008D6486">
        <w:rPr>
          <w:i/>
          <w:color w:val="FF0000"/>
          <w:sz w:val="22"/>
          <w:szCs w:val="22"/>
        </w:rPr>
        <w:t xml:space="preserve"> for any rating scale administered that is not included in the template</w:t>
      </w:r>
      <w:r w:rsidRPr="008D6486">
        <w:rPr>
          <w:b/>
          <w:i/>
          <w:color w:val="FF0000"/>
          <w:sz w:val="22"/>
          <w:szCs w:val="22"/>
        </w:rPr>
        <w:t xml:space="preserve">. </w:t>
      </w:r>
      <w:r w:rsidRPr="008D6486">
        <w:rPr>
          <w:i/>
          <w:color w:val="FF0000"/>
          <w:sz w:val="22"/>
          <w:szCs w:val="22"/>
        </w:rPr>
        <w:t>Include any additional information within the summaries that is not already included</w:t>
      </w:r>
      <w:r>
        <w:rPr>
          <w:i/>
          <w:color w:val="FF0000"/>
          <w:sz w:val="22"/>
          <w:szCs w:val="22"/>
        </w:rPr>
        <w:t xml:space="preserve"> </w:t>
      </w:r>
      <w:r w:rsidRPr="00CF1382">
        <w:rPr>
          <w:i/>
          <w:color w:val="FF0000"/>
          <w:sz w:val="22"/>
          <w:szCs w:val="22"/>
        </w:rPr>
        <w:t>or delete any irrelevant content</w:t>
      </w:r>
      <w:r>
        <w:rPr>
          <w:i/>
          <w:color w:val="FF0000"/>
          <w:sz w:val="22"/>
          <w:szCs w:val="22"/>
        </w:rPr>
        <w:t xml:space="preserve">, as deemed </w:t>
      </w:r>
      <w:r w:rsidRPr="008D6486">
        <w:rPr>
          <w:i/>
          <w:color w:val="FF0000"/>
          <w:sz w:val="22"/>
          <w:szCs w:val="22"/>
        </w:rPr>
        <w:t>appropriate</w:t>
      </w:r>
      <w:r w:rsidRPr="008D6486">
        <w:rPr>
          <w:b/>
          <w:i/>
          <w:color w:val="FF0000"/>
          <w:sz w:val="22"/>
          <w:szCs w:val="22"/>
        </w:rPr>
        <w:t xml:space="preserve">. </w:t>
      </w:r>
      <w:r w:rsidRPr="008D6486">
        <w:rPr>
          <w:i/>
          <w:color w:val="FF0000"/>
          <w:sz w:val="22"/>
          <w:szCs w:val="22"/>
        </w:rPr>
        <w:t xml:space="preserve">The Social Emotional Status Summary </w:t>
      </w:r>
      <w:r w:rsidRPr="008D6486">
        <w:rPr>
          <w:i/>
          <w:color w:val="FF0000"/>
          <w:sz w:val="22"/>
          <w:szCs w:val="22"/>
          <w:u w:val="single"/>
        </w:rPr>
        <w:t>is</w:t>
      </w:r>
      <w:r w:rsidRPr="005340B8">
        <w:rPr>
          <w:i/>
          <w:color w:val="FF0000"/>
          <w:sz w:val="22"/>
          <w:szCs w:val="22"/>
        </w:rPr>
        <w:t xml:space="preserve"> </w:t>
      </w:r>
      <w:r w:rsidRPr="008D6486">
        <w:rPr>
          <w:i/>
          <w:color w:val="FF0000"/>
          <w:sz w:val="22"/>
          <w:szCs w:val="22"/>
        </w:rPr>
        <w:t>intended to be the Present Level of Performance (PLP)</w:t>
      </w:r>
      <w:r>
        <w:rPr>
          <w:i/>
          <w:color w:val="FF0000"/>
          <w:sz w:val="22"/>
          <w:szCs w:val="22"/>
        </w:rPr>
        <w:t>.</w:t>
      </w:r>
      <w:r w:rsidRPr="008D6486">
        <w:rPr>
          <w:i/>
          <w:color w:val="FF0000"/>
          <w:sz w:val="22"/>
          <w:szCs w:val="22"/>
        </w:rPr>
        <w:t xml:space="preserve"> </w:t>
      </w:r>
      <w:r w:rsidRPr="00CF1382">
        <w:rPr>
          <w:i/>
          <w:color w:val="FF0000"/>
          <w:sz w:val="22"/>
          <w:szCs w:val="22"/>
        </w:rPr>
        <w:t>Use the template options (text box, drop downs, etc.) as needed; if not applicable, delete the option provided.</w:t>
      </w:r>
    </w:p>
    <w:p w:rsidR="0071291A" w:rsidRDefault="0071291A" w:rsidP="0071291A">
      <w:pPr>
        <w:rPr>
          <w:i/>
          <w:sz w:val="22"/>
          <w:szCs w:val="22"/>
        </w:rPr>
      </w:pPr>
    </w:p>
    <w:p w:rsidR="0071291A" w:rsidRPr="005720FE" w:rsidRDefault="0071291A" w:rsidP="0071291A">
      <w:pPr>
        <w:rPr>
          <w:b/>
          <w:sz w:val="22"/>
          <w:szCs w:val="22"/>
        </w:rPr>
      </w:pPr>
      <w:r>
        <w:rPr>
          <w:b/>
          <w:sz w:val="22"/>
          <w:szCs w:val="22"/>
        </w:rPr>
        <w:t>Social</w:t>
      </w:r>
      <w:r w:rsidRPr="005720FE">
        <w:rPr>
          <w:b/>
          <w:sz w:val="22"/>
          <w:szCs w:val="22"/>
        </w:rPr>
        <w:t>-Emotional Summary</w:t>
      </w:r>
    </w:p>
    <w:p w:rsidR="0071291A" w:rsidRPr="0071291A" w:rsidRDefault="0071291A" w:rsidP="0071291A">
      <w:pPr>
        <w:rPr>
          <w:i/>
          <w:sz w:val="22"/>
          <w:szCs w:val="22"/>
        </w:rPr>
      </w:pPr>
      <w:bookmarkStart w:id="0" w:name="_GoBack"/>
      <w:bookmarkEnd w:id="0"/>
      <w:r w:rsidRPr="0071291A">
        <w:rPr>
          <w:i/>
          <w:iCs/>
          <w:sz w:val="22"/>
          <w:szCs w:val="22"/>
        </w:rPr>
        <w:t xml:space="preserve">In a concluding paragraph, synthesize current social-emotional status and the impact on educational access. </w:t>
      </w:r>
    </w:p>
    <w:p w:rsidR="0071291A" w:rsidRPr="00F90DCD" w:rsidRDefault="0071291A" w:rsidP="00BE1E3D">
      <w:pPr>
        <w:rPr>
          <w:i/>
          <w:sz w:val="22"/>
          <w:szCs w:val="22"/>
        </w:rPr>
      </w:pPr>
    </w:p>
    <w:p w:rsidR="00C16F9C" w:rsidRPr="00F90DCD" w:rsidRDefault="00EB6305" w:rsidP="006C6EA7">
      <w:pPr>
        <w:rPr>
          <w:b/>
          <w:sz w:val="22"/>
          <w:szCs w:val="22"/>
        </w:rPr>
      </w:pPr>
      <w:r w:rsidRPr="00F90DCD">
        <w:rPr>
          <w:b/>
          <w:sz w:val="22"/>
          <w:szCs w:val="22"/>
        </w:rPr>
        <w:t xml:space="preserve">Indicators </w:t>
      </w:r>
      <w:r w:rsidR="00060F67" w:rsidRPr="00F90DCD">
        <w:rPr>
          <w:b/>
          <w:sz w:val="22"/>
          <w:szCs w:val="22"/>
        </w:rPr>
        <w:t>f</w:t>
      </w:r>
      <w:r w:rsidRPr="00F90DCD">
        <w:rPr>
          <w:b/>
          <w:sz w:val="22"/>
          <w:szCs w:val="22"/>
        </w:rPr>
        <w:t xml:space="preserve">or Educationally Related </w:t>
      </w:r>
      <w:r w:rsidR="006A19D8" w:rsidRPr="00F90DCD">
        <w:rPr>
          <w:b/>
          <w:sz w:val="22"/>
          <w:szCs w:val="22"/>
        </w:rPr>
        <w:t>Intensive Counseling</w:t>
      </w:r>
      <w:r w:rsidRPr="00F90DCD">
        <w:rPr>
          <w:b/>
          <w:sz w:val="22"/>
          <w:szCs w:val="22"/>
        </w:rPr>
        <w:t xml:space="preserve"> Services</w:t>
      </w:r>
      <w:r w:rsidR="00060F67" w:rsidRPr="00F90DCD">
        <w:rPr>
          <w:b/>
          <w:sz w:val="22"/>
          <w:szCs w:val="22"/>
        </w:rPr>
        <w:t xml:space="preserve"> (ER</w:t>
      </w:r>
      <w:r w:rsidR="006A19D8" w:rsidRPr="00F90DCD">
        <w:rPr>
          <w:b/>
          <w:sz w:val="22"/>
          <w:szCs w:val="22"/>
        </w:rPr>
        <w:t>IC</w:t>
      </w:r>
      <w:r w:rsidR="00060F67" w:rsidRPr="00F90DCD">
        <w:rPr>
          <w:b/>
          <w:sz w:val="22"/>
          <w:szCs w:val="22"/>
        </w:rPr>
        <w:t>S)</w:t>
      </w:r>
      <w:r w:rsidRPr="00F90DCD">
        <w:rPr>
          <w:b/>
          <w:sz w:val="22"/>
          <w:szCs w:val="22"/>
        </w:rPr>
        <w:t>:</w:t>
      </w:r>
      <w:r w:rsidR="00AD0889" w:rsidRPr="00F90DCD">
        <w:rPr>
          <w:b/>
          <w:sz w:val="22"/>
          <w:szCs w:val="22"/>
        </w:rPr>
        <w:t xml:space="preserve"> </w:t>
      </w:r>
      <w:r w:rsidR="00AD0889" w:rsidRPr="00037A92">
        <w:rPr>
          <w:i/>
          <w:sz w:val="22"/>
          <w:szCs w:val="22"/>
        </w:rPr>
        <w:t>(</w:t>
      </w:r>
      <w:r w:rsidR="0085460C" w:rsidRPr="00037A92">
        <w:rPr>
          <w:i/>
          <w:sz w:val="22"/>
          <w:szCs w:val="22"/>
        </w:rPr>
        <w:t>if applicable</w:t>
      </w:r>
      <w:r w:rsidR="00AD0889" w:rsidRPr="00037A92">
        <w:rPr>
          <w:i/>
          <w:sz w:val="22"/>
          <w:szCs w:val="22"/>
        </w:rPr>
        <w:t>)</w:t>
      </w:r>
    </w:p>
    <w:p w:rsidR="00A73BF5" w:rsidRPr="00750D72" w:rsidRDefault="00A73BF5" w:rsidP="00A73BF5">
      <w:pPr>
        <w:rPr>
          <w:i/>
          <w:sz w:val="22"/>
          <w:szCs w:val="22"/>
        </w:rPr>
      </w:pPr>
      <w:r w:rsidRPr="00750D72">
        <w:rPr>
          <w:i/>
          <w:sz w:val="22"/>
          <w:szCs w:val="22"/>
          <w:highlight w:val="yellow"/>
        </w:rPr>
        <w:t>Required components</w:t>
      </w:r>
    </w:p>
    <w:p w:rsidR="00A73BF5" w:rsidRPr="00A73BF5" w:rsidRDefault="00A73BF5" w:rsidP="00A73BF5">
      <w:pPr>
        <w:pStyle w:val="Default"/>
        <w:numPr>
          <w:ilvl w:val="0"/>
          <w:numId w:val="23"/>
        </w:numPr>
        <w:ind w:left="540" w:hanging="180"/>
        <w:rPr>
          <w:sz w:val="22"/>
          <w:szCs w:val="22"/>
        </w:rPr>
      </w:pPr>
      <w:r w:rsidRPr="00A73BF5">
        <w:rPr>
          <w:sz w:val="22"/>
          <w:szCs w:val="22"/>
        </w:rPr>
        <w:t xml:space="preserve">Discussion of the following ERICS Indicators: </w:t>
      </w:r>
    </w:p>
    <w:p w:rsidR="00A73BF5" w:rsidRDefault="00A73BF5" w:rsidP="00A73BF5">
      <w:pPr>
        <w:pStyle w:val="Default"/>
        <w:numPr>
          <w:ilvl w:val="0"/>
          <w:numId w:val="43"/>
        </w:numPr>
        <w:tabs>
          <w:tab w:val="left" w:pos="1080"/>
        </w:tabs>
        <w:ind w:left="1080"/>
        <w:rPr>
          <w:sz w:val="22"/>
          <w:szCs w:val="22"/>
        </w:rPr>
      </w:pPr>
      <w:r w:rsidRPr="00A73BF5">
        <w:rPr>
          <w:sz w:val="22"/>
          <w:szCs w:val="22"/>
        </w:rPr>
        <w:t>Frequency and duration of counseling (6 months to 1 year) has been insufficient for student needs</w:t>
      </w:r>
    </w:p>
    <w:p w:rsidR="00A73BF5" w:rsidRDefault="00A73BF5" w:rsidP="00A73BF5">
      <w:pPr>
        <w:pStyle w:val="Default"/>
        <w:numPr>
          <w:ilvl w:val="0"/>
          <w:numId w:val="43"/>
        </w:numPr>
        <w:tabs>
          <w:tab w:val="left" w:pos="1080"/>
        </w:tabs>
        <w:ind w:left="1080"/>
        <w:rPr>
          <w:sz w:val="22"/>
          <w:szCs w:val="22"/>
        </w:rPr>
      </w:pPr>
      <w:r w:rsidRPr="00A73BF5">
        <w:rPr>
          <w:sz w:val="23"/>
          <w:szCs w:val="23"/>
        </w:rPr>
        <w:t xml:space="preserve">One or more psychiatric hospitalizations </w:t>
      </w:r>
    </w:p>
    <w:p w:rsidR="00A73BF5" w:rsidRDefault="00A73BF5" w:rsidP="00A73BF5">
      <w:pPr>
        <w:pStyle w:val="Default"/>
        <w:numPr>
          <w:ilvl w:val="0"/>
          <w:numId w:val="43"/>
        </w:numPr>
        <w:tabs>
          <w:tab w:val="left" w:pos="1080"/>
        </w:tabs>
        <w:ind w:left="1080"/>
        <w:rPr>
          <w:sz w:val="22"/>
          <w:szCs w:val="22"/>
        </w:rPr>
      </w:pPr>
      <w:r w:rsidRPr="00A73BF5">
        <w:rPr>
          <w:sz w:val="23"/>
          <w:szCs w:val="23"/>
        </w:rPr>
        <w:t xml:space="preserve">Marked isolation and social impairment </w:t>
      </w:r>
    </w:p>
    <w:p w:rsidR="00A73BF5" w:rsidRDefault="00A73BF5" w:rsidP="00A73BF5">
      <w:pPr>
        <w:pStyle w:val="Default"/>
        <w:numPr>
          <w:ilvl w:val="0"/>
          <w:numId w:val="43"/>
        </w:numPr>
        <w:tabs>
          <w:tab w:val="left" w:pos="1080"/>
        </w:tabs>
        <w:ind w:left="1080"/>
        <w:rPr>
          <w:sz w:val="22"/>
          <w:szCs w:val="22"/>
        </w:rPr>
      </w:pPr>
      <w:r w:rsidRPr="00A73BF5">
        <w:rPr>
          <w:sz w:val="23"/>
          <w:szCs w:val="23"/>
        </w:rPr>
        <w:t xml:space="preserve">Marked or major depression </w:t>
      </w:r>
    </w:p>
    <w:p w:rsidR="00A73BF5" w:rsidRDefault="00A73BF5" w:rsidP="00A73BF5">
      <w:pPr>
        <w:pStyle w:val="Default"/>
        <w:numPr>
          <w:ilvl w:val="0"/>
          <w:numId w:val="43"/>
        </w:numPr>
        <w:tabs>
          <w:tab w:val="left" w:pos="1080"/>
        </w:tabs>
        <w:ind w:left="1080"/>
        <w:rPr>
          <w:sz w:val="22"/>
          <w:szCs w:val="22"/>
        </w:rPr>
      </w:pPr>
      <w:r w:rsidRPr="00A73BF5">
        <w:rPr>
          <w:sz w:val="23"/>
          <w:szCs w:val="23"/>
        </w:rPr>
        <w:t xml:space="preserve">History of self-injurious behavior </w:t>
      </w:r>
    </w:p>
    <w:p w:rsidR="00A73BF5" w:rsidRDefault="00A73BF5" w:rsidP="00A73BF5">
      <w:pPr>
        <w:pStyle w:val="Default"/>
        <w:numPr>
          <w:ilvl w:val="0"/>
          <w:numId w:val="43"/>
        </w:numPr>
        <w:tabs>
          <w:tab w:val="left" w:pos="1080"/>
        </w:tabs>
        <w:ind w:left="1080"/>
        <w:rPr>
          <w:sz w:val="22"/>
          <w:szCs w:val="22"/>
        </w:rPr>
      </w:pPr>
      <w:r w:rsidRPr="00A73BF5">
        <w:rPr>
          <w:sz w:val="23"/>
          <w:szCs w:val="23"/>
        </w:rPr>
        <w:t xml:space="preserve">Significant aggression towards people and/or animals </w:t>
      </w:r>
    </w:p>
    <w:p w:rsidR="00A73BF5" w:rsidRPr="00A73BF5" w:rsidRDefault="00A73BF5" w:rsidP="00A73BF5">
      <w:pPr>
        <w:pStyle w:val="Default"/>
        <w:numPr>
          <w:ilvl w:val="0"/>
          <w:numId w:val="43"/>
        </w:numPr>
        <w:tabs>
          <w:tab w:val="left" w:pos="1080"/>
        </w:tabs>
        <w:ind w:left="1080"/>
        <w:rPr>
          <w:sz w:val="22"/>
          <w:szCs w:val="22"/>
        </w:rPr>
      </w:pPr>
      <w:r w:rsidRPr="00A73BF5">
        <w:rPr>
          <w:sz w:val="23"/>
          <w:szCs w:val="23"/>
        </w:rPr>
        <w:t xml:space="preserve">Pattern of repeated negativistic and defiant behavior </w:t>
      </w:r>
    </w:p>
    <w:p w:rsidR="00FA13D9" w:rsidRDefault="00FA13D9" w:rsidP="006C6EA7">
      <w:pPr>
        <w:rPr>
          <w:sz w:val="22"/>
          <w:szCs w:val="22"/>
        </w:rPr>
      </w:pPr>
    </w:p>
    <w:p w:rsidR="00A73BF5" w:rsidRPr="007E2DA8" w:rsidRDefault="00A73BF5" w:rsidP="00A73BF5">
      <w:pPr>
        <w:rPr>
          <w:sz w:val="22"/>
          <w:szCs w:val="22"/>
        </w:rPr>
      </w:pPr>
      <w:r>
        <w:rPr>
          <w:i/>
          <w:color w:val="FF0000"/>
          <w:sz w:val="22"/>
          <w:szCs w:val="22"/>
        </w:rPr>
        <w:t xml:space="preserve">Use </w:t>
      </w:r>
      <w:r w:rsidRPr="00FC7EF0">
        <w:rPr>
          <w:i/>
          <w:color w:val="FF0000"/>
          <w:sz w:val="22"/>
          <w:szCs w:val="22"/>
        </w:rPr>
        <w:t xml:space="preserve">the </w:t>
      </w:r>
      <w:r>
        <w:rPr>
          <w:i/>
          <w:color w:val="FF0000"/>
          <w:sz w:val="22"/>
          <w:szCs w:val="22"/>
        </w:rPr>
        <w:t>text boxes</w:t>
      </w:r>
      <w:r w:rsidRPr="00FC7EF0">
        <w:rPr>
          <w:i/>
          <w:color w:val="FF0000"/>
          <w:sz w:val="22"/>
          <w:szCs w:val="22"/>
        </w:rPr>
        <w:t xml:space="preserve"> as needed; if not applicable, delete the option provided.</w:t>
      </w:r>
    </w:p>
    <w:p w:rsidR="00A73BF5" w:rsidRPr="00A73BF5" w:rsidRDefault="00A73BF5" w:rsidP="006C6EA7">
      <w:pPr>
        <w:rPr>
          <w:sz w:val="22"/>
          <w:szCs w:val="22"/>
        </w:rPr>
      </w:pPr>
    </w:p>
    <w:p w:rsidR="00A73BF5" w:rsidRPr="00F90DCD" w:rsidRDefault="00A73BF5" w:rsidP="006C6EA7">
      <w:pPr>
        <w:rPr>
          <w:i/>
          <w:sz w:val="22"/>
          <w:szCs w:val="22"/>
        </w:rPr>
      </w:pPr>
    </w:p>
    <w:p w:rsidR="00A73BF5" w:rsidRDefault="006544CB" w:rsidP="00A73BF5">
      <w:pPr>
        <w:rPr>
          <w:sz w:val="22"/>
          <w:szCs w:val="22"/>
        </w:rPr>
      </w:pPr>
      <w:r w:rsidRPr="00F90DCD">
        <w:rPr>
          <w:b/>
          <w:sz w:val="22"/>
          <w:szCs w:val="22"/>
        </w:rPr>
        <w:t>ANALYSIS OF BEHAVIOR:</w:t>
      </w:r>
      <w:r w:rsidR="008F69E4" w:rsidRPr="00F90DCD">
        <w:rPr>
          <w:b/>
          <w:sz w:val="22"/>
          <w:szCs w:val="22"/>
        </w:rPr>
        <w:t xml:space="preserve"> </w:t>
      </w:r>
      <w:r w:rsidR="00AD0889" w:rsidRPr="00037A92">
        <w:rPr>
          <w:i/>
          <w:sz w:val="22"/>
          <w:szCs w:val="22"/>
        </w:rPr>
        <w:t>(</w:t>
      </w:r>
      <w:r w:rsidR="0085460C" w:rsidRPr="00037A92">
        <w:rPr>
          <w:i/>
          <w:sz w:val="22"/>
          <w:szCs w:val="22"/>
        </w:rPr>
        <w:t>if applicable</w:t>
      </w:r>
      <w:r w:rsidR="00AD0889" w:rsidRPr="00037A92">
        <w:rPr>
          <w:i/>
          <w:sz w:val="22"/>
          <w:szCs w:val="22"/>
        </w:rPr>
        <w:t>)</w:t>
      </w:r>
    </w:p>
    <w:p w:rsidR="00A73BF5" w:rsidRPr="00A73BF5" w:rsidRDefault="00A73BF5" w:rsidP="00A73BF5">
      <w:pPr>
        <w:rPr>
          <w:i/>
          <w:sz w:val="22"/>
          <w:szCs w:val="22"/>
        </w:rPr>
      </w:pPr>
      <w:r w:rsidRPr="00750D72">
        <w:rPr>
          <w:i/>
          <w:sz w:val="22"/>
          <w:szCs w:val="22"/>
          <w:highlight w:val="yellow"/>
        </w:rPr>
        <w:t>Required components</w:t>
      </w:r>
    </w:p>
    <w:p w:rsidR="00A73BF5" w:rsidRDefault="00A73BF5" w:rsidP="00A73BF5">
      <w:pPr>
        <w:pStyle w:val="ListParagraph"/>
        <w:numPr>
          <w:ilvl w:val="0"/>
          <w:numId w:val="23"/>
        </w:numPr>
        <w:autoSpaceDE w:val="0"/>
        <w:autoSpaceDN w:val="0"/>
        <w:adjustRightInd w:val="0"/>
        <w:ind w:left="360" w:hanging="180"/>
        <w:rPr>
          <w:color w:val="000000"/>
          <w:sz w:val="22"/>
          <w:szCs w:val="22"/>
        </w:rPr>
      </w:pPr>
      <w:r w:rsidRPr="00A73BF5">
        <w:rPr>
          <w:color w:val="000000"/>
          <w:sz w:val="22"/>
          <w:szCs w:val="22"/>
        </w:rPr>
        <w:t>Description and analysis (</w:t>
      </w:r>
      <w:r w:rsidRPr="00A73BF5">
        <w:rPr>
          <w:i/>
          <w:iCs/>
          <w:color w:val="000000"/>
          <w:sz w:val="22"/>
          <w:szCs w:val="22"/>
        </w:rPr>
        <w:t xml:space="preserve">in narrative or chart form) </w:t>
      </w:r>
      <w:r w:rsidRPr="00A73BF5">
        <w:rPr>
          <w:color w:val="000000"/>
          <w:sz w:val="22"/>
          <w:szCs w:val="22"/>
        </w:rPr>
        <w:t>of the most salient b</w:t>
      </w:r>
      <w:r>
        <w:rPr>
          <w:color w:val="000000"/>
          <w:sz w:val="22"/>
          <w:szCs w:val="22"/>
        </w:rPr>
        <w:t>ehavior (as previously discussed</w:t>
      </w:r>
      <w:r w:rsidRPr="00A73BF5">
        <w:rPr>
          <w:color w:val="000000"/>
          <w:sz w:val="22"/>
          <w:szCs w:val="22"/>
        </w:rPr>
        <w:t xml:space="preserve">), impacting student’s educational access. </w:t>
      </w:r>
    </w:p>
    <w:p w:rsidR="00A73BF5" w:rsidRPr="00A73BF5" w:rsidRDefault="00A73BF5" w:rsidP="00A73BF5">
      <w:pPr>
        <w:pStyle w:val="ListParagraph"/>
        <w:numPr>
          <w:ilvl w:val="0"/>
          <w:numId w:val="23"/>
        </w:numPr>
        <w:autoSpaceDE w:val="0"/>
        <w:autoSpaceDN w:val="0"/>
        <w:adjustRightInd w:val="0"/>
        <w:ind w:left="360" w:hanging="180"/>
        <w:rPr>
          <w:color w:val="000000"/>
          <w:sz w:val="22"/>
          <w:szCs w:val="22"/>
        </w:rPr>
      </w:pPr>
      <w:r w:rsidRPr="00A73BF5">
        <w:rPr>
          <w:color w:val="000000"/>
          <w:sz w:val="22"/>
          <w:szCs w:val="22"/>
        </w:rPr>
        <w:t xml:space="preserve">The terms below are </w:t>
      </w:r>
      <w:r w:rsidRPr="00A73BF5">
        <w:rPr>
          <w:i/>
          <w:iCs/>
          <w:color w:val="000000"/>
          <w:sz w:val="22"/>
          <w:szCs w:val="22"/>
        </w:rPr>
        <w:t>operationally defined</w:t>
      </w:r>
      <w:r w:rsidRPr="00A73BF5">
        <w:rPr>
          <w:color w:val="000000"/>
          <w:sz w:val="22"/>
          <w:szCs w:val="22"/>
        </w:rPr>
        <w:t xml:space="preserve">: </w:t>
      </w:r>
    </w:p>
    <w:p w:rsidR="00A73BF5" w:rsidRDefault="00A73BF5" w:rsidP="00A73BF5">
      <w:pPr>
        <w:pStyle w:val="ListParagraph"/>
        <w:numPr>
          <w:ilvl w:val="1"/>
          <w:numId w:val="42"/>
        </w:numPr>
        <w:autoSpaceDE w:val="0"/>
        <w:autoSpaceDN w:val="0"/>
        <w:adjustRightInd w:val="0"/>
        <w:ind w:left="900" w:hanging="180"/>
        <w:rPr>
          <w:color w:val="000000"/>
          <w:sz w:val="22"/>
          <w:szCs w:val="22"/>
        </w:rPr>
      </w:pPr>
      <w:r w:rsidRPr="00A73BF5">
        <w:rPr>
          <w:color w:val="000000"/>
          <w:sz w:val="22"/>
          <w:szCs w:val="22"/>
        </w:rPr>
        <w:t>Problem/target behavior (</w:t>
      </w:r>
      <w:r w:rsidRPr="00A73BF5">
        <w:rPr>
          <w:i/>
          <w:iCs/>
          <w:color w:val="000000"/>
          <w:sz w:val="22"/>
          <w:szCs w:val="22"/>
        </w:rPr>
        <w:t>the behavior that impedes access to instruction. Describe the target behavior in observable, objective terms.</w:t>
      </w:r>
      <w:r w:rsidRPr="00A73BF5">
        <w:rPr>
          <w:color w:val="000000"/>
          <w:sz w:val="22"/>
          <w:szCs w:val="22"/>
        </w:rPr>
        <w:t xml:space="preserve">): </w:t>
      </w:r>
    </w:p>
    <w:p w:rsidR="00A73BF5" w:rsidRDefault="00A73BF5" w:rsidP="00A73BF5">
      <w:pPr>
        <w:pStyle w:val="ListParagraph"/>
        <w:numPr>
          <w:ilvl w:val="1"/>
          <w:numId w:val="42"/>
        </w:numPr>
        <w:autoSpaceDE w:val="0"/>
        <w:autoSpaceDN w:val="0"/>
        <w:adjustRightInd w:val="0"/>
        <w:ind w:left="900" w:hanging="180"/>
        <w:rPr>
          <w:color w:val="000000"/>
          <w:sz w:val="22"/>
          <w:szCs w:val="22"/>
        </w:rPr>
      </w:pPr>
      <w:r w:rsidRPr="00A73BF5">
        <w:rPr>
          <w:color w:val="000000"/>
          <w:sz w:val="22"/>
          <w:szCs w:val="22"/>
        </w:rPr>
        <w:t xml:space="preserve">Antecedents </w:t>
      </w:r>
      <w:r w:rsidRPr="00A73BF5">
        <w:rPr>
          <w:i/>
          <w:iCs/>
          <w:color w:val="000000"/>
          <w:sz w:val="22"/>
          <w:szCs w:val="22"/>
        </w:rPr>
        <w:t>(what happens before the target behavior?)</w:t>
      </w:r>
      <w:r w:rsidRPr="00A73BF5">
        <w:rPr>
          <w:color w:val="000000"/>
          <w:sz w:val="22"/>
          <w:szCs w:val="22"/>
        </w:rPr>
        <w:t xml:space="preserve">: </w:t>
      </w:r>
    </w:p>
    <w:p w:rsidR="00A73BF5" w:rsidRDefault="00A73BF5" w:rsidP="00A73BF5">
      <w:pPr>
        <w:pStyle w:val="ListParagraph"/>
        <w:numPr>
          <w:ilvl w:val="1"/>
          <w:numId w:val="42"/>
        </w:numPr>
        <w:autoSpaceDE w:val="0"/>
        <w:autoSpaceDN w:val="0"/>
        <w:adjustRightInd w:val="0"/>
        <w:ind w:left="900" w:hanging="180"/>
        <w:rPr>
          <w:color w:val="000000"/>
          <w:sz w:val="22"/>
          <w:szCs w:val="22"/>
        </w:rPr>
      </w:pPr>
      <w:r w:rsidRPr="00A73BF5">
        <w:rPr>
          <w:color w:val="000000"/>
          <w:sz w:val="22"/>
          <w:szCs w:val="22"/>
        </w:rPr>
        <w:lastRenderedPageBreak/>
        <w:t xml:space="preserve">Consequences </w:t>
      </w:r>
      <w:r w:rsidRPr="00A73BF5">
        <w:rPr>
          <w:i/>
          <w:iCs/>
          <w:color w:val="000000"/>
          <w:sz w:val="22"/>
          <w:szCs w:val="22"/>
        </w:rPr>
        <w:t>(what happens after the target behavior?)</w:t>
      </w:r>
      <w:r w:rsidRPr="00A73BF5">
        <w:rPr>
          <w:color w:val="000000"/>
          <w:sz w:val="22"/>
          <w:szCs w:val="22"/>
        </w:rPr>
        <w:t xml:space="preserve">: </w:t>
      </w:r>
    </w:p>
    <w:p w:rsidR="00A73BF5" w:rsidRDefault="00A73BF5" w:rsidP="00A73BF5">
      <w:pPr>
        <w:pStyle w:val="ListParagraph"/>
        <w:numPr>
          <w:ilvl w:val="1"/>
          <w:numId w:val="42"/>
        </w:numPr>
        <w:autoSpaceDE w:val="0"/>
        <w:autoSpaceDN w:val="0"/>
        <w:adjustRightInd w:val="0"/>
        <w:ind w:left="900" w:hanging="180"/>
        <w:rPr>
          <w:color w:val="000000"/>
          <w:sz w:val="22"/>
          <w:szCs w:val="22"/>
        </w:rPr>
      </w:pPr>
      <w:r w:rsidRPr="00A73BF5">
        <w:rPr>
          <w:color w:val="000000"/>
          <w:sz w:val="22"/>
          <w:szCs w:val="22"/>
        </w:rPr>
        <w:t xml:space="preserve">Function of behavior </w:t>
      </w:r>
      <w:r w:rsidRPr="00A73BF5">
        <w:rPr>
          <w:i/>
          <w:iCs/>
          <w:color w:val="000000"/>
          <w:sz w:val="22"/>
          <w:szCs w:val="22"/>
        </w:rPr>
        <w:t>(what purpose does it serve for the student: sensory, escape/avoidance, attention, tangibles?)</w:t>
      </w:r>
      <w:r w:rsidRPr="00A73BF5">
        <w:rPr>
          <w:color w:val="000000"/>
          <w:sz w:val="22"/>
          <w:szCs w:val="22"/>
        </w:rPr>
        <w:t xml:space="preserve">: </w:t>
      </w:r>
    </w:p>
    <w:p w:rsidR="00A73BF5" w:rsidRDefault="00A73BF5" w:rsidP="00A73BF5">
      <w:pPr>
        <w:pStyle w:val="ListParagraph"/>
        <w:numPr>
          <w:ilvl w:val="1"/>
          <w:numId w:val="42"/>
        </w:numPr>
        <w:autoSpaceDE w:val="0"/>
        <w:autoSpaceDN w:val="0"/>
        <w:adjustRightInd w:val="0"/>
        <w:ind w:left="900" w:hanging="180"/>
        <w:rPr>
          <w:color w:val="000000"/>
          <w:sz w:val="22"/>
          <w:szCs w:val="22"/>
        </w:rPr>
      </w:pPr>
      <w:r w:rsidRPr="00A73BF5">
        <w:rPr>
          <w:color w:val="000000"/>
          <w:sz w:val="22"/>
          <w:szCs w:val="22"/>
        </w:rPr>
        <w:t>Frequency (</w:t>
      </w:r>
      <w:r w:rsidRPr="00A73BF5">
        <w:rPr>
          <w:i/>
          <w:iCs/>
          <w:color w:val="000000"/>
          <w:sz w:val="22"/>
          <w:szCs w:val="22"/>
        </w:rPr>
        <w:t>recording the number of times a target behavior occurs</w:t>
      </w:r>
      <w:r w:rsidRPr="00A73BF5">
        <w:rPr>
          <w:color w:val="000000"/>
          <w:sz w:val="22"/>
          <w:szCs w:val="22"/>
        </w:rPr>
        <w:t xml:space="preserve">): </w:t>
      </w:r>
    </w:p>
    <w:p w:rsidR="00A73BF5" w:rsidRDefault="00A73BF5" w:rsidP="00A73BF5">
      <w:pPr>
        <w:pStyle w:val="ListParagraph"/>
        <w:numPr>
          <w:ilvl w:val="1"/>
          <w:numId w:val="42"/>
        </w:numPr>
        <w:autoSpaceDE w:val="0"/>
        <w:autoSpaceDN w:val="0"/>
        <w:adjustRightInd w:val="0"/>
        <w:ind w:left="900" w:hanging="180"/>
        <w:rPr>
          <w:color w:val="000000"/>
          <w:sz w:val="22"/>
          <w:szCs w:val="22"/>
        </w:rPr>
      </w:pPr>
      <w:r w:rsidRPr="00A73BF5">
        <w:rPr>
          <w:color w:val="000000"/>
          <w:sz w:val="22"/>
          <w:szCs w:val="22"/>
        </w:rPr>
        <w:t>Duration (</w:t>
      </w:r>
      <w:r w:rsidRPr="00A73BF5">
        <w:rPr>
          <w:i/>
          <w:iCs/>
          <w:color w:val="000000"/>
          <w:sz w:val="22"/>
          <w:szCs w:val="22"/>
        </w:rPr>
        <w:t>a measurement of how long a student engages in a specific behavior. The behavior must have a discrete beginning and end</w:t>
      </w:r>
      <w:r w:rsidRPr="00A73BF5">
        <w:rPr>
          <w:color w:val="000000"/>
          <w:sz w:val="22"/>
          <w:szCs w:val="22"/>
        </w:rPr>
        <w:t xml:space="preserve">): </w:t>
      </w:r>
    </w:p>
    <w:p w:rsidR="00A73BF5" w:rsidRPr="00A73BF5" w:rsidRDefault="00A73BF5" w:rsidP="00A73BF5">
      <w:pPr>
        <w:pStyle w:val="ListParagraph"/>
        <w:numPr>
          <w:ilvl w:val="1"/>
          <w:numId w:val="42"/>
        </w:numPr>
        <w:autoSpaceDE w:val="0"/>
        <w:autoSpaceDN w:val="0"/>
        <w:adjustRightInd w:val="0"/>
        <w:ind w:left="900" w:hanging="180"/>
        <w:rPr>
          <w:color w:val="000000"/>
          <w:sz w:val="22"/>
          <w:szCs w:val="22"/>
        </w:rPr>
      </w:pPr>
      <w:r w:rsidRPr="00A73BF5">
        <w:rPr>
          <w:color w:val="000000"/>
          <w:sz w:val="22"/>
          <w:szCs w:val="22"/>
        </w:rPr>
        <w:t>Suggested replacement behavior(s) (</w:t>
      </w:r>
      <w:r w:rsidRPr="00A73BF5">
        <w:rPr>
          <w:i/>
          <w:iCs/>
          <w:color w:val="000000"/>
          <w:sz w:val="22"/>
          <w:szCs w:val="22"/>
        </w:rPr>
        <w:t>a pro-social behavior that would serve the same function as the target behavior</w:t>
      </w:r>
      <w:r w:rsidRPr="00A73BF5">
        <w:rPr>
          <w:color w:val="000000"/>
          <w:sz w:val="22"/>
          <w:szCs w:val="22"/>
        </w:rPr>
        <w:t xml:space="preserve">): </w:t>
      </w:r>
    </w:p>
    <w:p w:rsidR="00A73BF5" w:rsidRPr="00A73BF5" w:rsidRDefault="00A73BF5" w:rsidP="00A73BF5">
      <w:pPr>
        <w:pStyle w:val="ListParagraph"/>
        <w:numPr>
          <w:ilvl w:val="0"/>
          <w:numId w:val="23"/>
        </w:numPr>
        <w:autoSpaceDE w:val="0"/>
        <w:autoSpaceDN w:val="0"/>
        <w:adjustRightInd w:val="0"/>
        <w:ind w:left="360" w:hanging="180"/>
        <w:rPr>
          <w:color w:val="000000"/>
          <w:sz w:val="22"/>
          <w:szCs w:val="22"/>
        </w:rPr>
      </w:pPr>
      <w:r w:rsidRPr="00A73BF5">
        <w:rPr>
          <w:color w:val="000000"/>
          <w:sz w:val="22"/>
          <w:szCs w:val="22"/>
        </w:rPr>
        <w:t>Summary of the assessment results if a separate FBA has been conducted</w:t>
      </w:r>
    </w:p>
    <w:p w:rsidR="00FA13D9" w:rsidRDefault="00FA13D9" w:rsidP="006C6EA7">
      <w:pPr>
        <w:rPr>
          <w:b/>
          <w:sz w:val="22"/>
          <w:szCs w:val="22"/>
        </w:rPr>
      </w:pPr>
    </w:p>
    <w:p w:rsidR="00A73BF5" w:rsidRPr="007E2DA8" w:rsidRDefault="00A73BF5" w:rsidP="00A73BF5">
      <w:pPr>
        <w:rPr>
          <w:sz w:val="22"/>
          <w:szCs w:val="22"/>
        </w:rPr>
      </w:pPr>
      <w:r>
        <w:rPr>
          <w:i/>
          <w:color w:val="FF0000"/>
          <w:sz w:val="22"/>
          <w:szCs w:val="22"/>
        </w:rPr>
        <w:t xml:space="preserve">Use </w:t>
      </w:r>
      <w:r w:rsidRPr="00FC7EF0">
        <w:rPr>
          <w:i/>
          <w:color w:val="FF0000"/>
          <w:sz w:val="22"/>
          <w:szCs w:val="22"/>
        </w:rPr>
        <w:t>the tem</w:t>
      </w:r>
      <w:r>
        <w:rPr>
          <w:i/>
          <w:color w:val="FF0000"/>
          <w:sz w:val="22"/>
          <w:szCs w:val="22"/>
        </w:rPr>
        <w:t>plate options (text box, drop downs</w:t>
      </w:r>
      <w:r w:rsidRPr="00FC7EF0">
        <w:rPr>
          <w:i/>
          <w:color w:val="FF0000"/>
          <w:sz w:val="22"/>
          <w:szCs w:val="22"/>
        </w:rPr>
        <w:t>, etc.) as needed; if not applicable, delete the option provided.</w:t>
      </w:r>
    </w:p>
    <w:p w:rsidR="00A73BF5" w:rsidRDefault="00A73BF5" w:rsidP="006C6EA7">
      <w:pPr>
        <w:rPr>
          <w:b/>
          <w:sz w:val="22"/>
          <w:szCs w:val="22"/>
        </w:rPr>
      </w:pPr>
    </w:p>
    <w:p w:rsidR="00A73BF5" w:rsidRPr="00F90DCD" w:rsidRDefault="00A73BF5" w:rsidP="006C6EA7">
      <w:pPr>
        <w:rPr>
          <w:b/>
          <w:sz w:val="22"/>
          <w:szCs w:val="22"/>
        </w:rPr>
      </w:pPr>
    </w:p>
    <w:p w:rsidR="00E80D3A" w:rsidRDefault="004A5C6D" w:rsidP="006C6EA7">
      <w:pPr>
        <w:rPr>
          <w:sz w:val="22"/>
          <w:szCs w:val="22"/>
        </w:rPr>
      </w:pPr>
      <w:r w:rsidRPr="00F90DCD">
        <w:rPr>
          <w:b/>
          <w:sz w:val="22"/>
          <w:szCs w:val="22"/>
        </w:rPr>
        <w:t>SELF-HELP/</w:t>
      </w:r>
      <w:r w:rsidR="009E7E2B" w:rsidRPr="00F90DCD">
        <w:rPr>
          <w:b/>
          <w:sz w:val="22"/>
          <w:szCs w:val="22"/>
        </w:rPr>
        <w:t xml:space="preserve">ADAPTIVE </w:t>
      </w:r>
      <w:r w:rsidR="00C6138F" w:rsidRPr="00F90DCD">
        <w:rPr>
          <w:b/>
          <w:sz w:val="22"/>
          <w:szCs w:val="22"/>
        </w:rPr>
        <w:t>FUNCTIONING</w:t>
      </w:r>
      <w:r w:rsidR="008F69E4" w:rsidRPr="00F90DCD">
        <w:rPr>
          <w:b/>
          <w:sz w:val="22"/>
          <w:szCs w:val="22"/>
        </w:rPr>
        <w:t>:</w:t>
      </w:r>
      <w:r w:rsidR="00AD0889" w:rsidRPr="00F90DCD">
        <w:rPr>
          <w:b/>
          <w:sz w:val="22"/>
          <w:szCs w:val="22"/>
        </w:rPr>
        <w:t xml:space="preserve"> </w:t>
      </w:r>
      <w:r w:rsidR="00AD0889" w:rsidRPr="00F90DCD">
        <w:rPr>
          <w:sz w:val="22"/>
          <w:szCs w:val="22"/>
        </w:rPr>
        <w:t>(</w:t>
      </w:r>
      <w:r w:rsidR="0085460C" w:rsidRPr="00F90DCD">
        <w:rPr>
          <w:sz w:val="22"/>
          <w:szCs w:val="22"/>
        </w:rPr>
        <w:t>if applicable</w:t>
      </w:r>
      <w:r w:rsidR="00AD0889" w:rsidRPr="00F90DCD">
        <w:rPr>
          <w:sz w:val="22"/>
          <w:szCs w:val="22"/>
        </w:rPr>
        <w:t>)</w:t>
      </w:r>
    </w:p>
    <w:p w:rsidR="00592977" w:rsidRPr="00736D66" w:rsidRDefault="00592977" w:rsidP="00592977">
      <w:pPr>
        <w:rPr>
          <w:color w:val="FF0000"/>
          <w:sz w:val="22"/>
          <w:szCs w:val="22"/>
          <w:u w:val="single"/>
        </w:rPr>
      </w:pPr>
      <w:r w:rsidRPr="00736D66">
        <w:rPr>
          <w:i/>
          <w:iCs/>
          <w:color w:val="FF0000"/>
          <w:sz w:val="23"/>
          <w:szCs w:val="23"/>
        </w:rPr>
        <w:t>Be sure to addre</w:t>
      </w:r>
      <w:r>
        <w:rPr>
          <w:i/>
          <w:iCs/>
          <w:color w:val="FF0000"/>
          <w:sz w:val="23"/>
          <w:szCs w:val="23"/>
        </w:rPr>
        <w:t>ss areas of strength (or better-developed</w:t>
      </w:r>
      <w:r w:rsidRPr="00736D66">
        <w:rPr>
          <w:i/>
          <w:iCs/>
          <w:color w:val="FF0000"/>
          <w:sz w:val="23"/>
          <w:szCs w:val="23"/>
        </w:rPr>
        <w:t xml:space="preserve"> skills), areas of need/weakness, and educational implications.</w:t>
      </w:r>
    </w:p>
    <w:p w:rsidR="00592977" w:rsidRDefault="00592977" w:rsidP="006C6EA7">
      <w:pPr>
        <w:rPr>
          <w:sz w:val="22"/>
          <w:szCs w:val="22"/>
        </w:rPr>
      </w:pPr>
    </w:p>
    <w:p w:rsidR="00240BF4" w:rsidRPr="00750D72" w:rsidRDefault="00240BF4" w:rsidP="006C6EA7">
      <w:pPr>
        <w:rPr>
          <w:i/>
          <w:sz w:val="22"/>
          <w:szCs w:val="22"/>
        </w:rPr>
      </w:pPr>
      <w:r w:rsidRPr="00750D72">
        <w:rPr>
          <w:i/>
          <w:sz w:val="22"/>
          <w:szCs w:val="22"/>
          <w:highlight w:val="yellow"/>
        </w:rPr>
        <w:t>Required components</w:t>
      </w:r>
    </w:p>
    <w:p w:rsidR="00240BF4" w:rsidRPr="00240BF4" w:rsidRDefault="00240BF4" w:rsidP="00240BF4">
      <w:pPr>
        <w:pStyle w:val="Default"/>
        <w:numPr>
          <w:ilvl w:val="0"/>
          <w:numId w:val="23"/>
        </w:numPr>
        <w:tabs>
          <w:tab w:val="left" w:pos="360"/>
        </w:tabs>
        <w:ind w:left="360" w:hanging="180"/>
        <w:rPr>
          <w:sz w:val="22"/>
          <w:szCs w:val="22"/>
        </w:rPr>
      </w:pPr>
      <w:r w:rsidRPr="00240BF4">
        <w:rPr>
          <w:sz w:val="23"/>
          <w:szCs w:val="23"/>
        </w:rPr>
        <w:t xml:space="preserve">When adaptive behavior is of concern (e.g. Suspected low cognitive functioning), a summary of results of adaptive behavior ratings </w:t>
      </w:r>
      <w:r w:rsidRPr="00240BF4">
        <w:rPr>
          <w:b/>
          <w:bCs/>
          <w:sz w:val="23"/>
          <w:szCs w:val="23"/>
        </w:rPr>
        <w:t xml:space="preserve">must </w:t>
      </w:r>
      <w:r w:rsidRPr="00240BF4">
        <w:rPr>
          <w:sz w:val="23"/>
          <w:szCs w:val="23"/>
        </w:rPr>
        <w:t xml:space="preserve">be obtained (e.g. Vineland-II, ABAS-3) </w:t>
      </w:r>
    </w:p>
    <w:p w:rsidR="00240BF4" w:rsidRPr="00240BF4" w:rsidRDefault="00240BF4" w:rsidP="00240BF4">
      <w:pPr>
        <w:pStyle w:val="Default"/>
        <w:tabs>
          <w:tab w:val="left" w:pos="360"/>
        </w:tabs>
        <w:ind w:left="360"/>
        <w:rPr>
          <w:sz w:val="22"/>
          <w:szCs w:val="22"/>
        </w:rPr>
      </w:pPr>
    </w:p>
    <w:p w:rsidR="0001158D" w:rsidRPr="00B37FDD" w:rsidRDefault="0001158D" w:rsidP="0001158D">
      <w:pPr>
        <w:spacing w:line="276" w:lineRule="auto"/>
        <w:contextualSpacing/>
        <w:rPr>
          <w:b/>
          <w:i/>
          <w:color w:val="FF0000"/>
          <w:sz w:val="22"/>
          <w:szCs w:val="22"/>
        </w:rPr>
      </w:pPr>
      <w:r w:rsidRPr="00B37FDD">
        <w:rPr>
          <w:i/>
          <w:color w:val="FF0000"/>
          <w:sz w:val="22"/>
          <w:szCs w:val="22"/>
        </w:rPr>
        <w:t xml:space="preserve">Delete </w:t>
      </w:r>
      <w:r>
        <w:rPr>
          <w:i/>
          <w:color w:val="FF0000"/>
          <w:sz w:val="22"/>
          <w:szCs w:val="22"/>
        </w:rPr>
        <w:t>adaptive behavior rating chart (Vineland-II) if</w:t>
      </w:r>
      <w:r w:rsidRPr="00B37FDD">
        <w:rPr>
          <w:i/>
          <w:color w:val="FF0000"/>
          <w:sz w:val="22"/>
          <w:szCs w:val="22"/>
        </w:rPr>
        <w:t xml:space="preserve"> not relevant.</w:t>
      </w:r>
      <w:r w:rsidRPr="00B37FDD">
        <w:rPr>
          <w:b/>
          <w:i/>
          <w:color w:val="FF0000"/>
          <w:sz w:val="22"/>
          <w:szCs w:val="22"/>
        </w:rPr>
        <w:t xml:space="preserve"> </w:t>
      </w:r>
      <w:r w:rsidRPr="00B37FDD">
        <w:rPr>
          <w:i/>
          <w:color w:val="FF0000"/>
          <w:sz w:val="22"/>
          <w:szCs w:val="22"/>
        </w:rPr>
        <w:t xml:space="preserve">Adjust the </w:t>
      </w:r>
      <w:r>
        <w:rPr>
          <w:i/>
          <w:color w:val="FF0000"/>
          <w:sz w:val="22"/>
          <w:szCs w:val="22"/>
        </w:rPr>
        <w:t>chart</w:t>
      </w:r>
      <w:r w:rsidRPr="00B37FDD">
        <w:rPr>
          <w:i/>
          <w:color w:val="FF0000"/>
          <w:sz w:val="22"/>
          <w:szCs w:val="22"/>
        </w:rPr>
        <w:t xml:space="preserve"> as needed given the version of the instrument or specific subtests that were administered</w:t>
      </w:r>
      <w:r>
        <w:rPr>
          <w:i/>
          <w:color w:val="FF0000"/>
          <w:sz w:val="22"/>
          <w:szCs w:val="22"/>
        </w:rPr>
        <w:t xml:space="preserve">. </w:t>
      </w:r>
      <w:r w:rsidRPr="00B37FDD">
        <w:rPr>
          <w:i/>
          <w:iCs/>
          <w:color w:val="FF0000"/>
          <w:sz w:val="22"/>
          <w:szCs w:val="22"/>
        </w:rPr>
        <w:t xml:space="preserve">Synthesize information relating </w:t>
      </w:r>
      <w:r>
        <w:rPr>
          <w:i/>
          <w:iCs/>
          <w:color w:val="FF0000"/>
          <w:sz w:val="22"/>
          <w:szCs w:val="22"/>
        </w:rPr>
        <w:t xml:space="preserve">to </w:t>
      </w:r>
      <w:r w:rsidRPr="00B37FDD">
        <w:rPr>
          <w:i/>
          <w:iCs/>
          <w:color w:val="FF0000"/>
          <w:sz w:val="22"/>
          <w:szCs w:val="22"/>
        </w:rPr>
        <w:t xml:space="preserve">current </w:t>
      </w:r>
      <w:r>
        <w:rPr>
          <w:i/>
          <w:iCs/>
          <w:color w:val="FF0000"/>
          <w:sz w:val="22"/>
          <w:szCs w:val="22"/>
        </w:rPr>
        <w:t xml:space="preserve">adaptive behavior functioning. </w:t>
      </w:r>
      <w:r w:rsidRPr="00FC7EF0">
        <w:rPr>
          <w:i/>
          <w:color w:val="FF0000"/>
          <w:sz w:val="22"/>
          <w:szCs w:val="22"/>
        </w:rPr>
        <w:t>Use the tem</w:t>
      </w:r>
      <w:r>
        <w:rPr>
          <w:i/>
          <w:color w:val="FF0000"/>
          <w:sz w:val="22"/>
          <w:szCs w:val="22"/>
        </w:rPr>
        <w:t>plate options (text box, drop downs</w:t>
      </w:r>
      <w:r w:rsidRPr="00FC7EF0">
        <w:rPr>
          <w:i/>
          <w:color w:val="FF0000"/>
          <w:sz w:val="22"/>
          <w:szCs w:val="22"/>
        </w:rPr>
        <w:t>, etc.) as needed; if not applicable, delete the option provided.</w:t>
      </w:r>
    </w:p>
    <w:p w:rsidR="00A73BF5" w:rsidRDefault="00A73BF5" w:rsidP="006C6EA7">
      <w:pPr>
        <w:rPr>
          <w:b/>
          <w:sz w:val="22"/>
          <w:szCs w:val="22"/>
        </w:rPr>
      </w:pPr>
    </w:p>
    <w:p w:rsidR="00E40066" w:rsidRPr="00AB5161" w:rsidRDefault="00E40066" w:rsidP="00E40066">
      <w:pPr>
        <w:rPr>
          <w:b/>
          <w:sz w:val="22"/>
          <w:szCs w:val="22"/>
        </w:rPr>
      </w:pPr>
      <w:r w:rsidRPr="00AB5161">
        <w:rPr>
          <w:b/>
          <w:sz w:val="22"/>
          <w:szCs w:val="22"/>
        </w:rPr>
        <w:t>OVERALL ASSESSMENT SUMMARY:</w:t>
      </w:r>
    </w:p>
    <w:p w:rsidR="005E6C2C" w:rsidRPr="00364D2F" w:rsidRDefault="00E40066" w:rsidP="005E6C2C">
      <w:pPr>
        <w:rPr>
          <w:b/>
          <w:i/>
          <w:color w:val="FF0000"/>
          <w:sz w:val="22"/>
          <w:szCs w:val="22"/>
          <w:u w:val="single"/>
        </w:rPr>
      </w:pPr>
      <w:r w:rsidRPr="00364D2F">
        <w:rPr>
          <w:b/>
          <w:i/>
          <w:color w:val="FF0000"/>
          <w:sz w:val="22"/>
          <w:szCs w:val="22"/>
          <w:u w:val="single"/>
        </w:rPr>
        <w:t xml:space="preserve">The Overall Assessment Summary section </w:t>
      </w:r>
      <w:r>
        <w:rPr>
          <w:b/>
          <w:i/>
          <w:color w:val="FF0000"/>
          <w:sz w:val="22"/>
          <w:szCs w:val="22"/>
          <w:u w:val="single"/>
        </w:rPr>
        <w:t>should be a brief summary of your assessment findings, written concisely.</w:t>
      </w:r>
    </w:p>
    <w:p w:rsidR="0001158D" w:rsidRDefault="0001158D" w:rsidP="006C6EA7">
      <w:pPr>
        <w:rPr>
          <w:b/>
          <w:sz w:val="22"/>
          <w:szCs w:val="22"/>
        </w:rPr>
      </w:pPr>
    </w:p>
    <w:p w:rsidR="00592977" w:rsidRPr="00F90DCD" w:rsidRDefault="00592977" w:rsidP="006C6EA7">
      <w:pPr>
        <w:rPr>
          <w:b/>
          <w:sz w:val="22"/>
          <w:szCs w:val="22"/>
        </w:rPr>
      </w:pPr>
    </w:p>
    <w:p w:rsidR="000C12F8" w:rsidRPr="00F90DCD" w:rsidRDefault="00BE1E3D" w:rsidP="006C6EA7">
      <w:pPr>
        <w:rPr>
          <w:b/>
          <w:sz w:val="22"/>
          <w:szCs w:val="22"/>
        </w:rPr>
      </w:pPr>
      <w:r w:rsidRPr="00F90DCD">
        <w:rPr>
          <w:b/>
          <w:sz w:val="22"/>
          <w:szCs w:val="22"/>
        </w:rPr>
        <w:t>ELIGIBILITY RECOMMENDATIONS:</w:t>
      </w:r>
    </w:p>
    <w:p w:rsidR="00B21120" w:rsidRPr="00F90DCD" w:rsidRDefault="00B21120" w:rsidP="006C6EA7">
      <w:pPr>
        <w:rPr>
          <w:sz w:val="22"/>
          <w:szCs w:val="22"/>
        </w:rPr>
      </w:pPr>
      <w:r w:rsidRPr="00F90DCD">
        <w:rPr>
          <w:sz w:val="22"/>
          <w:szCs w:val="22"/>
          <w:highlight w:val="yellow"/>
        </w:rPr>
        <w:t>Required components</w:t>
      </w:r>
    </w:p>
    <w:p w:rsidR="00240BF4" w:rsidRDefault="009E5411" w:rsidP="00240BF4">
      <w:pPr>
        <w:pStyle w:val="ListParagraph"/>
        <w:numPr>
          <w:ilvl w:val="0"/>
          <w:numId w:val="29"/>
        </w:numPr>
        <w:ind w:left="360" w:hanging="180"/>
        <w:rPr>
          <w:sz w:val="22"/>
          <w:szCs w:val="22"/>
        </w:rPr>
      </w:pPr>
      <w:r w:rsidRPr="00F90DCD">
        <w:rPr>
          <w:sz w:val="22"/>
          <w:szCs w:val="22"/>
        </w:rPr>
        <w:t xml:space="preserve">MUST speak to all eligibilities considered, as documented in the “Reason for Referral Section”, regardless of whether or not student is found eligible. Make a recommendation regarding the most appropriate eligibility for the student, based on what appears to be the student’s </w:t>
      </w:r>
      <w:r w:rsidR="00817ED3">
        <w:rPr>
          <w:sz w:val="22"/>
          <w:szCs w:val="22"/>
        </w:rPr>
        <w:t>primary disability</w:t>
      </w:r>
      <w:r w:rsidRPr="00F90DCD">
        <w:rPr>
          <w:sz w:val="22"/>
          <w:szCs w:val="22"/>
        </w:rPr>
        <w:t>.</w:t>
      </w:r>
    </w:p>
    <w:p w:rsidR="009E5411" w:rsidRPr="00240BF4" w:rsidRDefault="009E5411" w:rsidP="00240BF4">
      <w:pPr>
        <w:pStyle w:val="ListParagraph"/>
        <w:numPr>
          <w:ilvl w:val="0"/>
          <w:numId w:val="29"/>
        </w:numPr>
        <w:ind w:left="360" w:hanging="180"/>
        <w:rPr>
          <w:sz w:val="22"/>
          <w:szCs w:val="22"/>
        </w:rPr>
      </w:pPr>
      <w:r w:rsidRPr="00240BF4">
        <w:rPr>
          <w:sz w:val="22"/>
          <w:szCs w:val="22"/>
        </w:rPr>
        <w:t>Make sure to use curren</w:t>
      </w:r>
      <w:r w:rsidR="00817ED3">
        <w:rPr>
          <w:sz w:val="22"/>
          <w:szCs w:val="22"/>
        </w:rPr>
        <w:t xml:space="preserve">t </w:t>
      </w:r>
      <w:r w:rsidR="00777AB9">
        <w:rPr>
          <w:sz w:val="22"/>
          <w:szCs w:val="22"/>
        </w:rPr>
        <w:t xml:space="preserve">California </w:t>
      </w:r>
      <w:r w:rsidR="00817ED3">
        <w:rPr>
          <w:sz w:val="22"/>
          <w:szCs w:val="22"/>
        </w:rPr>
        <w:t>Ed</w:t>
      </w:r>
      <w:r w:rsidR="00777AB9">
        <w:rPr>
          <w:sz w:val="22"/>
          <w:szCs w:val="22"/>
        </w:rPr>
        <w:t>ucation</w:t>
      </w:r>
      <w:r w:rsidR="00817ED3">
        <w:rPr>
          <w:sz w:val="22"/>
          <w:szCs w:val="22"/>
        </w:rPr>
        <w:t xml:space="preserve"> Code eligibility criteria</w:t>
      </w:r>
    </w:p>
    <w:p w:rsidR="009E5411" w:rsidRPr="00F90DCD" w:rsidRDefault="009E5411" w:rsidP="009E5411">
      <w:pPr>
        <w:pStyle w:val="ListParagraph"/>
        <w:numPr>
          <w:ilvl w:val="0"/>
          <w:numId w:val="29"/>
        </w:numPr>
        <w:ind w:left="360" w:hanging="180"/>
        <w:rPr>
          <w:sz w:val="22"/>
          <w:szCs w:val="22"/>
        </w:rPr>
      </w:pPr>
      <w:r w:rsidRPr="00F90DCD">
        <w:rPr>
          <w:sz w:val="22"/>
          <w:szCs w:val="22"/>
        </w:rPr>
        <w:t>If changing the student’s eligibility, please indicate why the former eligibility is no longer applicable.</w:t>
      </w:r>
    </w:p>
    <w:p w:rsidR="00B21120" w:rsidRPr="00817ED3" w:rsidRDefault="00B21120" w:rsidP="00817ED3">
      <w:pPr>
        <w:pStyle w:val="ListParagraph"/>
        <w:numPr>
          <w:ilvl w:val="0"/>
          <w:numId w:val="29"/>
        </w:numPr>
        <w:ind w:left="360" w:hanging="180"/>
        <w:rPr>
          <w:sz w:val="22"/>
          <w:szCs w:val="22"/>
        </w:rPr>
      </w:pPr>
      <w:r w:rsidRPr="00F90DCD">
        <w:rPr>
          <w:sz w:val="22"/>
          <w:szCs w:val="22"/>
        </w:rPr>
        <w:t xml:space="preserve">Document all exclusionary factors. </w:t>
      </w:r>
      <w:r w:rsidRPr="00817ED3">
        <w:rPr>
          <w:sz w:val="22"/>
          <w:szCs w:val="22"/>
        </w:rPr>
        <w:t>If any one of the exclusionary factors is an issue, please extract the factor from the sample statement, and explain/elaborate, making a statement about whether this issue is or is not the primary cause of student’s learning difficulties.</w:t>
      </w:r>
    </w:p>
    <w:p w:rsidR="00B21120" w:rsidRPr="00F90DCD" w:rsidRDefault="00B21120" w:rsidP="00B21120">
      <w:pPr>
        <w:ind w:left="360" w:hanging="180"/>
        <w:rPr>
          <w:sz w:val="22"/>
          <w:szCs w:val="22"/>
        </w:rPr>
      </w:pPr>
    </w:p>
    <w:p w:rsidR="002560B8" w:rsidRPr="00890DE7" w:rsidRDefault="00537E01" w:rsidP="00890DE7">
      <w:pPr>
        <w:rPr>
          <w:sz w:val="22"/>
          <w:szCs w:val="22"/>
        </w:rPr>
      </w:pPr>
      <w:r w:rsidRPr="0011246B">
        <w:rPr>
          <w:i/>
          <w:iCs/>
          <w:color w:val="FF0000"/>
          <w:sz w:val="23"/>
          <w:szCs w:val="23"/>
        </w:rPr>
        <w:t xml:space="preserve">Be sure to include all </w:t>
      </w:r>
      <w:r>
        <w:rPr>
          <w:i/>
          <w:iCs/>
          <w:color w:val="FF0000"/>
          <w:sz w:val="23"/>
          <w:szCs w:val="23"/>
        </w:rPr>
        <w:t xml:space="preserve">eligibilities considered, per the reason for referral section and </w:t>
      </w:r>
      <w:r w:rsidRPr="0011246B">
        <w:rPr>
          <w:i/>
          <w:iCs/>
          <w:color w:val="FF0000"/>
          <w:sz w:val="23"/>
          <w:szCs w:val="23"/>
        </w:rPr>
        <w:t xml:space="preserve">delete from the </w:t>
      </w:r>
      <w:r w:rsidR="00D2528A">
        <w:rPr>
          <w:i/>
          <w:iCs/>
          <w:color w:val="FF0000"/>
          <w:sz w:val="23"/>
          <w:szCs w:val="23"/>
        </w:rPr>
        <w:t>template any eligibility(ies)</w:t>
      </w:r>
      <w:r>
        <w:rPr>
          <w:i/>
          <w:iCs/>
          <w:color w:val="FF0000"/>
          <w:sz w:val="23"/>
          <w:szCs w:val="23"/>
        </w:rPr>
        <w:t xml:space="preserve"> </w:t>
      </w:r>
      <w:r w:rsidRPr="0011246B">
        <w:rPr>
          <w:i/>
          <w:iCs/>
          <w:color w:val="FF0000"/>
          <w:sz w:val="23"/>
          <w:szCs w:val="23"/>
        </w:rPr>
        <w:t xml:space="preserve">that </w:t>
      </w:r>
      <w:r w:rsidR="00D2528A">
        <w:rPr>
          <w:i/>
          <w:iCs/>
          <w:color w:val="FF0000"/>
          <w:sz w:val="23"/>
          <w:szCs w:val="23"/>
        </w:rPr>
        <w:t xml:space="preserve">is/are </w:t>
      </w:r>
      <w:r>
        <w:rPr>
          <w:i/>
          <w:iCs/>
          <w:color w:val="FF0000"/>
          <w:sz w:val="23"/>
          <w:szCs w:val="23"/>
        </w:rPr>
        <w:t xml:space="preserve">not considered. </w:t>
      </w:r>
      <w:r w:rsidRPr="00D2528A">
        <w:rPr>
          <w:i/>
          <w:iCs/>
          <w:color w:val="FF0000"/>
          <w:sz w:val="23"/>
          <w:szCs w:val="23"/>
          <w:u w:val="single"/>
        </w:rPr>
        <w:t>The eligibility of Emotional Disturbance (ED) is not included in the Triennial Template, as you must you the Comprehensive Psycho-educational Template for assessments considering the eligibility of ED</w:t>
      </w:r>
      <w:r>
        <w:rPr>
          <w:i/>
          <w:iCs/>
          <w:color w:val="FF0000"/>
          <w:sz w:val="23"/>
          <w:szCs w:val="23"/>
        </w:rPr>
        <w:t>.</w:t>
      </w:r>
      <w:r w:rsidRPr="0011246B">
        <w:rPr>
          <w:i/>
          <w:iCs/>
          <w:color w:val="FF0000"/>
          <w:sz w:val="23"/>
          <w:szCs w:val="23"/>
        </w:rPr>
        <w:t xml:space="preserve"> </w:t>
      </w:r>
      <w:r w:rsidRPr="00FC7EF0">
        <w:rPr>
          <w:i/>
          <w:color w:val="FF0000"/>
          <w:sz w:val="22"/>
          <w:szCs w:val="22"/>
        </w:rPr>
        <w:t>Use the tem</w:t>
      </w:r>
      <w:r>
        <w:rPr>
          <w:i/>
          <w:color w:val="FF0000"/>
          <w:sz w:val="22"/>
          <w:szCs w:val="22"/>
        </w:rPr>
        <w:t>plate options (text box, drop downs</w:t>
      </w:r>
      <w:r w:rsidRPr="00FC7EF0">
        <w:rPr>
          <w:i/>
          <w:color w:val="FF0000"/>
          <w:sz w:val="22"/>
          <w:szCs w:val="22"/>
        </w:rPr>
        <w:t>,</w:t>
      </w:r>
      <w:r>
        <w:rPr>
          <w:i/>
          <w:color w:val="FF0000"/>
          <w:sz w:val="22"/>
          <w:szCs w:val="22"/>
        </w:rPr>
        <w:t xml:space="preserve"> check boxes</w:t>
      </w:r>
      <w:r w:rsidRPr="00FC7EF0">
        <w:rPr>
          <w:i/>
          <w:color w:val="FF0000"/>
          <w:sz w:val="22"/>
          <w:szCs w:val="22"/>
        </w:rPr>
        <w:t xml:space="preserve"> etc.) as needed; if not applicable, delete the option provided.</w:t>
      </w:r>
    </w:p>
    <w:p w:rsidR="00AD0889" w:rsidRDefault="00AD0889" w:rsidP="006C6EA7">
      <w:pPr>
        <w:rPr>
          <w:sz w:val="22"/>
          <w:szCs w:val="22"/>
        </w:rPr>
      </w:pPr>
    </w:p>
    <w:p w:rsidR="00592977" w:rsidRPr="00F90DCD" w:rsidRDefault="00592977" w:rsidP="006C6EA7">
      <w:pPr>
        <w:rPr>
          <w:sz w:val="22"/>
          <w:szCs w:val="22"/>
        </w:rPr>
      </w:pPr>
    </w:p>
    <w:p w:rsidR="004F276A" w:rsidRPr="00F90DCD" w:rsidRDefault="004F276A" w:rsidP="006C6EA7">
      <w:pPr>
        <w:rPr>
          <w:b/>
          <w:sz w:val="22"/>
          <w:szCs w:val="22"/>
        </w:rPr>
      </w:pPr>
      <w:r w:rsidRPr="00F90DCD">
        <w:rPr>
          <w:b/>
          <w:sz w:val="22"/>
          <w:szCs w:val="22"/>
        </w:rPr>
        <w:t>RECOMMENDATIONS:</w:t>
      </w:r>
    </w:p>
    <w:p w:rsidR="008F6D04" w:rsidRPr="008F6D04" w:rsidRDefault="004F276A" w:rsidP="008F6D04">
      <w:pPr>
        <w:numPr>
          <w:ilvl w:val="0"/>
          <w:numId w:val="1"/>
        </w:numPr>
        <w:rPr>
          <w:sz w:val="22"/>
          <w:szCs w:val="22"/>
        </w:rPr>
      </w:pPr>
      <w:r w:rsidRPr="00F90DCD">
        <w:rPr>
          <w:sz w:val="22"/>
          <w:szCs w:val="22"/>
        </w:rPr>
        <w:t xml:space="preserve">Refer to IEP </w:t>
      </w:r>
      <w:r w:rsidR="00711448" w:rsidRPr="00F90DCD">
        <w:rPr>
          <w:sz w:val="22"/>
          <w:szCs w:val="22"/>
        </w:rPr>
        <w:t>team</w:t>
      </w:r>
      <w:r w:rsidRPr="00F90DCD">
        <w:rPr>
          <w:sz w:val="22"/>
          <w:szCs w:val="22"/>
        </w:rPr>
        <w:t xml:space="preserve"> for appropriate eligibility and program placement options</w:t>
      </w:r>
      <w:r w:rsidR="00680A83" w:rsidRPr="00F90DCD">
        <w:rPr>
          <w:sz w:val="22"/>
          <w:szCs w:val="22"/>
        </w:rPr>
        <w:t xml:space="preserve"> for every identified area of need</w:t>
      </w:r>
      <w:r w:rsidRPr="00F90DCD">
        <w:rPr>
          <w:sz w:val="22"/>
          <w:szCs w:val="22"/>
        </w:rPr>
        <w:t>.</w:t>
      </w:r>
    </w:p>
    <w:p w:rsidR="004F276A" w:rsidRDefault="004F276A" w:rsidP="008F6D04">
      <w:pPr>
        <w:rPr>
          <w:sz w:val="22"/>
          <w:szCs w:val="22"/>
        </w:rPr>
      </w:pPr>
    </w:p>
    <w:p w:rsidR="008F6D04" w:rsidRPr="00F90DCD" w:rsidRDefault="008F6D04" w:rsidP="008F6D04">
      <w:pPr>
        <w:rPr>
          <w:sz w:val="22"/>
          <w:szCs w:val="22"/>
        </w:rPr>
      </w:pPr>
      <w:r w:rsidRPr="008F6D04">
        <w:rPr>
          <w:i/>
          <w:color w:val="FF0000"/>
          <w:sz w:val="22"/>
          <w:szCs w:val="22"/>
        </w:rPr>
        <w:lastRenderedPageBreak/>
        <w:t xml:space="preserve">Include </w:t>
      </w:r>
      <w:r>
        <w:rPr>
          <w:i/>
          <w:color w:val="FF0000"/>
          <w:sz w:val="22"/>
          <w:szCs w:val="22"/>
        </w:rPr>
        <w:t xml:space="preserve">additional </w:t>
      </w:r>
      <w:r w:rsidRPr="008F6D04">
        <w:rPr>
          <w:i/>
          <w:color w:val="FF0000"/>
          <w:sz w:val="22"/>
          <w:szCs w:val="22"/>
        </w:rPr>
        <w:t>recommendations that address relevant areas of need.</w:t>
      </w:r>
    </w:p>
    <w:p w:rsidR="004F276A" w:rsidRPr="00F90DCD" w:rsidRDefault="004F276A" w:rsidP="008F6D04">
      <w:pPr>
        <w:ind w:left="360"/>
        <w:rPr>
          <w:sz w:val="22"/>
          <w:szCs w:val="22"/>
        </w:rPr>
      </w:pPr>
    </w:p>
    <w:p w:rsidR="004F276A" w:rsidRPr="00F90DCD" w:rsidRDefault="004F276A" w:rsidP="006C6EA7">
      <w:pPr>
        <w:rPr>
          <w:b/>
          <w:sz w:val="22"/>
          <w:szCs w:val="22"/>
        </w:rPr>
      </w:pPr>
      <w:r w:rsidRPr="00F90DCD">
        <w:rPr>
          <w:b/>
          <w:sz w:val="22"/>
          <w:szCs w:val="22"/>
        </w:rPr>
        <w:t>___________________________________</w:t>
      </w:r>
      <w:r w:rsidR="009E5411" w:rsidRPr="00F90DCD">
        <w:rPr>
          <w:b/>
          <w:sz w:val="22"/>
          <w:szCs w:val="22"/>
        </w:rPr>
        <w:tab/>
      </w:r>
      <w:r w:rsidR="009E5411" w:rsidRPr="00F90DCD">
        <w:rPr>
          <w:b/>
          <w:sz w:val="22"/>
          <w:szCs w:val="22"/>
        </w:rPr>
        <w:tab/>
      </w:r>
      <w:r w:rsidR="009E5411" w:rsidRPr="00F90DCD">
        <w:rPr>
          <w:b/>
          <w:sz w:val="22"/>
          <w:szCs w:val="22"/>
        </w:rPr>
        <w:tab/>
      </w:r>
      <w:r w:rsidR="009E5411" w:rsidRPr="00F90DCD">
        <w:rPr>
          <w:b/>
          <w:sz w:val="22"/>
          <w:szCs w:val="22"/>
        </w:rPr>
        <w:tab/>
      </w:r>
      <w:r w:rsidR="009E5411" w:rsidRPr="00F90DCD">
        <w:rPr>
          <w:b/>
          <w:sz w:val="22"/>
          <w:szCs w:val="22"/>
        </w:rPr>
        <w:tab/>
      </w:r>
    </w:p>
    <w:p w:rsidR="004F276A" w:rsidRPr="00F90DCD" w:rsidRDefault="004F276A" w:rsidP="006C6EA7">
      <w:pPr>
        <w:rPr>
          <w:b/>
          <w:sz w:val="22"/>
          <w:szCs w:val="22"/>
        </w:rPr>
      </w:pPr>
      <w:r w:rsidRPr="00F90DCD">
        <w:rPr>
          <w:b/>
          <w:sz w:val="22"/>
          <w:szCs w:val="22"/>
        </w:rPr>
        <w:t>Name</w:t>
      </w:r>
      <w:r w:rsidR="009E5411" w:rsidRPr="00F90DCD">
        <w:rPr>
          <w:b/>
          <w:sz w:val="22"/>
          <w:szCs w:val="22"/>
        </w:rPr>
        <w:tab/>
      </w:r>
      <w:r w:rsidR="009E5411" w:rsidRPr="00F90DCD">
        <w:rPr>
          <w:b/>
          <w:sz w:val="22"/>
          <w:szCs w:val="22"/>
        </w:rPr>
        <w:tab/>
      </w:r>
      <w:r w:rsidR="009E5411" w:rsidRPr="00F90DCD">
        <w:rPr>
          <w:b/>
          <w:sz w:val="22"/>
          <w:szCs w:val="22"/>
        </w:rPr>
        <w:tab/>
      </w:r>
      <w:r w:rsidR="009E5411" w:rsidRPr="00F90DCD">
        <w:rPr>
          <w:b/>
          <w:sz w:val="22"/>
          <w:szCs w:val="22"/>
        </w:rPr>
        <w:tab/>
      </w:r>
      <w:r w:rsidR="009E5411" w:rsidRPr="00F90DCD">
        <w:rPr>
          <w:b/>
          <w:sz w:val="22"/>
          <w:szCs w:val="22"/>
        </w:rPr>
        <w:tab/>
      </w:r>
      <w:r w:rsidR="009E5411" w:rsidRPr="00F90DCD">
        <w:rPr>
          <w:b/>
          <w:sz w:val="22"/>
          <w:szCs w:val="22"/>
        </w:rPr>
        <w:tab/>
      </w:r>
      <w:r w:rsidR="009E5411" w:rsidRPr="00F90DCD">
        <w:rPr>
          <w:b/>
          <w:sz w:val="22"/>
          <w:szCs w:val="22"/>
        </w:rPr>
        <w:tab/>
      </w:r>
      <w:r w:rsidR="009E5411" w:rsidRPr="00F90DCD">
        <w:rPr>
          <w:b/>
          <w:sz w:val="22"/>
          <w:szCs w:val="22"/>
        </w:rPr>
        <w:tab/>
      </w:r>
      <w:r w:rsidR="009E5411" w:rsidRPr="00F90DCD">
        <w:rPr>
          <w:b/>
          <w:sz w:val="22"/>
          <w:szCs w:val="22"/>
        </w:rPr>
        <w:tab/>
      </w:r>
      <w:r w:rsidR="009E5411" w:rsidRPr="00F90DCD">
        <w:rPr>
          <w:b/>
          <w:sz w:val="22"/>
          <w:szCs w:val="22"/>
        </w:rPr>
        <w:tab/>
      </w:r>
    </w:p>
    <w:p w:rsidR="008F6D04" w:rsidRDefault="00A11B17" w:rsidP="006C6EA7">
      <w:pPr>
        <w:rPr>
          <w:b/>
          <w:sz w:val="22"/>
          <w:szCs w:val="22"/>
        </w:rPr>
      </w:pPr>
      <w:r w:rsidRPr="00F90DCD">
        <w:rPr>
          <w:b/>
          <w:sz w:val="22"/>
          <w:szCs w:val="22"/>
        </w:rPr>
        <w:t>Sc</w:t>
      </w:r>
      <w:r w:rsidR="004F276A" w:rsidRPr="00F90DCD">
        <w:rPr>
          <w:b/>
          <w:sz w:val="22"/>
          <w:szCs w:val="22"/>
        </w:rPr>
        <w:t>hool Psychologist</w:t>
      </w:r>
      <w:r w:rsidR="00B543C8" w:rsidRPr="00F90DCD">
        <w:rPr>
          <w:b/>
          <w:sz w:val="22"/>
          <w:szCs w:val="22"/>
        </w:rPr>
        <w:t xml:space="preserve"> </w:t>
      </w:r>
    </w:p>
    <w:p w:rsidR="008F6D04" w:rsidRDefault="008F6D04" w:rsidP="006C6EA7">
      <w:pPr>
        <w:rPr>
          <w:b/>
          <w:sz w:val="22"/>
          <w:szCs w:val="22"/>
        </w:rPr>
      </w:pPr>
      <w:r>
        <w:rPr>
          <w:b/>
          <w:sz w:val="22"/>
          <w:szCs w:val="22"/>
        </w:rPr>
        <w:t>________________</w:t>
      </w:r>
    </w:p>
    <w:p w:rsidR="008F6D04" w:rsidRPr="00F90DCD" w:rsidRDefault="008F6D04" w:rsidP="006C6EA7">
      <w:pPr>
        <w:rPr>
          <w:b/>
          <w:sz w:val="22"/>
          <w:szCs w:val="22"/>
        </w:rPr>
      </w:pPr>
      <w:r w:rsidRPr="00F90DCD">
        <w:rPr>
          <w:b/>
          <w:sz w:val="22"/>
          <w:szCs w:val="22"/>
        </w:rPr>
        <w:t>Date</w:t>
      </w:r>
    </w:p>
    <w:p w:rsidR="008936F6" w:rsidRDefault="00910C83" w:rsidP="008936F6">
      <w:pPr>
        <w:jc w:val="center"/>
        <w:rPr>
          <w:b/>
          <w:sz w:val="22"/>
          <w:szCs w:val="22"/>
          <w:u w:val="single"/>
        </w:rPr>
      </w:pPr>
      <w:r w:rsidRPr="00F90DCD">
        <w:rPr>
          <w:b/>
          <w:sz w:val="22"/>
          <w:szCs w:val="22"/>
        </w:rPr>
        <w:br w:type="page"/>
      </w:r>
      <w:r w:rsidR="008936F6" w:rsidRPr="005720FE">
        <w:rPr>
          <w:b/>
          <w:sz w:val="22"/>
          <w:szCs w:val="22"/>
          <w:u w:val="single"/>
        </w:rPr>
        <w:lastRenderedPageBreak/>
        <w:t>APPENDIX</w:t>
      </w:r>
    </w:p>
    <w:p w:rsidR="008936F6" w:rsidRDefault="008936F6" w:rsidP="008936F6">
      <w:pPr>
        <w:jc w:val="center"/>
        <w:rPr>
          <w:b/>
          <w:sz w:val="22"/>
          <w:szCs w:val="22"/>
          <w:u w:val="single"/>
        </w:rPr>
      </w:pPr>
    </w:p>
    <w:p w:rsidR="008936F6" w:rsidRPr="001328AA" w:rsidRDefault="001328AA" w:rsidP="008936F6">
      <w:pPr>
        <w:jc w:val="center"/>
        <w:rPr>
          <w:color w:val="FF0000"/>
          <w:sz w:val="22"/>
          <w:szCs w:val="22"/>
          <w:u w:val="single"/>
        </w:rPr>
      </w:pPr>
      <w:r w:rsidRPr="001328AA">
        <w:rPr>
          <w:bCs/>
          <w:i/>
          <w:iCs/>
          <w:color w:val="FF0000"/>
          <w:sz w:val="22"/>
          <w:szCs w:val="22"/>
        </w:rPr>
        <w:t>Before the psychoeducational report is submitted, please remove all templates or charts that do not contain data (i.e. charts or templates that do not contain scores). Ensure that the correct edition of the instrument is reflected in the appendi</w:t>
      </w:r>
      <w:r w:rsidR="00F74744">
        <w:rPr>
          <w:bCs/>
          <w:i/>
          <w:iCs/>
          <w:color w:val="FF0000"/>
          <w:sz w:val="22"/>
          <w:szCs w:val="22"/>
        </w:rPr>
        <w:t>x and the date of administration is indicated.</w:t>
      </w:r>
      <w:r w:rsidR="00C76BE3" w:rsidRPr="00C76BE3">
        <w:rPr>
          <w:i/>
          <w:color w:val="FF0000"/>
          <w:sz w:val="22"/>
          <w:szCs w:val="22"/>
        </w:rPr>
        <w:t xml:space="preserve"> </w:t>
      </w:r>
      <w:r w:rsidR="00C76BE3" w:rsidRPr="00FC7EF0">
        <w:rPr>
          <w:i/>
          <w:color w:val="FF0000"/>
          <w:sz w:val="22"/>
          <w:szCs w:val="22"/>
        </w:rPr>
        <w:t>Use the tem</w:t>
      </w:r>
      <w:r w:rsidR="00C76BE3">
        <w:rPr>
          <w:i/>
          <w:color w:val="FF0000"/>
          <w:sz w:val="22"/>
          <w:szCs w:val="22"/>
        </w:rPr>
        <w:t>plate options (date picker</w:t>
      </w:r>
      <w:r w:rsidR="00C76BE3" w:rsidRPr="00FC7EF0">
        <w:rPr>
          <w:i/>
          <w:color w:val="FF0000"/>
          <w:sz w:val="22"/>
          <w:szCs w:val="22"/>
        </w:rPr>
        <w:t>) as needed; if not applicable, delete the template option provided.</w:t>
      </w:r>
    </w:p>
    <w:p w:rsidR="008936F6" w:rsidRPr="005720FE" w:rsidRDefault="008936F6" w:rsidP="008936F6">
      <w:pPr>
        <w:jc w:val="center"/>
        <w:rPr>
          <w:b/>
          <w:sz w:val="22"/>
          <w:szCs w:val="22"/>
        </w:rPr>
      </w:pPr>
    </w:p>
    <w:p w:rsidR="008936F6" w:rsidRPr="005720FE" w:rsidRDefault="008936F6" w:rsidP="008936F6">
      <w:pPr>
        <w:pStyle w:val="Title"/>
        <w:rPr>
          <w:b w:val="0"/>
          <w:sz w:val="22"/>
          <w:szCs w:val="22"/>
        </w:rPr>
      </w:pPr>
      <w:r w:rsidRPr="005720FE">
        <w:rPr>
          <w:sz w:val="22"/>
          <w:szCs w:val="22"/>
          <w:u w:val="single"/>
        </w:rPr>
        <w:t>ASSESSMENT DATA SUMMARY</w:t>
      </w:r>
    </w:p>
    <w:p w:rsidR="008936F6" w:rsidRPr="005720FE" w:rsidRDefault="008936F6" w:rsidP="008936F6">
      <w:pPr>
        <w:pStyle w:val="Subtitle"/>
        <w:rPr>
          <w:rFonts w:ascii="Times New Roman" w:hAnsi="Times New Roman"/>
          <w:sz w:val="22"/>
          <w:szCs w:val="22"/>
        </w:rPr>
      </w:pPr>
      <w:r w:rsidRPr="005720FE">
        <w:rPr>
          <w:rFonts w:ascii="Times New Roman" w:hAnsi="Times New Roman"/>
          <w:sz w:val="22"/>
          <w:szCs w:val="22"/>
        </w:rPr>
        <w:t>RELATIVE MEANING OF STANDARDIZED SCORES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296"/>
        <w:gridCol w:w="1332"/>
        <w:gridCol w:w="1152"/>
        <w:gridCol w:w="1152"/>
        <w:gridCol w:w="1152"/>
        <w:gridCol w:w="1152"/>
        <w:gridCol w:w="1152"/>
        <w:gridCol w:w="1152"/>
      </w:tblGrid>
      <w:tr w:rsidR="008936F6" w:rsidRPr="005720FE" w:rsidTr="00EE54AF">
        <w:tc>
          <w:tcPr>
            <w:tcW w:w="1296" w:type="dxa"/>
            <w:tcBorders>
              <w:top w:val="double" w:sz="6" w:space="0" w:color="auto"/>
              <w:left w:val="double" w:sz="6" w:space="0" w:color="auto"/>
              <w:bottom w:val="single" w:sz="6" w:space="0" w:color="auto"/>
              <w:right w:val="single" w:sz="6" w:space="0" w:color="auto"/>
            </w:tcBorders>
            <w:shd w:val="pct60" w:color="auto" w:fill="auto"/>
          </w:tcPr>
          <w:p w:rsidR="008936F6" w:rsidRPr="005720FE" w:rsidRDefault="008936F6" w:rsidP="00EE54AF">
            <w:pPr>
              <w:jc w:val="center"/>
              <w:rPr>
                <w:b/>
                <w:sz w:val="22"/>
                <w:szCs w:val="22"/>
              </w:rPr>
            </w:pPr>
          </w:p>
        </w:tc>
        <w:tc>
          <w:tcPr>
            <w:tcW w:w="1332" w:type="dxa"/>
            <w:tcBorders>
              <w:top w:val="double" w:sz="6" w:space="0" w:color="auto"/>
              <w:left w:val="single" w:sz="6" w:space="0" w:color="auto"/>
              <w:bottom w:val="single" w:sz="6" w:space="0" w:color="auto"/>
              <w:right w:val="single" w:sz="6" w:space="0" w:color="auto"/>
            </w:tcBorders>
          </w:tcPr>
          <w:p w:rsidR="008936F6" w:rsidRPr="005720FE" w:rsidRDefault="008936F6" w:rsidP="00EE54AF">
            <w:pPr>
              <w:jc w:val="center"/>
              <w:rPr>
                <w:b/>
                <w:sz w:val="22"/>
                <w:szCs w:val="22"/>
              </w:rPr>
            </w:pPr>
            <w:r w:rsidRPr="005720FE">
              <w:rPr>
                <w:b/>
                <w:sz w:val="22"/>
                <w:szCs w:val="22"/>
              </w:rPr>
              <w:t>Well Below Average</w:t>
            </w:r>
          </w:p>
        </w:tc>
        <w:tc>
          <w:tcPr>
            <w:tcW w:w="1152" w:type="dxa"/>
            <w:tcBorders>
              <w:top w:val="double" w:sz="6" w:space="0" w:color="auto"/>
              <w:left w:val="single" w:sz="6" w:space="0" w:color="auto"/>
              <w:bottom w:val="single" w:sz="6" w:space="0" w:color="auto"/>
              <w:right w:val="single" w:sz="6" w:space="0" w:color="auto"/>
            </w:tcBorders>
            <w:shd w:val="pct10" w:color="auto" w:fill="auto"/>
          </w:tcPr>
          <w:p w:rsidR="008936F6" w:rsidRPr="005720FE" w:rsidRDefault="008936F6" w:rsidP="00EE54AF">
            <w:pPr>
              <w:jc w:val="center"/>
              <w:rPr>
                <w:b/>
                <w:sz w:val="22"/>
                <w:szCs w:val="22"/>
              </w:rPr>
            </w:pPr>
            <w:r w:rsidRPr="005720FE">
              <w:rPr>
                <w:b/>
                <w:sz w:val="22"/>
                <w:szCs w:val="22"/>
              </w:rPr>
              <w:t>Below Average</w:t>
            </w:r>
          </w:p>
        </w:tc>
        <w:tc>
          <w:tcPr>
            <w:tcW w:w="1152" w:type="dxa"/>
            <w:tcBorders>
              <w:top w:val="double" w:sz="6" w:space="0" w:color="auto"/>
              <w:left w:val="single" w:sz="6" w:space="0" w:color="auto"/>
              <w:bottom w:val="single" w:sz="6" w:space="0" w:color="auto"/>
              <w:right w:val="single" w:sz="6" w:space="0" w:color="auto"/>
            </w:tcBorders>
            <w:shd w:val="pct20" w:color="auto" w:fill="auto"/>
          </w:tcPr>
          <w:p w:rsidR="008936F6" w:rsidRPr="005720FE" w:rsidRDefault="008936F6" w:rsidP="00EE54AF">
            <w:pPr>
              <w:jc w:val="center"/>
              <w:rPr>
                <w:b/>
                <w:sz w:val="22"/>
                <w:szCs w:val="22"/>
              </w:rPr>
            </w:pPr>
            <w:r w:rsidRPr="005720FE">
              <w:rPr>
                <w:b/>
                <w:sz w:val="22"/>
                <w:szCs w:val="22"/>
              </w:rPr>
              <w:t>Low Average</w:t>
            </w:r>
          </w:p>
        </w:tc>
        <w:tc>
          <w:tcPr>
            <w:tcW w:w="1152" w:type="dxa"/>
            <w:tcBorders>
              <w:top w:val="double" w:sz="6" w:space="0" w:color="auto"/>
              <w:left w:val="single" w:sz="6" w:space="0" w:color="auto"/>
              <w:bottom w:val="single" w:sz="6" w:space="0" w:color="auto"/>
              <w:right w:val="single" w:sz="6" w:space="0" w:color="auto"/>
            </w:tcBorders>
            <w:shd w:val="pct30" w:color="auto" w:fill="auto"/>
          </w:tcPr>
          <w:p w:rsidR="008936F6" w:rsidRPr="005720FE" w:rsidRDefault="008936F6" w:rsidP="00EE54AF">
            <w:pPr>
              <w:jc w:val="center"/>
              <w:rPr>
                <w:b/>
                <w:sz w:val="22"/>
                <w:szCs w:val="22"/>
              </w:rPr>
            </w:pPr>
          </w:p>
          <w:p w:rsidR="008936F6" w:rsidRPr="005720FE" w:rsidRDefault="008936F6" w:rsidP="00EE54AF">
            <w:pPr>
              <w:jc w:val="center"/>
              <w:rPr>
                <w:b/>
                <w:sz w:val="22"/>
                <w:szCs w:val="22"/>
              </w:rPr>
            </w:pPr>
            <w:r w:rsidRPr="005720FE">
              <w:rPr>
                <w:b/>
                <w:sz w:val="22"/>
                <w:szCs w:val="22"/>
              </w:rPr>
              <w:t>Average</w:t>
            </w:r>
          </w:p>
        </w:tc>
        <w:tc>
          <w:tcPr>
            <w:tcW w:w="1152" w:type="dxa"/>
            <w:tcBorders>
              <w:top w:val="double" w:sz="6" w:space="0" w:color="auto"/>
              <w:left w:val="single" w:sz="6" w:space="0" w:color="auto"/>
              <w:bottom w:val="single" w:sz="6" w:space="0" w:color="auto"/>
              <w:right w:val="single" w:sz="6" w:space="0" w:color="auto"/>
            </w:tcBorders>
            <w:shd w:val="pct20" w:color="auto" w:fill="auto"/>
          </w:tcPr>
          <w:p w:rsidR="008936F6" w:rsidRPr="005720FE" w:rsidRDefault="008936F6" w:rsidP="00EE54AF">
            <w:pPr>
              <w:jc w:val="center"/>
              <w:rPr>
                <w:b/>
                <w:sz w:val="22"/>
                <w:szCs w:val="22"/>
              </w:rPr>
            </w:pPr>
            <w:r w:rsidRPr="005720FE">
              <w:rPr>
                <w:b/>
                <w:sz w:val="22"/>
                <w:szCs w:val="22"/>
              </w:rPr>
              <w:t>High Average</w:t>
            </w:r>
          </w:p>
        </w:tc>
        <w:tc>
          <w:tcPr>
            <w:tcW w:w="1152" w:type="dxa"/>
            <w:tcBorders>
              <w:top w:val="double" w:sz="6" w:space="0" w:color="auto"/>
              <w:left w:val="single" w:sz="6" w:space="0" w:color="auto"/>
              <w:bottom w:val="single" w:sz="6" w:space="0" w:color="auto"/>
              <w:right w:val="single" w:sz="6" w:space="0" w:color="auto"/>
            </w:tcBorders>
            <w:shd w:val="pct10" w:color="auto" w:fill="auto"/>
          </w:tcPr>
          <w:p w:rsidR="008936F6" w:rsidRPr="005720FE" w:rsidRDefault="008936F6" w:rsidP="00EE54AF">
            <w:pPr>
              <w:jc w:val="center"/>
              <w:rPr>
                <w:b/>
                <w:sz w:val="22"/>
                <w:szCs w:val="22"/>
              </w:rPr>
            </w:pPr>
          </w:p>
          <w:p w:rsidR="008936F6" w:rsidRPr="005720FE" w:rsidRDefault="008936F6" w:rsidP="00EE54AF">
            <w:pPr>
              <w:jc w:val="center"/>
              <w:rPr>
                <w:b/>
                <w:sz w:val="22"/>
                <w:szCs w:val="22"/>
              </w:rPr>
            </w:pPr>
            <w:r w:rsidRPr="005720FE">
              <w:rPr>
                <w:b/>
                <w:sz w:val="22"/>
                <w:szCs w:val="22"/>
              </w:rPr>
              <w:t>Superior</w:t>
            </w:r>
          </w:p>
        </w:tc>
        <w:tc>
          <w:tcPr>
            <w:tcW w:w="1152" w:type="dxa"/>
            <w:tcBorders>
              <w:top w:val="double" w:sz="6" w:space="0" w:color="auto"/>
              <w:left w:val="single" w:sz="6" w:space="0" w:color="auto"/>
              <w:bottom w:val="single" w:sz="6" w:space="0" w:color="auto"/>
              <w:right w:val="double" w:sz="6" w:space="0" w:color="auto"/>
            </w:tcBorders>
          </w:tcPr>
          <w:p w:rsidR="008936F6" w:rsidRPr="005720FE" w:rsidRDefault="008936F6" w:rsidP="00EE54AF">
            <w:pPr>
              <w:jc w:val="center"/>
              <w:rPr>
                <w:b/>
                <w:sz w:val="22"/>
                <w:szCs w:val="22"/>
              </w:rPr>
            </w:pPr>
            <w:r w:rsidRPr="005720FE">
              <w:rPr>
                <w:b/>
                <w:sz w:val="22"/>
                <w:szCs w:val="22"/>
              </w:rPr>
              <w:t>Very</w:t>
            </w:r>
          </w:p>
          <w:p w:rsidR="008936F6" w:rsidRPr="005720FE" w:rsidRDefault="008936F6" w:rsidP="00EE54AF">
            <w:pPr>
              <w:jc w:val="center"/>
              <w:rPr>
                <w:b/>
                <w:sz w:val="22"/>
                <w:szCs w:val="22"/>
              </w:rPr>
            </w:pPr>
            <w:r w:rsidRPr="005720FE">
              <w:rPr>
                <w:b/>
                <w:sz w:val="22"/>
                <w:szCs w:val="22"/>
              </w:rPr>
              <w:t>Superior</w:t>
            </w:r>
          </w:p>
        </w:tc>
      </w:tr>
      <w:tr w:rsidR="008936F6" w:rsidRPr="005720FE" w:rsidTr="00EE54AF">
        <w:tc>
          <w:tcPr>
            <w:tcW w:w="1296" w:type="dxa"/>
            <w:tcBorders>
              <w:top w:val="single" w:sz="6" w:space="0" w:color="auto"/>
              <w:left w:val="double" w:sz="6" w:space="0" w:color="auto"/>
              <w:bottom w:val="single" w:sz="6" w:space="0" w:color="auto"/>
              <w:right w:val="single" w:sz="6" w:space="0" w:color="auto"/>
            </w:tcBorders>
          </w:tcPr>
          <w:p w:rsidR="008936F6" w:rsidRPr="005720FE" w:rsidRDefault="008936F6" w:rsidP="00EE54AF">
            <w:pPr>
              <w:jc w:val="center"/>
              <w:rPr>
                <w:b/>
                <w:sz w:val="22"/>
                <w:szCs w:val="22"/>
              </w:rPr>
            </w:pPr>
            <w:r w:rsidRPr="005720FE">
              <w:rPr>
                <w:b/>
                <w:sz w:val="22"/>
                <w:szCs w:val="22"/>
              </w:rPr>
              <w:t>Standard Score</w:t>
            </w:r>
          </w:p>
        </w:tc>
        <w:tc>
          <w:tcPr>
            <w:tcW w:w="1332" w:type="dxa"/>
            <w:tcBorders>
              <w:top w:val="single" w:sz="6" w:space="0" w:color="auto"/>
              <w:left w:val="single" w:sz="6" w:space="0" w:color="auto"/>
              <w:bottom w:val="single" w:sz="6" w:space="0" w:color="auto"/>
              <w:right w:val="single" w:sz="6" w:space="0" w:color="auto"/>
            </w:tcBorders>
          </w:tcPr>
          <w:p w:rsidR="008936F6" w:rsidRPr="005720FE" w:rsidRDefault="008936F6" w:rsidP="00EE54AF">
            <w:pPr>
              <w:jc w:val="center"/>
              <w:rPr>
                <w:b/>
                <w:sz w:val="22"/>
                <w:szCs w:val="22"/>
              </w:rPr>
            </w:pPr>
            <w:r w:rsidRPr="005720FE">
              <w:rPr>
                <w:b/>
                <w:sz w:val="22"/>
                <w:szCs w:val="22"/>
              </w:rPr>
              <w:t>below 70</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8936F6" w:rsidRPr="005720FE" w:rsidRDefault="008936F6" w:rsidP="00EE54AF">
            <w:pPr>
              <w:jc w:val="center"/>
              <w:rPr>
                <w:b/>
                <w:sz w:val="22"/>
                <w:szCs w:val="22"/>
              </w:rPr>
            </w:pPr>
            <w:r w:rsidRPr="005720FE">
              <w:rPr>
                <w:b/>
                <w:sz w:val="22"/>
                <w:szCs w:val="22"/>
              </w:rPr>
              <w:t>70-79</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8936F6" w:rsidRPr="005720FE" w:rsidRDefault="008936F6" w:rsidP="00EE54AF">
            <w:pPr>
              <w:jc w:val="center"/>
              <w:rPr>
                <w:b/>
                <w:sz w:val="22"/>
                <w:szCs w:val="22"/>
              </w:rPr>
            </w:pPr>
            <w:r w:rsidRPr="005720FE">
              <w:rPr>
                <w:b/>
                <w:sz w:val="22"/>
                <w:szCs w:val="22"/>
              </w:rPr>
              <w:t>80-89</w:t>
            </w:r>
          </w:p>
        </w:tc>
        <w:tc>
          <w:tcPr>
            <w:tcW w:w="1152" w:type="dxa"/>
            <w:tcBorders>
              <w:top w:val="single" w:sz="6" w:space="0" w:color="auto"/>
              <w:left w:val="single" w:sz="6" w:space="0" w:color="auto"/>
              <w:bottom w:val="single" w:sz="6" w:space="0" w:color="auto"/>
              <w:right w:val="single" w:sz="6" w:space="0" w:color="auto"/>
            </w:tcBorders>
            <w:shd w:val="pct30" w:color="auto" w:fill="auto"/>
          </w:tcPr>
          <w:p w:rsidR="008936F6" w:rsidRPr="005720FE" w:rsidRDefault="008936F6" w:rsidP="00EE54AF">
            <w:pPr>
              <w:jc w:val="center"/>
              <w:rPr>
                <w:b/>
                <w:sz w:val="22"/>
                <w:szCs w:val="22"/>
              </w:rPr>
            </w:pPr>
            <w:r w:rsidRPr="005720FE">
              <w:rPr>
                <w:b/>
                <w:sz w:val="22"/>
                <w:szCs w:val="22"/>
              </w:rPr>
              <w:t>90-109</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8936F6" w:rsidRPr="005720FE" w:rsidRDefault="008936F6" w:rsidP="00EE54AF">
            <w:pPr>
              <w:jc w:val="center"/>
              <w:rPr>
                <w:b/>
                <w:sz w:val="22"/>
                <w:szCs w:val="22"/>
              </w:rPr>
            </w:pPr>
            <w:r w:rsidRPr="005720FE">
              <w:rPr>
                <w:b/>
                <w:sz w:val="22"/>
                <w:szCs w:val="22"/>
              </w:rPr>
              <w:t>110-119</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8936F6" w:rsidRPr="005720FE" w:rsidRDefault="008936F6" w:rsidP="00EE54AF">
            <w:pPr>
              <w:jc w:val="center"/>
              <w:rPr>
                <w:b/>
                <w:sz w:val="22"/>
                <w:szCs w:val="22"/>
              </w:rPr>
            </w:pPr>
            <w:r w:rsidRPr="005720FE">
              <w:rPr>
                <w:b/>
                <w:sz w:val="22"/>
                <w:szCs w:val="22"/>
              </w:rPr>
              <w:t>120-129</w:t>
            </w:r>
          </w:p>
        </w:tc>
        <w:tc>
          <w:tcPr>
            <w:tcW w:w="1152" w:type="dxa"/>
            <w:tcBorders>
              <w:top w:val="single" w:sz="6" w:space="0" w:color="auto"/>
              <w:left w:val="single" w:sz="6" w:space="0" w:color="auto"/>
              <w:bottom w:val="single" w:sz="6" w:space="0" w:color="auto"/>
              <w:right w:val="double" w:sz="6" w:space="0" w:color="auto"/>
            </w:tcBorders>
          </w:tcPr>
          <w:p w:rsidR="008936F6" w:rsidRPr="005720FE" w:rsidRDefault="008936F6" w:rsidP="00EE54AF">
            <w:pPr>
              <w:jc w:val="center"/>
              <w:rPr>
                <w:b/>
                <w:sz w:val="22"/>
                <w:szCs w:val="22"/>
              </w:rPr>
            </w:pPr>
            <w:r w:rsidRPr="005720FE">
              <w:rPr>
                <w:b/>
                <w:sz w:val="22"/>
                <w:szCs w:val="22"/>
              </w:rPr>
              <w:t>above 130</w:t>
            </w:r>
          </w:p>
        </w:tc>
      </w:tr>
      <w:tr w:rsidR="008936F6" w:rsidRPr="005720FE" w:rsidTr="00EE54AF">
        <w:tc>
          <w:tcPr>
            <w:tcW w:w="1296" w:type="dxa"/>
            <w:tcBorders>
              <w:top w:val="nil"/>
              <w:left w:val="double" w:sz="6" w:space="0" w:color="auto"/>
              <w:bottom w:val="single" w:sz="6" w:space="0" w:color="auto"/>
              <w:right w:val="single" w:sz="6" w:space="0" w:color="auto"/>
            </w:tcBorders>
          </w:tcPr>
          <w:p w:rsidR="008936F6" w:rsidRPr="005720FE" w:rsidRDefault="008936F6" w:rsidP="00EE54AF">
            <w:pPr>
              <w:jc w:val="center"/>
              <w:rPr>
                <w:b/>
                <w:sz w:val="22"/>
                <w:szCs w:val="22"/>
              </w:rPr>
            </w:pPr>
            <w:r w:rsidRPr="005720FE">
              <w:rPr>
                <w:b/>
                <w:sz w:val="22"/>
                <w:szCs w:val="22"/>
              </w:rPr>
              <w:t>Scaled Score</w:t>
            </w:r>
          </w:p>
        </w:tc>
        <w:tc>
          <w:tcPr>
            <w:tcW w:w="1332" w:type="dxa"/>
            <w:tcBorders>
              <w:top w:val="single" w:sz="6" w:space="0" w:color="auto"/>
              <w:left w:val="single" w:sz="6" w:space="0" w:color="auto"/>
              <w:bottom w:val="single" w:sz="6" w:space="0" w:color="auto"/>
              <w:right w:val="single" w:sz="6" w:space="0" w:color="auto"/>
            </w:tcBorders>
          </w:tcPr>
          <w:p w:rsidR="008936F6" w:rsidRPr="005720FE" w:rsidRDefault="008936F6" w:rsidP="00EE54AF">
            <w:pPr>
              <w:jc w:val="center"/>
              <w:rPr>
                <w:b/>
                <w:sz w:val="22"/>
                <w:szCs w:val="22"/>
              </w:rPr>
            </w:pPr>
            <w:r w:rsidRPr="005720FE">
              <w:rPr>
                <w:b/>
                <w:sz w:val="22"/>
                <w:szCs w:val="22"/>
              </w:rPr>
              <w:t>0-3</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8936F6" w:rsidRPr="005720FE" w:rsidRDefault="008936F6" w:rsidP="00EE54AF">
            <w:pPr>
              <w:jc w:val="center"/>
              <w:rPr>
                <w:b/>
                <w:sz w:val="22"/>
                <w:szCs w:val="22"/>
              </w:rPr>
            </w:pPr>
            <w:r w:rsidRPr="005720FE">
              <w:rPr>
                <w:b/>
                <w:sz w:val="22"/>
                <w:szCs w:val="22"/>
              </w:rPr>
              <w:t>4-5</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8936F6" w:rsidRPr="005720FE" w:rsidRDefault="008936F6" w:rsidP="00EE54AF">
            <w:pPr>
              <w:jc w:val="center"/>
              <w:rPr>
                <w:b/>
                <w:sz w:val="22"/>
                <w:szCs w:val="22"/>
              </w:rPr>
            </w:pPr>
            <w:r w:rsidRPr="005720FE">
              <w:rPr>
                <w:b/>
                <w:sz w:val="22"/>
                <w:szCs w:val="22"/>
              </w:rPr>
              <w:t>6-7</w:t>
            </w:r>
          </w:p>
        </w:tc>
        <w:tc>
          <w:tcPr>
            <w:tcW w:w="1152" w:type="dxa"/>
            <w:tcBorders>
              <w:top w:val="single" w:sz="6" w:space="0" w:color="auto"/>
              <w:left w:val="single" w:sz="6" w:space="0" w:color="auto"/>
              <w:bottom w:val="single" w:sz="6" w:space="0" w:color="auto"/>
              <w:right w:val="single" w:sz="6" w:space="0" w:color="auto"/>
            </w:tcBorders>
            <w:shd w:val="pct30" w:color="auto" w:fill="auto"/>
          </w:tcPr>
          <w:p w:rsidR="008936F6" w:rsidRPr="005720FE" w:rsidRDefault="008936F6" w:rsidP="00EE54AF">
            <w:pPr>
              <w:jc w:val="center"/>
              <w:rPr>
                <w:b/>
                <w:sz w:val="22"/>
                <w:szCs w:val="22"/>
              </w:rPr>
            </w:pPr>
            <w:r w:rsidRPr="005720FE">
              <w:rPr>
                <w:b/>
                <w:sz w:val="22"/>
                <w:szCs w:val="22"/>
              </w:rPr>
              <w:t>8-12</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8936F6" w:rsidRPr="005720FE" w:rsidRDefault="008936F6" w:rsidP="00EE54AF">
            <w:pPr>
              <w:jc w:val="center"/>
              <w:rPr>
                <w:b/>
                <w:sz w:val="22"/>
                <w:szCs w:val="22"/>
              </w:rPr>
            </w:pPr>
            <w:r w:rsidRPr="005720FE">
              <w:rPr>
                <w:b/>
                <w:sz w:val="22"/>
                <w:szCs w:val="22"/>
              </w:rPr>
              <w:t>13-14</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8936F6" w:rsidRPr="005720FE" w:rsidRDefault="008936F6" w:rsidP="00EE54AF">
            <w:pPr>
              <w:jc w:val="center"/>
              <w:rPr>
                <w:b/>
                <w:sz w:val="22"/>
                <w:szCs w:val="22"/>
              </w:rPr>
            </w:pPr>
            <w:r w:rsidRPr="005720FE">
              <w:rPr>
                <w:b/>
                <w:sz w:val="22"/>
                <w:szCs w:val="22"/>
              </w:rPr>
              <w:t>15-16</w:t>
            </w:r>
          </w:p>
        </w:tc>
        <w:tc>
          <w:tcPr>
            <w:tcW w:w="1152" w:type="dxa"/>
            <w:tcBorders>
              <w:top w:val="single" w:sz="6" w:space="0" w:color="auto"/>
              <w:left w:val="single" w:sz="6" w:space="0" w:color="auto"/>
              <w:bottom w:val="single" w:sz="6" w:space="0" w:color="auto"/>
              <w:right w:val="double" w:sz="6" w:space="0" w:color="auto"/>
            </w:tcBorders>
          </w:tcPr>
          <w:p w:rsidR="008936F6" w:rsidRPr="005720FE" w:rsidRDefault="008936F6" w:rsidP="00EE54AF">
            <w:pPr>
              <w:jc w:val="center"/>
              <w:rPr>
                <w:b/>
                <w:sz w:val="22"/>
                <w:szCs w:val="22"/>
              </w:rPr>
            </w:pPr>
            <w:r w:rsidRPr="005720FE">
              <w:rPr>
                <w:b/>
                <w:sz w:val="22"/>
                <w:szCs w:val="22"/>
              </w:rPr>
              <w:t>17+</w:t>
            </w:r>
          </w:p>
        </w:tc>
      </w:tr>
      <w:tr w:rsidR="008936F6" w:rsidRPr="005720FE" w:rsidTr="00EE54AF">
        <w:tc>
          <w:tcPr>
            <w:tcW w:w="1296" w:type="dxa"/>
            <w:tcBorders>
              <w:top w:val="nil"/>
              <w:left w:val="double" w:sz="6" w:space="0" w:color="auto"/>
              <w:bottom w:val="single" w:sz="6" w:space="0" w:color="auto"/>
              <w:right w:val="single" w:sz="6" w:space="0" w:color="auto"/>
            </w:tcBorders>
          </w:tcPr>
          <w:p w:rsidR="008936F6" w:rsidRPr="005720FE" w:rsidRDefault="008936F6" w:rsidP="00EE54AF">
            <w:pPr>
              <w:jc w:val="center"/>
              <w:rPr>
                <w:b/>
                <w:sz w:val="22"/>
                <w:szCs w:val="22"/>
              </w:rPr>
            </w:pPr>
            <w:r w:rsidRPr="00BE72EE">
              <w:rPr>
                <w:b/>
                <w:sz w:val="22"/>
                <w:szCs w:val="22"/>
              </w:rPr>
              <w:t>*T-Score</w:t>
            </w:r>
          </w:p>
        </w:tc>
        <w:tc>
          <w:tcPr>
            <w:tcW w:w="1332" w:type="dxa"/>
            <w:tcBorders>
              <w:top w:val="single" w:sz="6" w:space="0" w:color="auto"/>
              <w:left w:val="single" w:sz="6" w:space="0" w:color="auto"/>
              <w:bottom w:val="single" w:sz="6" w:space="0" w:color="auto"/>
              <w:right w:val="single" w:sz="6" w:space="0" w:color="auto"/>
            </w:tcBorders>
          </w:tcPr>
          <w:p w:rsidR="008936F6" w:rsidRPr="005720FE" w:rsidRDefault="008936F6" w:rsidP="00EE54AF">
            <w:pPr>
              <w:jc w:val="center"/>
              <w:rPr>
                <w:b/>
                <w:sz w:val="22"/>
                <w:szCs w:val="22"/>
              </w:rPr>
            </w:pPr>
            <w:r w:rsidRPr="00BE72EE">
              <w:rPr>
                <w:b/>
                <w:sz w:val="22"/>
                <w:szCs w:val="22"/>
              </w:rPr>
              <w:t>&lt;30</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8936F6" w:rsidRPr="005720FE" w:rsidRDefault="008936F6" w:rsidP="00EE54AF">
            <w:pPr>
              <w:jc w:val="center"/>
              <w:rPr>
                <w:b/>
                <w:sz w:val="22"/>
                <w:szCs w:val="22"/>
              </w:rPr>
            </w:pPr>
            <w:r w:rsidRPr="00BE72EE">
              <w:rPr>
                <w:b/>
                <w:sz w:val="22"/>
                <w:szCs w:val="22"/>
              </w:rPr>
              <w:t>31-39</w:t>
            </w:r>
          </w:p>
        </w:tc>
        <w:tc>
          <w:tcPr>
            <w:tcW w:w="2304" w:type="dxa"/>
            <w:gridSpan w:val="2"/>
            <w:tcBorders>
              <w:top w:val="single" w:sz="6" w:space="0" w:color="auto"/>
              <w:left w:val="single" w:sz="6" w:space="0" w:color="auto"/>
              <w:bottom w:val="single" w:sz="6" w:space="0" w:color="auto"/>
              <w:right w:val="single" w:sz="6" w:space="0" w:color="auto"/>
            </w:tcBorders>
            <w:shd w:val="pct20" w:color="auto" w:fill="auto"/>
          </w:tcPr>
          <w:p w:rsidR="008936F6" w:rsidRPr="005720FE" w:rsidRDefault="008936F6" w:rsidP="00EE54AF">
            <w:pPr>
              <w:jc w:val="center"/>
              <w:rPr>
                <w:b/>
                <w:sz w:val="22"/>
                <w:szCs w:val="22"/>
              </w:rPr>
            </w:pPr>
            <w:r w:rsidRPr="00BE72EE">
              <w:rPr>
                <w:b/>
                <w:sz w:val="22"/>
                <w:szCs w:val="22"/>
              </w:rPr>
              <w:t>40-60</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8936F6" w:rsidRPr="005720FE" w:rsidRDefault="008936F6" w:rsidP="00EE54AF">
            <w:pPr>
              <w:jc w:val="center"/>
              <w:rPr>
                <w:b/>
                <w:sz w:val="22"/>
                <w:szCs w:val="22"/>
              </w:rPr>
            </w:pPr>
            <w:r w:rsidRPr="003971E5">
              <w:rPr>
                <w:b/>
                <w:sz w:val="22"/>
                <w:szCs w:val="22"/>
              </w:rPr>
              <w:t>61-69</w:t>
            </w:r>
          </w:p>
        </w:tc>
        <w:tc>
          <w:tcPr>
            <w:tcW w:w="2304" w:type="dxa"/>
            <w:gridSpan w:val="2"/>
            <w:tcBorders>
              <w:top w:val="single" w:sz="6" w:space="0" w:color="auto"/>
              <w:left w:val="single" w:sz="6" w:space="0" w:color="auto"/>
              <w:bottom w:val="single" w:sz="6" w:space="0" w:color="auto"/>
              <w:right w:val="double" w:sz="6" w:space="0" w:color="auto"/>
            </w:tcBorders>
            <w:shd w:val="pct10" w:color="auto" w:fill="auto"/>
          </w:tcPr>
          <w:p w:rsidR="008936F6" w:rsidRPr="005720FE" w:rsidRDefault="008936F6" w:rsidP="00EE54AF">
            <w:pPr>
              <w:jc w:val="center"/>
              <w:rPr>
                <w:b/>
                <w:sz w:val="22"/>
                <w:szCs w:val="22"/>
              </w:rPr>
            </w:pPr>
            <w:r w:rsidRPr="005720FE">
              <w:rPr>
                <w:b/>
                <w:sz w:val="22"/>
                <w:szCs w:val="22"/>
              </w:rPr>
              <w:t>70-80+</w:t>
            </w:r>
          </w:p>
        </w:tc>
      </w:tr>
      <w:tr w:rsidR="008936F6" w:rsidRPr="005720FE" w:rsidTr="00EE54AF">
        <w:tc>
          <w:tcPr>
            <w:tcW w:w="1296" w:type="dxa"/>
            <w:tcBorders>
              <w:top w:val="nil"/>
              <w:left w:val="double" w:sz="6" w:space="0" w:color="auto"/>
              <w:bottom w:val="double" w:sz="6" w:space="0" w:color="auto"/>
              <w:right w:val="single" w:sz="6" w:space="0" w:color="auto"/>
            </w:tcBorders>
          </w:tcPr>
          <w:p w:rsidR="008936F6" w:rsidRPr="005720FE" w:rsidRDefault="008936F6" w:rsidP="00EE54AF">
            <w:pPr>
              <w:jc w:val="center"/>
              <w:rPr>
                <w:b/>
                <w:sz w:val="22"/>
                <w:szCs w:val="22"/>
              </w:rPr>
            </w:pPr>
            <w:r w:rsidRPr="005720FE">
              <w:rPr>
                <w:b/>
                <w:sz w:val="22"/>
                <w:szCs w:val="22"/>
              </w:rPr>
              <w:t>Percentile</w:t>
            </w:r>
          </w:p>
          <w:p w:rsidR="008936F6" w:rsidRPr="005720FE" w:rsidRDefault="008936F6" w:rsidP="00EE54AF">
            <w:pPr>
              <w:jc w:val="center"/>
              <w:rPr>
                <w:b/>
                <w:sz w:val="22"/>
                <w:szCs w:val="22"/>
              </w:rPr>
            </w:pPr>
            <w:r w:rsidRPr="005720FE">
              <w:rPr>
                <w:b/>
                <w:sz w:val="22"/>
                <w:szCs w:val="22"/>
              </w:rPr>
              <w:t>Rank</w:t>
            </w:r>
          </w:p>
        </w:tc>
        <w:tc>
          <w:tcPr>
            <w:tcW w:w="1332" w:type="dxa"/>
            <w:tcBorders>
              <w:top w:val="single" w:sz="6" w:space="0" w:color="auto"/>
              <w:left w:val="single" w:sz="6" w:space="0" w:color="auto"/>
              <w:bottom w:val="double" w:sz="6" w:space="0" w:color="auto"/>
              <w:right w:val="single" w:sz="6" w:space="0" w:color="auto"/>
            </w:tcBorders>
          </w:tcPr>
          <w:p w:rsidR="008936F6" w:rsidRPr="005720FE" w:rsidRDefault="008936F6" w:rsidP="00EE54AF">
            <w:pPr>
              <w:jc w:val="center"/>
              <w:rPr>
                <w:b/>
                <w:sz w:val="22"/>
                <w:szCs w:val="22"/>
              </w:rPr>
            </w:pPr>
            <w:r w:rsidRPr="005720FE">
              <w:rPr>
                <w:b/>
                <w:sz w:val="22"/>
                <w:szCs w:val="22"/>
              </w:rPr>
              <w:t>1</w:t>
            </w:r>
          </w:p>
        </w:tc>
        <w:tc>
          <w:tcPr>
            <w:tcW w:w="1152" w:type="dxa"/>
            <w:tcBorders>
              <w:top w:val="single" w:sz="6" w:space="0" w:color="auto"/>
              <w:left w:val="single" w:sz="6" w:space="0" w:color="auto"/>
              <w:bottom w:val="double" w:sz="6" w:space="0" w:color="auto"/>
              <w:right w:val="single" w:sz="6" w:space="0" w:color="auto"/>
            </w:tcBorders>
            <w:shd w:val="pct10" w:color="auto" w:fill="auto"/>
          </w:tcPr>
          <w:p w:rsidR="008936F6" w:rsidRPr="005720FE" w:rsidRDefault="008936F6" w:rsidP="00EE54AF">
            <w:pPr>
              <w:jc w:val="center"/>
              <w:rPr>
                <w:b/>
                <w:sz w:val="22"/>
                <w:szCs w:val="22"/>
              </w:rPr>
            </w:pPr>
            <w:r w:rsidRPr="005720FE">
              <w:rPr>
                <w:b/>
                <w:sz w:val="22"/>
                <w:szCs w:val="22"/>
              </w:rPr>
              <w:t>2-8</w:t>
            </w:r>
          </w:p>
        </w:tc>
        <w:tc>
          <w:tcPr>
            <w:tcW w:w="1152" w:type="dxa"/>
            <w:tcBorders>
              <w:top w:val="single" w:sz="6" w:space="0" w:color="auto"/>
              <w:left w:val="single" w:sz="6" w:space="0" w:color="auto"/>
              <w:bottom w:val="double" w:sz="6" w:space="0" w:color="auto"/>
              <w:right w:val="single" w:sz="6" w:space="0" w:color="auto"/>
            </w:tcBorders>
            <w:shd w:val="pct20" w:color="auto" w:fill="auto"/>
          </w:tcPr>
          <w:p w:rsidR="008936F6" w:rsidRPr="005720FE" w:rsidRDefault="008936F6" w:rsidP="00EE54AF">
            <w:pPr>
              <w:jc w:val="center"/>
              <w:rPr>
                <w:b/>
                <w:sz w:val="22"/>
                <w:szCs w:val="22"/>
              </w:rPr>
            </w:pPr>
            <w:r w:rsidRPr="005720FE">
              <w:rPr>
                <w:b/>
                <w:sz w:val="22"/>
                <w:szCs w:val="22"/>
              </w:rPr>
              <w:t>9-24</w:t>
            </w:r>
          </w:p>
        </w:tc>
        <w:tc>
          <w:tcPr>
            <w:tcW w:w="1152" w:type="dxa"/>
            <w:tcBorders>
              <w:top w:val="single" w:sz="6" w:space="0" w:color="auto"/>
              <w:left w:val="single" w:sz="6" w:space="0" w:color="auto"/>
              <w:bottom w:val="double" w:sz="6" w:space="0" w:color="auto"/>
              <w:right w:val="single" w:sz="6" w:space="0" w:color="auto"/>
            </w:tcBorders>
            <w:shd w:val="pct30" w:color="auto" w:fill="auto"/>
          </w:tcPr>
          <w:p w:rsidR="008936F6" w:rsidRPr="005720FE" w:rsidRDefault="008936F6" w:rsidP="00EE54AF">
            <w:pPr>
              <w:jc w:val="center"/>
              <w:rPr>
                <w:b/>
                <w:sz w:val="22"/>
                <w:szCs w:val="22"/>
              </w:rPr>
            </w:pPr>
            <w:r w:rsidRPr="005720FE">
              <w:rPr>
                <w:b/>
                <w:sz w:val="22"/>
                <w:szCs w:val="22"/>
              </w:rPr>
              <w:t>25-75</w:t>
            </w:r>
          </w:p>
        </w:tc>
        <w:tc>
          <w:tcPr>
            <w:tcW w:w="1152" w:type="dxa"/>
            <w:tcBorders>
              <w:top w:val="single" w:sz="6" w:space="0" w:color="auto"/>
              <w:left w:val="single" w:sz="6" w:space="0" w:color="auto"/>
              <w:bottom w:val="double" w:sz="6" w:space="0" w:color="auto"/>
              <w:right w:val="single" w:sz="6" w:space="0" w:color="auto"/>
            </w:tcBorders>
            <w:shd w:val="pct20" w:color="auto" w:fill="auto"/>
          </w:tcPr>
          <w:p w:rsidR="008936F6" w:rsidRPr="005720FE" w:rsidRDefault="008936F6" w:rsidP="00EE54AF">
            <w:pPr>
              <w:jc w:val="center"/>
              <w:rPr>
                <w:b/>
                <w:sz w:val="22"/>
                <w:szCs w:val="22"/>
              </w:rPr>
            </w:pPr>
            <w:r w:rsidRPr="005720FE">
              <w:rPr>
                <w:b/>
                <w:sz w:val="22"/>
                <w:szCs w:val="22"/>
              </w:rPr>
              <w:t>76-91</w:t>
            </w:r>
          </w:p>
        </w:tc>
        <w:tc>
          <w:tcPr>
            <w:tcW w:w="1152" w:type="dxa"/>
            <w:tcBorders>
              <w:top w:val="single" w:sz="6" w:space="0" w:color="auto"/>
              <w:left w:val="single" w:sz="6" w:space="0" w:color="auto"/>
              <w:bottom w:val="double" w:sz="6" w:space="0" w:color="auto"/>
              <w:right w:val="single" w:sz="6" w:space="0" w:color="auto"/>
            </w:tcBorders>
            <w:shd w:val="pct10" w:color="auto" w:fill="auto"/>
          </w:tcPr>
          <w:p w:rsidR="008936F6" w:rsidRPr="005720FE" w:rsidRDefault="008936F6" w:rsidP="00EE54AF">
            <w:pPr>
              <w:jc w:val="center"/>
              <w:rPr>
                <w:b/>
                <w:sz w:val="22"/>
                <w:szCs w:val="22"/>
              </w:rPr>
            </w:pPr>
            <w:r w:rsidRPr="005720FE">
              <w:rPr>
                <w:b/>
                <w:sz w:val="22"/>
                <w:szCs w:val="22"/>
              </w:rPr>
              <w:t>92-98</w:t>
            </w:r>
          </w:p>
        </w:tc>
        <w:tc>
          <w:tcPr>
            <w:tcW w:w="1152" w:type="dxa"/>
            <w:tcBorders>
              <w:top w:val="single" w:sz="6" w:space="0" w:color="auto"/>
              <w:left w:val="single" w:sz="6" w:space="0" w:color="auto"/>
              <w:bottom w:val="double" w:sz="6" w:space="0" w:color="auto"/>
              <w:right w:val="double" w:sz="6" w:space="0" w:color="auto"/>
            </w:tcBorders>
          </w:tcPr>
          <w:p w:rsidR="008936F6" w:rsidRPr="005720FE" w:rsidRDefault="008936F6" w:rsidP="00EE54AF">
            <w:pPr>
              <w:jc w:val="center"/>
              <w:rPr>
                <w:b/>
                <w:sz w:val="22"/>
                <w:szCs w:val="22"/>
              </w:rPr>
            </w:pPr>
            <w:r w:rsidRPr="005720FE">
              <w:rPr>
                <w:b/>
                <w:sz w:val="22"/>
                <w:szCs w:val="22"/>
              </w:rPr>
              <w:t>99</w:t>
            </w:r>
          </w:p>
        </w:tc>
      </w:tr>
    </w:tbl>
    <w:p w:rsidR="00D1025F" w:rsidRDefault="00D1025F"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Default="005A62F3" w:rsidP="008936F6">
      <w:pPr>
        <w:jc w:val="center"/>
        <w:rPr>
          <w:sz w:val="22"/>
          <w:szCs w:val="22"/>
        </w:rPr>
      </w:pPr>
    </w:p>
    <w:p w:rsidR="005A62F3" w:rsidRPr="00E35BD2" w:rsidRDefault="005A62F3" w:rsidP="00F134FA">
      <w:pPr>
        <w:rPr>
          <w:sz w:val="22"/>
          <w:szCs w:val="22"/>
        </w:rPr>
      </w:pPr>
    </w:p>
    <w:sectPr w:rsidR="005A62F3" w:rsidRPr="00E35BD2" w:rsidSect="00C01C40">
      <w:type w:val="continuous"/>
      <w:pgSz w:w="12240" w:h="15840"/>
      <w:pgMar w:top="990" w:right="864" w:bottom="900" w:left="1440" w:header="720" w:footer="4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9E0" w:rsidRDefault="004909E0">
      <w:r>
        <w:separator/>
      </w:r>
    </w:p>
  </w:endnote>
  <w:endnote w:type="continuationSeparator" w:id="0">
    <w:p w:rsidR="004909E0" w:rsidRDefault="0049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EF0" w:rsidRDefault="00FC7E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C7EF0" w:rsidRDefault="00FC7E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220486"/>
      <w:docPartObj>
        <w:docPartGallery w:val="Page Numbers (Bottom of Page)"/>
        <w:docPartUnique/>
      </w:docPartObj>
    </w:sdtPr>
    <w:sdtEndPr/>
    <w:sdtContent>
      <w:sdt>
        <w:sdtPr>
          <w:id w:val="1416446483"/>
          <w:docPartObj>
            <w:docPartGallery w:val="Page Numbers (Top of Page)"/>
            <w:docPartUnique/>
          </w:docPartObj>
        </w:sdtPr>
        <w:sdtEndPr/>
        <w:sdtContent>
          <w:p w:rsidR="00FC7EF0" w:rsidRDefault="00FC7EF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1291A">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291A">
              <w:rPr>
                <w:b/>
                <w:bCs/>
                <w:noProof/>
              </w:rPr>
              <w:t>9</w:t>
            </w:r>
            <w:r>
              <w:rPr>
                <w:b/>
                <w:bCs/>
                <w:sz w:val="24"/>
                <w:szCs w:val="24"/>
              </w:rPr>
              <w:fldChar w:fldCharType="end"/>
            </w:r>
          </w:p>
        </w:sdtContent>
      </w:sdt>
    </w:sdtContent>
  </w:sdt>
  <w:p w:rsidR="00FC7EF0" w:rsidRPr="00E960B8" w:rsidRDefault="00FC7EF0" w:rsidP="00531916">
    <w:pPr>
      <w:pStyle w:val="Footer"/>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9E0" w:rsidRDefault="004909E0">
      <w:r>
        <w:separator/>
      </w:r>
    </w:p>
  </w:footnote>
  <w:footnote w:type="continuationSeparator" w:id="0">
    <w:p w:rsidR="004909E0" w:rsidRDefault="00490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EF0" w:rsidRDefault="00FC7EF0">
    <w:pPr>
      <w:pStyle w:val="Header"/>
    </w:pPr>
    <w:r>
      <w:tab/>
      <w:t xml:space="preserve">                          </w:t>
    </w:r>
    <w:r w:rsidRPr="00C405E4">
      <w:rPr>
        <w:i/>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085"/>
    <w:multiLevelType w:val="hybridMultilevel"/>
    <w:tmpl w:val="7E54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03E"/>
    <w:multiLevelType w:val="hybridMultilevel"/>
    <w:tmpl w:val="4A6EE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42711"/>
    <w:multiLevelType w:val="hybridMultilevel"/>
    <w:tmpl w:val="3752B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6211"/>
    <w:multiLevelType w:val="hybridMultilevel"/>
    <w:tmpl w:val="C9FA0B9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6884F3F"/>
    <w:multiLevelType w:val="hybridMultilevel"/>
    <w:tmpl w:val="E0AA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B0A3B"/>
    <w:multiLevelType w:val="hybridMultilevel"/>
    <w:tmpl w:val="AD1CBAA8"/>
    <w:lvl w:ilvl="0" w:tplc="D9B44ECE">
      <w:start w:val="11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15:restartNumberingAfterBreak="0">
    <w:nsid w:val="09CE5DD9"/>
    <w:multiLevelType w:val="hybridMultilevel"/>
    <w:tmpl w:val="53BA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82626"/>
    <w:multiLevelType w:val="hybridMultilevel"/>
    <w:tmpl w:val="927C2E9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E929CE"/>
    <w:multiLevelType w:val="hybridMultilevel"/>
    <w:tmpl w:val="62B0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65C99"/>
    <w:multiLevelType w:val="hybridMultilevel"/>
    <w:tmpl w:val="47EA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70E64"/>
    <w:multiLevelType w:val="hybridMultilevel"/>
    <w:tmpl w:val="70BC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9141D"/>
    <w:multiLevelType w:val="hybridMultilevel"/>
    <w:tmpl w:val="88B0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620226"/>
    <w:multiLevelType w:val="hybridMultilevel"/>
    <w:tmpl w:val="4968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3519B"/>
    <w:multiLevelType w:val="hybridMultilevel"/>
    <w:tmpl w:val="01C2B6B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DF1D3A"/>
    <w:multiLevelType w:val="hybridMultilevel"/>
    <w:tmpl w:val="E3BC2C6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342672"/>
    <w:multiLevelType w:val="hybridMultilevel"/>
    <w:tmpl w:val="3732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1230D"/>
    <w:multiLevelType w:val="hybridMultilevel"/>
    <w:tmpl w:val="00B6C7AE"/>
    <w:lvl w:ilvl="0" w:tplc="FFFFFFFF">
      <w:start w:val="1"/>
      <w:numFmt w:val="bullet"/>
      <w:lvlText w:val=""/>
      <w:lvlJc w:val="left"/>
      <w:pPr>
        <w:tabs>
          <w:tab w:val="num" w:pos="720"/>
        </w:tabs>
        <w:ind w:left="720" w:hanging="360"/>
      </w:pPr>
      <w:rPr>
        <w:rFonts w:ascii="Symbol" w:hAnsi="Symbol" w:hint="default"/>
      </w:rPr>
    </w:lvl>
    <w:lvl w:ilvl="1" w:tplc="FFFFFFFF">
      <w:numFmt w:val="none"/>
      <w:lvlText w:val=""/>
      <w:lvlJc w:val="left"/>
      <w:pPr>
        <w:tabs>
          <w:tab w:val="num" w:pos="360"/>
        </w:tabs>
        <w:ind w:left="0" w:firstLine="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712C5B"/>
    <w:multiLevelType w:val="hybridMultilevel"/>
    <w:tmpl w:val="C8C0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2509C"/>
    <w:multiLevelType w:val="hybridMultilevel"/>
    <w:tmpl w:val="913C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F0CCA"/>
    <w:multiLevelType w:val="hybridMultilevel"/>
    <w:tmpl w:val="EA44DF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06457"/>
    <w:multiLevelType w:val="hybridMultilevel"/>
    <w:tmpl w:val="69147AF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F76D1"/>
    <w:multiLevelType w:val="hybridMultilevel"/>
    <w:tmpl w:val="CBA861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372DEE"/>
    <w:multiLevelType w:val="hybridMultilevel"/>
    <w:tmpl w:val="779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B43994"/>
    <w:multiLevelType w:val="hybridMultilevel"/>
    <w:tmpl w:val="689A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073639"/>
    <w:multiLevelType w:val="hybridMultilevel"/>
    <w:tmpl w:val="B7781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4D2D92"/>
    <w:multiLevelType w:val="hybridMultilevel"/>
    <w:tmpl w:val="D3EE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D419A"/>
    <w:multiLevelType w:val="hybridMultilevel"/>
    <w:tmpl w:val="E8EC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BD457F"/>
    <w:multiLevelType w:val="hybridMultilevel"/>
    <w:tmpl w:val="1E4CD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102577"/>
    <w:multiLevelType w:val="hybridMultilevel"/>
    <w:tmpl w:val="DF3E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DC0FEE"/>
    <w:multiLevelType w:val="hybridMultilevel"/>
    <w:tmpl w:val="93F8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2E5CBE"/>
    <w:multiLevelType w:val="hybridMultilevel"/>
    <w:tmpl w:val="66C2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B83952"/>
    <w:multiLevelType w:val="hybridMultilevel"/>
    <w:tmpl w:val="71A8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7E33F5"/>
    <w:multiLevelType w:val="hybridMultilevel"/>
    <w:tmpl w:val="0B06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C1773B"/>
    <w:multiLevelType w:val="hybridMultilevel"/>
    <w:tmpl w:val="B8AC38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58310D42"/>
    <w:multiLevelType w:val="hybridMultilevel"/>
    <w:tmpl w:val="9BDA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832BCE"/>
    <w:multiLevelType w:val="hybridMultilevel"/>
    <w:tmpl w:val="68D2A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A52FD6"/>
    <w:multiLevelType w:val="hybridMultilevel"/>
    <w:tmpl w:val="E048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5B5A6B"/>
    <w:multiLevelType w:val="hybridMultilevel"/>
    <w:tmpl w:val="1D90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0E2605"/>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1430586"/>
    <w:multiLevelType w:val="hybridMultilevel"/>
    <w:tmpl w:val="CE1EE1F2"/>
    <w:lvl w:ilvl="0" w:tplc="B658F8CC">
      <w:start w:val="1"/>
      <w:numFmt w:val="decimal"/>
      <w:lvlText w:val="%1)"/>
      <w:lvlJc w:val="left"/>
      <w:pPr>
        <w:ind w:left="720" w:hanging="360"/>
      </w:pPr>
      <w:rPr>
        <w:rFonts w:hint="default"/>
        <w:b/>
        <w:sz w:val="22"/>
        <w:szCs w:val="22"/>
      </w:rPr>
    </w:lvl>
    <w:lvl w:ilvl="1" w:tplc="75F4B2B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05272"/>
    <w:multiLevelType w:val="hybridMultilevel"/>
    <w:tmpl w:val="6490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F552DA"/>
    <w:multiLevelType w:val="hybridMultilevel"/>
    <w:tmpl w:val="99E8D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CB0DC9"/>
    <w:multiLevelType w:val="hybridMultilevel"/>
    <w:tmpl w:val="0EC6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45538E"/>
    <w:multiLevelType w:val="hybridMultilevel"/>
    <w:tmpl w:val="49746684"/>
    <w:lvl w:ilvl="0" w:tplc="671C2614">
      <w:start w:val="1"/>
      <w:numFmt w:val="bullet"/>
      <w:lvlText w:val="•"/>
      <w:lvlJc w:val="left"/>
      <w:pPr>
        <w:tabs>
          <w:tab w:val="num" w:pos="720"/>
        </w:tabs>
        <w:ind w:left="720" w:hanging="360"/>
      </w:pPr>
      <w:rPr>
        <w:rFonts w:ascii="Arial" w:hAnsi="Arial" w:hint="default"/>
      </w:rPr>
    </w:lvl>
    <w:lvl w:ilvl="1" w:tplc="51FA383C" w:tentative="1">
      <w:start w:val="1"/>
      <w:numFmt w:val="bullet"/>
      <w:lvlText w:val="•"/>
      <w:lvlJc w:val="left"/>
      <w:pPr>
        <w:tabs>
          <w:tab w:val="num" w:pos="1440"/>
        </w:tabs>
        <w:ind w:left="1440" w:hanging="360"/>
      </w:pPr>
      <w:rPr>
        <w:rFonts w:ascii="Arial" w:hAnsi="Arial" w:hint="default"/>
      </w:rPr>
    </w:lvl>
    <w:lvl w:ilvl="2" w:tplc="AFA6FB9E" w:tentative="1">
      <w:start w:val="1"/>
      <w:numFmt w:val="bullet"/>
      <w:lvlText w:val="•"/>
      <w:lvlJc w:val="left"/>
      <w:pPr>
        <w:tabs>
          <w:tab w:val="num" w:pos="2160"/>
        </w:tabs>
        <w:ind w:left="2160" w:hanging="360"/>
      </w:pPr>
      <w:rPr>
        <w:rFonts w:ascii="Arial" w:hAnsi="Arial" w:hint="default"/>
      </w:rPr>
    </w:lvl>
    <w:lvl w:ilvl="3" w:tplc="A11AC8F8" w:tentative="1">
      <w:start w:val="1"/>
      <w:numFmt w:val="bullet"/>
      <w:lvlText w:val="•"/>
      <w:lvlJc w:val="left"/>
      <w:pPr>
        <w:tabs>
          <w:tab w:val="num" w:pos="2880"/>
        </w:tabs>
        <w:ind w:left="2880" w:hanging="360"/>
      </w:pPr>
      <w:rPr>
        <w:rFonts w:ascii="Arial" w:hAnsi="Arial" w:hint="default"/>
      </w:rPr>
    </w:lvl>
    <w:lvl w:ilvl="4" w:tplc="4FA4B906" w:tentative="1">
      <w:start w:val="1"/>
      <w:numFmt w:val="bullet"/>
      <w:lvlText w:val="•"/>
      <w:lvlJc w:val="left"/>
      <w:pPr>
        <w:tabs>
          <w:tab w:val="num" w:pos="3600"/>
        </w:tabs>
        <w:ind w:left="3600" w:hanging="360"/>
      </w:pPr>
      <w:rPr>
        <w:rFonts w:ascii="Arial" w:hAnsi="Arial" w:hint="default"/>
      </w:rPr>
    </w:lvl>
    <w:lvl w:ilvl="5" w:tplc="A9BE76B4" w:tentative="1">
      <w:start w:val="1"/>
      <w:numFmt w:val="bullet"/>
      <w:lvlText w:val="•"/>
      <w:lvlJc w:val="left"/>
      <w:pPr>
        <w:tabs>
          <w:tab w:val="num" w:pos="4320"/>
        </w:tabs>
        <w:ind w:left="4320" w:hanging="360"/>
      </w:pPr>
      <w:rPr>
        <w:rFonts w:ascii="Arial" w:hAnsi="Arial" w:hint="default"/>
      </w:rPr>
    </w:lvl>
    <w:lvl w:ilvl="6" w:tplc="4CCEDD66" w:tentative="1">
      <w:start w:val="1"/>
      <w:numFmt w:val="bullet"/>
      <w:lvlText w:val="•"/>
      <w:lvlJc w:val="left"/>
      <w:pPr>
        <w:tabs>
          <w:tab w:val="num" w:pos="5040"/>
        </w:tabs>
        <w:ind w:left="5040" w:hanging="360"/>
      </w:pPr>
      <w:rPr>
        <w:rFonts w:ascii="Arial" w:hAnsi="Arial" w:hint="default"/>
      </w:rPr>
    </w:lvl>
    <w:lvl w:ilvl="7" w:tplc="5010DF04" w:tentative="1">
      <w:start w:val="1"/>
      <w:numFmt w:val="bullet"/>
      <w:lvlText w:val="•"/>
      <w:lvlJc w:val="left"/>
      <w:pPr>
        <w:tabs>
          <w:tab w:val="num" w:pos="5760"/>
        </w:tabs>
        <w:ind w:left="5760" w:hanging="360"/>
      </w:pPr>
      <w:rPr>
        <w:rFonts w:ascii="Arial" w:hAnsi="Arial" w:hint="default"/>
      </w:rPr>
    </w:lvl>
    <w:lvl w:ilvl="8" w:tplc="3FC60BA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CCD314C"/>
    <w:multiLevelType w:val="hybridMultilevel"/>
    <w:tmpl w:val="F5DA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01008E"/>
    <w:multiLevelType w:val="hybridMultilevel"/>
    <w:tmpl w:val="E44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3A2B78"/>
    <w:multiLevelType w:val="hybridMultilevel"/>
    <w:tmpl w:val="4C86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16"/>
  </w:num>
  <w:num w:numId="4">
    <w:abstractNumId w:val="40"/>
  </w:num>
  <w:num w:numId="5">
    <w:abstractNumId w:val="2"/>
  </w:num>
  <w:num w:numId="6">
    <w:abstractNumId w:val="22"/>
  </w:num>
  <w:num w:numId="7">
    <w:abstractNumId w:val="31"/>
  </w:num>
  <w:num w:numId="8">
    <w:abstractNumId w:val="41"/>
  </w:num>
  <w:num w:numId="9">
    <w:abstractNumId w:val="21"/>
  </w:num>
  <w:num w:numId="10">
    <w:abstractNumId w:val="27"/>
  </w:num>
  <w:num w:numId="11">
    <w:abstractNumId w:val="14"/>
  </w:num>
  <w:num w:numId="12">
    <w:abstractNumId w:val="5"/>
  </w:num>
  <w:num w:numId="13">
    <w:abstractNumId w:val="8"/>
  </w:num>
  <w:num w:numId="14">
    <w:abstractNumId w:val="9"/>
  </w:num>
  <w:num w:numId="15">
    <w:abstractNumId w:val="18"/>
  </w:num>
  <w:num w:numId="16">
    <w:abstractNumId w:val="15"/>
  </w:num>
  <w:num w:numId="17">
    <w:abstractNumId w:val="28"/>
  </w:num>
  <w:num w:numId="18">
    <w:abstractNumId w:val="6"/>
  </w:num>
  <w:num w:numId="19">
    <w:abstractNumId w:val="34"/>
  </w:num>
  <w:num w:numId="20">
    <w:abstractNumId w:val="0"/>
  </w:num>
  <w:num w:numId="21">
    <w:abstractNumId w:val="36"/>
  </w:num>
  <w:num w:numId="22">
    <w:abstractNumId w:val="23"/>
  </w:num>
  <w:num w:numId="23">
    <w:abstractNumId w:val="1"/>
  </w:num>
  <w:num w:numId="24">
    <w:abstractNumId w:val="12"/>
  </w:num>
  <w:num w:numId="25">
    <w:abstractNumId w:val="33"/>
  </w:num>
  <w:num w:numId="26">
    <w:abstractNumId w:val="32"/>
  </w:num>
  <w:num w:numId="27">
    <w:abstractNumId w:val="45"/>
  </w:num>
  <w:num w:numId="28">
    <w:abstractNumId w:val="30"/>
  </w:num>
  <w:num w:numId="29">
    <w:abstractNumId w:val="24"/>
  </w:num>
  <w:num w:numId="30">
    <w:abstractNumId w:val="26"/>
  </w:num>
  <w:num w:numId="31">
    <w:abstractNumId w:val="10"/>
  </w:num>
  <w:num w:numId="32">
    <w:abstractNumId w:val="37"/>
  </w:num>
  <w:num w:numId="33">
    <w:abstractNumId w:val="35"/>
  </w:num>
  <w:num w:numId="34">
    <w:abstractNumId w:val="19"/>
  </w:num>
  <w:num w:numId="35">
    <w:abstractNumId w:val="17"/>
  </w:num>
  <w:num w:numId="36">
    <w:abstractNumId w:val="25"/>
  </w:num>
  <w:num w:numId="37">
    <w:abstractNumId w:val="11"/>
  </w:num>
  <w:num w:numId="38">
    <w:abstractNumId w:val="29"/>
  </w:num>
  <w:num w:numId="39">
    <w:abstractNumId w:val="46"/>
  </w:num>
  <w:num w:numId="40">
    <w:abstractNumId w:val="44"/>
  </w:num>
  <w:num w:numId="41">
    <w:abstractNumId w:val="4"/>
  </w:num>
  <w:num w:numId="42">
    <w:abstractNumId w:val="20"/>
  </w:num>
  <w:num w:numId="43">
    <w:abstractNumId w:val="13"/>
  </w:num>
  <w:num w:numId="44">
    <w:abstractNumId w:val="3"/>
  </w:num>
  <w:num w:numId="45">
    <w:abstractNumId w:val="42"/>
  </w:num>
  <w:num w:numId="46">
    <w:abstractNumId w:val="39"/>
  </w:num>
  <w:num w:numId="47">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D"/>
    <w:rsid w:val="00000E36"/>
    <w:rsid w:val="00001967"/>
    <w:rsid w:val="00002B3B"/>
    <w:rsid w:val="0000375A"/>
    <w:rsid w:val="00010BD1"/>
    <w:rsid w:val="00010C5D"/>
    <w:rsid w:val="00010C6A"/>
    <w:rsid w:val="0001158D"/>
    <w:rsid w:val="000170B3"/>
    <w:rsid w:val="00021042"/>
    <w:rsid w:val="00021AD8"/>
    <w:rsid w:val="00023190"/>
    <w:rsid w:val="00024D47"/>
    <w:rsid w:val="0002516B"/>
    <w:rsid w:val="00027F56"/>
    <w:rsid w:val="0003368F"/>
    <w:rsid w:val="000342AD"/>
    <w:rsid w:val="00034409"/>
    <w:rsid w:val="00035C4C"/>
    <w:rsid w:val="00037A92"/>
    <w:rsid w:val="00040EF1"/>
    <w:rsid w:val="0004149B"/>
    <w:rsid w:val="0004711B"/>
    <w:rsid w:val="000511AC"/>
    <w:rsid w:val="00051E42"/>
    <w:rsid w:val="00052AF9"/>
    <w:rsid w:val="00054A7A"/>
    <w:rsid w:val="0005601F"/>
    <w:rsid w:val="00057432"/>
    <w:rsid w:val="00060F67"/>
    <w:rsid w:val="00061B55"/>
    <w:rsid w:val="00067720"/>
    <w:rsid w:val="00070322"/>
    <w:rsid w:val="000736D3"/>
    <w:rsid w:val="000748C3"/>
    <w:rsid w:val="0007520A"/>
    <w:rsid w:val="00075C2F"/>
    <w:rsid w:val="00077CA4"/>
    <w:rsid w:val="00083B4D"/>
    <w:rsid w:val="00086DD7"/>
    <w:rsid w:val="00090EB6"/>
    <w:rsid w:val="00091E61"/>
    <w:rsid w:val="00092CEF"/>
    <w:rsid w:val="000939CF"/>
    <w:rsid w:val="00094AC1"/>
    <w:rsid w:val="00094F31"/>
    <w:rsid w:val="00095963"/>
    <w:rsid w:val="00096981"/>
    <w:rsid w:val="000A5A09"/>
    <w:rsid w:val="000A7281"/>
    <w:rsid w:val="000A7F59"/>
    <w:rsid w:val="000B229E"/>
    <w:rsid w:val="000B2478"/>
    <w:rsid w:val="000B2533"/>
    <w:rsid w:val="000B478E"/>
    <w:rsid w:val="000B4907"/>
    <w:rsid w:val="000B75D0"/>
    <w:rsid w:val="000C12F8"/>
    <w:rsid w:val="000C1E82"/>
    <w:rsid w:val="000C2970"/>
    <w:rsid w:val="000C3724"/>
    <w:rsid w:val="000C3A4C"/>
    <w:rsid w:val="000C47E8"/>
    <w:rsid w:val="000C5291"/>
    <w:rsid w:val="000C5432"/>
    <w:rsid w:val="000C768A"/>
    <w:rsid w:val="000C774F"/>
    <w:rsid w:val="000D0CCC"/>
    <w:rsid w:val="000D3E47"/>
    <w:rsid w:val="000D5329"/>
    <w:rsid w:val="000D63A6"/>
    <w:rsid w:val="000D6A11"/>
    <w:rsid w:val="000E2F5C"/>
    <w:rsid w:val="000E45C2"/>
    <w:rsid w:val="000E5385"/>
    <w:rsid w:val="000E641A"/>
    <w:rsid w:val="000F0C07"/>
    <w:rsid w:val="000F0EC3"/>
    <w:rsid w:val="000F116D"/>
    <w:rsid w:val="000F15BA"/>
    <w:rsid w:val="000F39EC"/>
    <w:rsid w:val="000F4976"/>
    <w:rsid w:val="000F4BD8"/>
    <w:rsid w:val="000F5E45"/>
    <w:rsid w:val="00100BF0"/>
    <w:rsid w:val="001025D2"/>
    <w:rsid w:val="00102E84"/>
    <w:rsid w:val="001046C0"/>
    <w:rsid w:val="00106744"/>
    <w:rsid w:val="0011246B"/>
    <w:rsid w:val="001141C1"/>
    <w:rsid w:val="00114A55"/>
    <w:rsid w:val="001178BB"/>
    <w:rsid w:val="0012026D"/>
    <w:rsid w:val="0012111A"/>
    <w:rsid w:val="00122333"/>
    <w:rsid w:val="001265B3"/>
    <w:rsid w:val="001305AB"/>
    <w:rsid w:val="0013183C"/>
    <w:rsid w:val="001328AA"/>
    <w:rsid w:val="00133B4C"/>
    <w:rsid w:val="001348CB"/>
    <w:rsid w:val="00136274"/>
    <w:rsid w:val="00144BB7"/>
    <w:rsid w:val="00153962"/>
    <w:rsid w:val="00153E62"/>
    <w:rsid w:val="001543C8"/>
    <w:rsid w:val="00156D6A"/>
    <w:rsid w:val="001571A7"/>
    <w:rsid w:val="0015799D"/>
    <w:rsid w:val="00157B88"/>
    <w:rsid w:val="0016214C"/>
    <w:rsid w:val="001626D0"/>
    <w:rsid w:val="0016384D"/>
    <w:rsid w:val="00163C95"/>
    <w:rsid w:val="00164BCA"/>
    <w:rsid w:val="001657EE"/>
    <w:rsid w:val="00167DE5"/>
    <w:rsid w:val="00171033"/>
    <w:rsid w:val="001710B3"/>
    <w:rsid w:val="001738B4"/>
    <w:rsid w:val="00182782"/>
    <w:rsid w:val="00185B4B"/>
    <w:rsid w:val="00187E01"/>
    <w:rsid w:val="00191AC1"/>
    <w:rsid w:val="0019230F"/>
    <w:rsid w:val="0019715D"/>
    <w:rsid w:val="001A144B"/>
    <w:rsid w:val="001A3987"/>
    <w:rsid w:val="001A56CE"/>
    <w:rsid w:val="001A606B"/>
    <w:rsid w:val="001A63BF"/>
    <w:rsid w:val="001A72E5"/>
    <w:rsid w:val="001B0F43"/>
    <w:rsid w:val="001B1CAF"/>
    <w:rsid w:val="001B354B"/>
    <w:rsid w:val="001B711E"/>
    <w:rsid w:val="001C6704"/>
    <w:rsid w:val="001C6C27"/>
    <w:rsid w:val="001D0E61"/>
    <w:rsid w:val="001D1AF9"/>
    <w:rsid w:val="001D273C"/>
    <w:rsid w:val="001D45FA"/>
    <w:rsid w:val="001D5CEE"/>
    <w:rsid w:val="001E1DD0"/>
    <w:rsid w:val="001E21BC"/>
    <w:rsid w:val="001E40B2"/>
    <w:rsid w:val="001E69E4"/>
    <w:rsid w:val="001E6BFF"/>
    <w:rsid w:val="001E7840"/>
    <w:rsid w:val="001F1637"/>
    <w:rsid w:val="001F440F"/>
    <w:rsid w:val="001F4B91"/>
    <w:rsid w:val="001F5E3B"/>
    <w:rsid w:val="001F7CA9"/>
    <w:rsid w:val="00201261"/>
    <w:rsid w:val="00201BEC"/>
    <w:rsid w:val="00202027"/>
    <w:rsid w:val="00202CD2"/>
    <w:rsid w:val="002043D4"/>
    <w:rsid w:val="00204A9A"/>
    <w:rsid w:val="0020544A"/>
    <w:rsid w:val="0020568D"/>
    <w:rsid w:val="002120D3"/>
    <w:rsid w:val="00214115"/>
    <w:rsid w:val="002166DF"/>
    <w:rsid w:val="00216F96"/>
    <w:rsid w:val="00217E1D"/>
    <w:rsid w:val="00217FDB"/>
    <w:rsid w:val="00220DEA"/>
    <w:rsid w:val="00222A93"/>
    <w:rsid w:val="00226986"/>
    <w:rsid w:val="002274D4"/>
    <w:rsid w:val="00231E5E"/>
    <w:rsid w:val="002325C1"/>
    <w:rsid w:val="00233A1E"/>
    <w:rsid w:val="00236581"/>
    <w:rsid w:val="00237E4B"/>
    <w:rsid w:val="00240BF4"/>
    <w:rsid w:val="0024175A"/>
    <w:rsid w:val="00242B72"/>
    <w:rsid w:val="002450F4"/>
    <w:rsid w:val="0024528D"/>
    <w:rsid w:val="00250D22"/>
    <w:rsid w:val="002511F4"/>
    <w:rsid w:val="00251E18"/>
    <w:rsid w:val="00253A23"/>
    <w:rsid w:val="00255FE5"/>
    <w:rsid w:val="0025603D"/>
    <w:rsid w:val="002560B8"/>
    <w:rsid w:val="002567A9"/>
    <w:rsid w:val="002623BF"/>
    <w:rsid w:val="0026298B"/>
    <w:rsid w:val="00262BF2"/>
    <w:rsid w:val="002641B6"/>
    <w:rsid w:val="0027419F"/>
    <w:rsid w:val="00277635"/>
    <w:rsid w:val="002876E0"/>
    <w:rsid w:val="002939D1"/>
    <w:rsid w:val="002A092F"/>
    <w:rsid w:val="002A14AA"/>
    <w:rsid w:val="002A50B5"/>
    <w:rsid w:val="002A6F81"/>
    <w:rsid w:val="002A7490"/>
    <w:rsid w:val="002B0ED2"/>
    <w:rsid w:val="002B2773"/>
    <w:rsid w:val="002B598F"/>
    <w:rsid w:val="002B65E0"/>
    <w:rsid w:val="002B69F2"/>
    <w:rsid w:val="002B6CAC"/>
    <w:rsid w:val="002C59BF"/>
    <w:rsid w:val="002C6472"/>
    <w:rsid w:val="002C66CC"/>
    <w:rsid w:val="002C6781"/>
    <w:rsid w:val="002C7058"/>
    <w:rsid w:val="002D1076"/>
    <w:rsid w:val="002D1EC2"/>
    <w:rsid w:val="002D5307"/>
    <w:rsid w:val="002D5D40"/>
    <w:rsid w:val="002E0719"/>
    <w:rsid w:val="002E0B55"/>
    <w:rsid w:val="002E3480"/>
    <w:rsid w:val="002E50BE"/>
    <w:rsid w:val="002E60B4"/>
    <w:rsid w:val="002E66D0"/>
    <w:rsid w:val="002E7734"/>
    <w:rsid w:val="002E7E83"/>
    <w:rsid w:val="002F1CE6"/>
    <w:rsid w:val="002F1CF2"/>
    <w:rsid w:val="002F2089"/>
    <w:rsid w:val="002F2F2B"/>
    <w:rsid w:val="002F445B"/>
    <w:rsid w:val="002F542A"/>
    <w:rsid w:val="002F7A22"/>
    <w:rsid w:val="003007C5"/>
    <w:rsid w:val="00301926"/>
    <w:rsid w:val="0030323C"/>
    <w:rsid w:val="00303486"/>
    <w:rsid w:val="00303853"/>
    <w:rsid w:val="00303B85"/>
    <w:rsid w:val="003043D0"/>
    <w:rsid w:val="00306542"/>
    <w:rsid w:val="0030704E"/>
    <w:rsid w:val="00307218"/>
    <w:rsid w:val="00311C68"/>
    <w:rsid w:val="003124AF"/>
    <w:rsid w:val="00314C8C"/>
    <w:rsid w:val="003222BA"/>
    <w:rsid w:val="0032237B"/>
    <w:rsid w:val="00322B24"/>
    <w:rsid w:val="00324D9D"/>
    <w:rsid w:val="00326304"/>
    <w:rsid w:val="003264B4"/>
    <w:rsid w:val="00327C6D"/>
    <w:rsid w:val="00331CD0"/>
    <w:rsid w:val="003350CF"/>
    <w:rsid w:val="00337597"/>
    <w:rsid w:val="00344196"/>
    <w:rsid w:val="0034526E"/>
    <w:rsid w:val="00345411"/>
    <w:rsid w:val="00345C9F"/>
    <w:rsid w:val="003507EF"/>
    <w:rsid w:val="00352F6B"/>
    <w:rsid w:val="00356912"/>
    <w:rsid w:val="00356BCF"/>
    <w:rsid w:val="0036073A"/>
    <w:rsid w:val="003621B1"/>
    <w:rsid w:val="00364D2F"/>
    <w:rsid w:val="003661D1"/>
    <w:rsid w:val="00366383"/>
    <w:rsid w:val="0037111B"/>
    <w:rsid w:val="00373444"/>
    <w:rsid w:val="003779D1"/>
    <w:rsid w:val="00377D9B"/>
    <w:rsid w:val="00380500"/>
    <w:rsid w:val="00380D5A"/>
    <w:rsid w:val="003816EC"/>
    <w:rsid w:val="00383761"/>
    <w:rsid w:val="00383984"/>
    <w:rsid w:val="00384D5B"/>
    <w:rsid w:val="003853CE"/>
    <w:rsid w:val="00386401"/>
    <w:rsid w:val="00386EFB"/>
    <w:rsid w:val="0038736D"/>
    <w:rsid w:val="003935CB"/>
    <w:rsid w:val="003961D8"/>
    <w:rsid w:val="003973E5"/>
    <w:rsid w:val="00397EB2"/>
    <w:rsid w:val="003A285C"/>
    <w:rsid w:val="003A2C1D"/>
    <w:rsid w:val="003A5AEE"/>
    <w:rsid w:val="003A7EC3"/>
    <w:rsid w:val="003B02CD"/>
    <w:rsid w:val="003B15D0"/>
    <w:rsid w:val="003B1C96"/>
    <w:rsid w:val="003B2B6C"/>
    <w:rsid w:val="003B3697"/>
    <w:rsid w:val="003B3DA5"/>
    <w:rsid w:val="003B428D"/>
    <w:rsid w:val="003B4F31"/>
    <w:rsid w:val="003C0373"/>
    <w:rsid w:val="003C50D6"/>
    <w:rsid w:val="003C58C0"/>
    <w:rsid w:val="003C6172"/>
    <w:rsid w:val="003D1371"/>
    <w:rsid w:val="003D2367"/>
    <w:rsid w:val="003D35F4"/>
    <w:rsid w:val="003D77BC"/>
    <w:rsid w:val="003E0018"/>
    <w:rsid w:val="003E1AEC"/>
    <w:rsid w:val="003E3292"/>
    <w:rsid w:val="003E5C6D"/>
    <w:rsid w:val="003F02FE"/>
    <w:rsid w:val="003F10B0"/>
    <w:rsid w:val="003F4EF5"/>
    <w:rsid w:val="003F52DD"/>
    <w:rsid w:val="003F5E09"/>
    <w:rsid w:val="003F79BA"/>
    <w:rsid w:val="00400A5C"/>
    <w:rsid w:val="004010A3"/>
    <w:rsid w:val="00401415"/>
    <w:rsid w:val="00402A18"/>
    <w:rsid w:val="00404CD6"/>
    <w:rsid w:val="00405F02"/>
    <w:rsid w:val="0041335C"/>
    <w:rsid w:val="004200F9"/>
    <w:rsid w:val="00421B6F"/>
    <w:rsid w:val="004255E8"/>
    <w:rsid w:val="00425FF6"/>
    <w:rsid w:val="00426ED6"/>
    <w:rsid w:val="00427173"/>
    <w:rsid w:val="00431DBB"/>
    <w:rsid w:val="0043349C"/>
    <w:rsid w:val="0043653C"/>
    <w:rsid w:val="004462BC"/>
    <w:rsid w:val="004518D1"/>
    <w:rsid w:val="00453750"/>
    <w:rsid w:val="004555BA"/>
    <w:rsid w:val="00455790"/>
    <w:rsid w:val="00456FDA"/>
    <w:rsid w:val="00461395"/>
    <w:rsid w:val="00461592"/>
    <w:rsid w:val="00465B44"/>
    <w:rsid w:val="00470AF2"/>
    <w:rsid w:val="0047292B"/>
    <w:rsid w:val="00472D35"/>
    <w:rsid w:val="00475000"/>
    <w:rsid w:val="00475D55"/>
    <w:rsid w:val="00477D23"/>
    <w:rsid w:val="00483BA2"/>
    <w:rsid w:val="00484FD7"/>
    <w:rsid w:val="00485BBE"/>
    <w:rsid w:val="00485CDF"/>
    <w:rsid w:val="00487BBC"/>
    <w:rsid w:val="004909E0"/>
    <w:rsid w:val="004938F5"/>
    <w:rsid w:val="00493AC7"/>
    <w:rsid w:val="0049444D"/>
    <w:rsid w:val="00495D4C"/>
    <w:rsid w:val="0049622A"/>
    <w:rsid w:val="00496A08"/>
    <w:rsid w:val="004A0378"/>
    <w:rsid w:val="004A09D5"/>
    <w:rsid w:val="004A1013"/>
    <w:rsid w:val="004A199E"/>
    <w:rsid w:val="004A24B5"/>
    <w:rsid w:val="004A401B"/>
    <w:rsid w:val="004A5939"/>
    <w:rsid w:val="004A5C6D"/>
    <w:rsid w:val="004A65DE"/>
    <w:rsid w:val="004A6B10"/>
    <w:rsid w:val="004B0D3D"/>
    <w:rsid w:val="004B0FEB"/>
    <w:rsid w:val="004B6307"/>
    <w:rsid w:val="004B7234"/>
    <w:rsid w:val="004C0E7B"/>
    <w:rsid w:val="004C50C9"/>
    <w:rsid w:val="004C556F"/>
    <w:rsid w:val="004C5841"/>
    <w:rsid w:val="004C670F"/>
    <w:rsid w:val="004D5FE1"/>
    <w:rsid w:val="004D683C"/>
    <w:rsid w:val="004E6955"/>
    <w:rsid w:val="004E6AFF"/>
    <w:rsid w:val="004F190D"/>
    <w:rsid w:val="004F276A"/>
    <w:rsid w:val="004F4219"/>
    <w:rsid w:val="004F4815"/>
    <w:rsid w:val="004F4984"/>
    <w:rsid w:val="004F61E3"/>
    <w:rsid w:val="004F6404"/>
    <w:rsid w:val="004F67CB"/>
    <w:rsid w:val="004F701F"/>
    <w:rsid w:val="004F7DAC"/>
    <w:rsid w:val="004F7F1D"/>
    <w:rsid w:val="0050175D"/>
    <w:rsid w:val="0050341F"/>
    <w:rsid w:val="005039B5"/>
    <w:rsid w:val="00504024"/>
    <w:rsid w:val="00505C3E"/>
    <w:rsid w:val="0050753A"/>
    <w:rsid w:val="00510428"/>
    <w:rsid w:val="0051069C"/>
    <w:rsid w:val="0051091F"/>
    <w:rsid w:val="00515F0D"/>
    <w:rsid w:val="00517E73"/>
    <w:rsid w:val="005227F8"/>
    <w:rsid w:val="005229F7"/>
    <w:rsid w:val="00523532"/>
    <w:rsid w:val="00531916"/>
    <w:rsid w:val="005340B8"/>
    <w:rsid w:val="00534520"/>
    <w:rsid w:val="00535400"/>
    <w:rsid w:val="00537E01"/>
    <w:rsid w:val="00541669"/>
    <w:rsid w:val="00551C70"/>
    <w:rsid w:val="00552710"/>
    <w:rsid w:val="00557752"/>
    <w:rsid w:val="00560E03"/>
    <w:rsid w:val="00562AAD"/>
    <w:rsid w:val="00562DA1"/>
    <w:rsid w:val="0056493B"/>
    <w:rsid w:val="00567275"/>
    <w:rsid w:val="00570178"/>
    <w:rsid w:val="00570D38"/>
    <w:rsid w:val="00572165"/>
    <w:rsid w:val="0057289C"/>
    <w:rsid w:val="00573073"/>
    <w:rsid w:val="00575001"/>
    <w:rsid w:val="0057631B"/>
    <w:rsid w:val="00576E39"/>
    <w:rsid w:val="00576E7B"/>
    <w:rsid w:val="00577355"/>
    <w:rsid w:val="0057735A"/>
    <w:rsid w:val="00580601"/>
    <w:rsid w:val="00580FC7"/>
    <w:rsid w:val="00581D14"/>
    <w:rsid w:val="00591657"/>
    <w:rsid w:val="00591803"/>
    <w:rsid w:val="00592977"/>
    <w:rsid w:val="00593272"/>
    <w:rsid w:val="00594954"/>
    <w:rsid w:val="00595D22"/>
    <w:rsid w:val="005A2E28"/>
    <w:rsid w:val="005A466F"/>
    <w:rsid w:val="005A62F3"/>
    <w:rsid w:val="005B1528"/>
    <w:rsid w:val="005B17B4"/>
    <w:rsid w:val="005B235B"/>
    <w:rsid w:val="005B3FFD"/>
    <w:rsid w:val="005B4D9A"/>
    <w:rsid w:val="005B638B"/>
    <w:rsid w:val="005B6C73"/>
    <w:rsid w:val="005C075A"/>
    <w:rsid w:val="005C0F4D"/>
    <w:rsid w:val="005C2305"/>
    <w:rsid w:val="005C4232"/>
    <w:rsid w:val="005C6393"/>
    <w:rsid w:val="005C7BB9"/>
    <w:rsid w:val="005D1310"/>
    <w:rsid w:val="005D1AAF"/>
    <w:rsid w:val="005D453B"/>
    <w:rsid w:val="005D4B45"/>
    <w:rsid w:val="005D555C"/>
    <w:rsid w:val="005E2A0F"/>
    <w:rsid w:val="005E47FC"/>
    <w:rsid w:val="005E6C2C"/>
    <w:rsid w:val="005F1061"/>
    <w:rsid w:val="005F2F17"/>
    <w:rsid w:val="006009E0"/>
    <w:rsid w:val="00601708"/>
    <w:rsid w:val="00601E2F"/>
    <w:rsid w:val="006051D9"/>
    <w:rsid w:val="0060673C"/>
    <w:rsid w:val="00606F12"/>
    <w:rsid w:val="00613B1D"/>
    <w:rsid w:val="006148C0"/>
    <w:rsid w:val="00616F02"/>
    <w:rsid w:val="00620954"/>
    <w:rsid w:val="00623362"/>
    <w:rsid w:val="00623D55"/>
    <w:rsid w:val="0062660E"/>
    <w:rsid w:val="00626DA8"/>
    <w:rsid w:val="00627684"/>
    <w:rsid w:val="0062793E"/>
    <w:rsid w:val="00627A6A"/>
    <w:rsid w:val="006309AE"/>
    <w:rsid w:val="00630C1C"/>
    <w:rsid w:val="00633DF3"/>
    <w:rsid w:val="006344BA"/>
    <w:rsid w:val="00641215"/>
    <w:rsid w:val="00641E2D"/>
    <w:rsid w:val="0064426C"/>
    <w:rsid w:val="00646275"/>
    <w:rsid w:val="006477ED"/>
    <w:rsid w:val="006504EE"/>
    <w:rsid w:val="00652125"/>
    <w:rsid w:val="00652950"/>
    <w:rsid w:val="006529C2"/>
    <w:rsid w:val="006544CB"/>
    <w:rsid w:val="00655513"/>
    <w:rsid w:val="00655D42"/>
    <w:rsid w:val="00656280"/>
    <w:rsid w:val="00661D79"/>
    <w:rsid w:val="00661FF6"/>
    <w:rsid w:val="00663646"/>
    <w:rsid w:val="006651CC"/>
    <w:rsid w:val="00666E11"/>
    <w:rsid w:val="00666F95"/>
    <w:rsid w:val="0067019A"/>
    <w:rsid w:val="00670A1C"/>
    <w:rsid w:val="00675306"/>
    <w:rsid w:val="006768E9"/>
    <w:rsid w:val="00676910"/>
    <w:rsid w:val="00677597"/>
    <w:rsid w:val="00680A83"/>
    <w:rsid w:val="00681912"/>
    <w:rsid w:val="00682270"/>
    <w:rsid w:val="0068316B"/>
    <w:rsid w:val="0069179F"/>
    <w:rsid w:val="00692B35"/>
    <w:rsid w:val="00692F7D"/>
    <w:rsid w:val="006944B5"/>
    <w:rsid w:val="00694BE2"/>
    <w:rsid w:val="006973BA"/>
    <w:rsid w:val="006975BC"/>
    <w:rsid w:val="006A19D8"/>
    <w:rsid w:val="006A743D"/>
    <w:rsid w:val="006A78C3"/>
    <w:rsid w:val="006B489A"/>
    <w:rsid w:val="006B4E3D"/>
    <w:rsid w:val="006B717B"/>
    <w:rsid w:val="006B7C8E"/>
    <w:rsid w:val="006C6EA7"/>
    <w:rsid w:val="006C7A87"/>
    <w:rsid w:val="006D3613"/>
    <w:rsid w:val="006D47A1"/>
    <w:rsid w:val="006D74B5"/>
    <w:rsid w:val="006E2C86"/>
    <w:rsid w:val="006E3641"/>
    <w:rsid w:val="006E403D"/>
    <w:rsid w:val="006F19B3"/>
    <w:rsid w:val="006F3298"/>
    <w:rsid w:val="006F4DEA"/>
    <w:rsid w:val="006F75C2"/>
    <w:rsid w:val="00701F7A"/>
    <w:rsid w:val="00703309"/>
    <w:rsid w:val="0070466E"/>
    <w:rsid w:val="00704A01"/>
    <w:rsid w:val="00711448"/>
    <w:rsid w:val="0071291A"/>
    <w:rsid w:val="0071366D"/>
    <w:rsid w:val="00713E20"/>
    <w:rsid w:val="007142E7"/>
    <w:rsid w:val="00714A16"/>
    <w:rsid w:val="00716120"/>
    <w:rsid w:val="0071676C"/>
    <w:rsid w:val="00720B4B"/>
    <w:rsid w:val="0072229F"/>
    <w:rsid w:val="00723943"/>
    <w:rsid w:val="00725693"/>
    <w:rsid w:val="007260D7"/>
    <w:rsid w:val="00726F5B"/>
    <w:rsid w:val="00732906"/>
    <w:rsid w:val="00733757"/>
    <w:rsid w:val="0073642E"/>
    <w:rsid w:val="00736D66"/>
    <w:rsid w:val="00740CE4"/>
    <w:rsid w:val="00742115"/>
    <w:rsid w:val="00744124"/>
    <w:rsid w:val="00745576"/>
    <w:rsid w:val="0074741F"/>
    <w:rsid w:val="00747F2F"/>
    <w:rsid w:val="00750AAE"/>
    <w:rsid w:val="00750D72"/>
    <w:rsid w:val="007542D5"/>
    <w:rsid w:val="007548C0"/>
    <w:rsid w:val="00754DE2"/>
    <w:rsid w:val="007559CC"/>
    <w:rsid w:val="00757582"/>
    <w:rsid w:val="007604E2"/>
    <w:rsid w:val="00761D05"/>
    <w:rsid w:val="007627B7"/>
    <w:rsid w:val="00763F03"/>
    <w:rsid w:val="00765120"/>
    <w:rsid w:val="00766826"/>
    <w:rsid w:val="0077181C"/>
    <w:rsid w:val="00772EE5"/>
    <w:rsid w:val="00777AB9"/>
    <w:rsid w:val="00780A90"/>
    <w:rsid w:val="00782BC6"/>
    <w:rsid w:val="00784DC2"/>
    <w:rsid w:val="00791F97"/>
    <w:rsid w:val="00796DFD"/>
    <w:rsid w:val="0079751F"/>
    <w:rsid w:val="0079770D"/>
    <w:rsid w:val="00797C62"/>
    <w:rsid w:val="007A2524"/>
    <w:rsid w:val="007B04BB"/>
    <w:rsid w:val="007B4FA4"/>
    <w:rsid w:val="007B6B69"/>
    <w:rsid w:val="007C1AD6"/>
    <w:rsid w:val="007C3F19"/>
    <w:rsid w:val="007C4267"/>
    <w:rsid w:val="007C714B"/>
    <w:rsid w:val="007D14CA"/>
    <w:rsid w:val="007D1E83"/>
    <w:rsid w:val="007D1ECA"/>
    <w:rsid w:val="007D216B"/>
    <w:rsid w:val="007D521C"/>
    <w:rsid w:val="007D7782"/>
    <w:rsid w:val="007D7B1B"/>
    <w:rsid w:val="007E1281"/>
    <w:rsid w:val="007E29D2"/>
    <w:rsid w:val="007E2DA8"/>
    <w:rsid w:val="007E3009"/>
    <w:rsid w:val="007E3D03"/>
    <w:rsid w:val="007E4631"/>
    <w:rsid w:val="007E472E"/>
    <w:rsid w:val="007E6A1E"/>
    <w:rsid w:val="007E743B"/>
    <w:rsid w:val="007E7F0D"/>
    <w:rsid w:val="007F4E14"/>
    <w:rsid w:val="007F51EE"/>
    <w:rsid w:val="00803C9C"/>
    <w:rsid w:val="0080503E"/>
    <w:rsid w:val="008052F2"/>
    <w:rsid w:val="008105FE"/>
    <w:rsid w:val="0081650C"/>
    <w:rsid w:val="00817ED3"/>
    <w:rsid w:val="0082023D"/>
    <w:rsid w:val="00820AC4"/>
    <w:rsid w:val="00820C8D"/>
    <w:rsid w:val="008219D9"/>
    <w:rsid w:val="008224AB"/>
    <w:rsid w:val="0082401F"/>
    <w:rsid w:val="008252C6"/>
    <w:rsid w:val="0082715D"/>
    <w:rsid w:val="00827C1D"/>
    <w:rsid w:val="00831BB6"/>
    <w:rsid w:val="00831D94"/>
    <w:rsid w:val="00832FD8"/>
    <w:rsid w:val="0083396F"/>
    <w:rsid w:val="008358A8"/>
    <w:rsid w:val="00835BAF"/>
    <w:rsid w:val="008403C9"/>
    <w:rsid w:val="0084046C"/>
    <w:rsid w:val="00840B58"/>
    <w:rsid w:val="00843F91"/>
    <w:rsid w:val="0084450D"/>
    <w:rsid w:val="00846450"/>
    <w:rsid w:val="008475AD"/>
    <w:rsid w:val="008510A5"/>
    <w:rsid w:val="00851121"/>
    <w:rsid w:val="0085147A"/>
    <w:rsid w:val="0085460C"/>
    <w:rsid w:val="008548E9"/>
    <w:rsid w:val="00854C2C"/>
    <w:rsid w:val="00862C79"/>
    <w:rsid w:val="008635DE"/>
    <w:rsid w:val="00863FF2"/>
    <w:rsid w:val="00864773"/>
    <w:rsid w:val="008650E8"/>
    <w:rsid w:val="00865600"/>
    <w:rsid w:val="0086641A"/>
    <w:rsid w:val="00867E9D"/>
    <w:rsid w:val="00870F87"/>
    <w:rsid w:val="00874FC4"/>
    <w:rsid w:val="00875307"/>
    <w:rsid w:val="00875614"/>
    <w:rsid w:val="0087584F"/>
    <w:rsid w:val="00876493"/>
    <w:rsid w:val="0088169C"/>
    <w:rsid w:val="00883DCA"/>
    <w:rsid w:val="00883E45"/>
    <w:rsid w:val="008840EF"/>
    <w:rsid w:val="0088706B"/>
    <w:rsid w:val="00890DE7"/>
    <w:rsid w:val="00891C29"/>
    <w:rsid w:val="00891D15"/>
    <w:rsid w:val="00891DF8"/>
    <w:rsid w:val="00892699"/>
    <w:rsid w:val="008936F6"/>
    <w:rsid w:val="00894A31"/>
    <w:rsid w:val="008A251C"/>
    <w:rsid w:val="008A3AB9"/>
    <w:rsid w:val="008A5D8B"/>
    <w:rsid w:val="008A6D29"/>
    <w:rsid w:val="008A72C9"/>
    <w:rsid w:val="008A76E1"/>
    <w:rsid w:val="008A7F27"/>
    <w:rsid w:val="008B5160"/>
    <w:rsid w:val="008B5EB9"/>
    <w:rsid w:val="008C072A"/>
    <w:rsid w:val="008C0E9A"/>
    <w:rsid w:val="008C25EB"/>
    <w:rsid w:val="008C2A1A"/>
    <w:rsid w:val="008C2F0D"/>
    <w:rsid w:val="008C65EA"/>
    <w:rsid w:val="008C7137"/>
    <w:rsid w:val="008D6486"/>
    <w:rsid w:val="008D6C1A"/>
    <w:rsid w:val="008E3CA5"/>
    <w:rsid w:val="008E71CC"/>
    <w:rsid w:val="008E7387"/>
    <w:rsid w:val="008E752C"/>
    <w:rsid w:val="008F1147"/>
    <w:rsid w:val="008F4A70"/>
    <w:rsid w:val="008F69E4"/>
    <w:rsid w:val="008F6D04"/>
    <w:rsid w:val="008F70AC"/>
    <w:rsid w:val="008F7A1E"/>
    <w:rsid w:val="00904AE9"/>
    <w:rsid w:val="00907210"/>
    <w:rsid w:val="009100AD"/>
    <w:rsid w:val="00910C83"/>
    <w:rsid w:val="009116C8"/>
    <w:rsid w:val="00913EE6"/>
    <w:rsid w:val="00920D7E"/>
    <w:rsid w:val="0092288D"/>
    <w:rsid w:val="00927675"/>
    <w:rsid w:val="00927A04"/>
    <w:rsid w:val="009308C7"/>
    <w:rsid w:val="00930FF7"/>
    <w:rsid w:val="00931803"/>
    <w:rsid w:val="009344F2"/>
    <w:rsid w:val="00935BE6"/>
    <w:rsid w:val="00940CF9"/>
    <w:rsid w:val="009422DB"/>
    <w:rsid w:val="00943CC6"/>
    <w:rsid w:val="00944BE3"/>
    <w:rsid w:val="009454B5"/>
    <w:rsid w:val="00946C8A"/>
    <w:rsid w:val="00951EAF"/>
    <w:rsid w:val="009550F8"/>
    <w:rsid w:val="00956868"/>
    <w:rsid w:val="00956E42"/>
    <w:rsid w:val="00966BAC"/>
    <w:rsid w:val="00972183"/>
    <w:rsid w:val="00972F15"/>
    <w:rsid w:val="0097394E"/>
    <w:rsid w:val="009747F8"/>
    <w:rsid w:val="0097581A"/>
    <w:rsid w:val="00982FD2"/>
    <w:rsid w:val="00983737"/>
    <w:rsid w:val="009859BE"/>
    <w:rsid w:val="009902C0"/>
    <w:rsid w:val="00990973"/>
    <w:rsid w:val="00994AA5"/>
    <w:rsid w:val="00994C6E"/>
    <w:rsid w:val="0099589F"/>
    <w:rsid w:val="00995EF4"/>
    <w:rsid w:val="00995FFD"/>
    <w:rsid w:val="009965B6"/>
    <w:rsid w:val="009968B2"/>
    <w:rsid w:val="009A03D8"/>
    <w:rsid w:val="009A219B"/>
    <w:rsid w:val="009A26EB"/>
    <w:rsid w:val="009A56CD"/>
    <w:rsid w:val="009A79F5"/>
    <w:rsid w:val="009B334B"/>
    <w:rsid w:val="009B535A"/>
    <w:rsid w:val="009B674C"/>
    <w:rsid w:val="009B6C0D"/>
    <w:rsid w:val="009B79F1"/>
    <w:rsid w:val="009C081E"/>
    <w:rsid w:val="009C3700"/>
    <w:rsid w:val="009C52BD"/>
    <w:rsid w:val="009D03E4"/>
    <w:rsid w:val="009D10B4"/>
    <w:rsid w:val="009D1335"/>
    <w:rsid w:val="009D1425"/>
    <w:rsid w:val="009D1517"/>
    <w:rsid w:val="009D5518"/>
    <w:rsid w:val="009D5C35"/>
    <w:rsid w:val="009E083E"/>
    <w:rsid w:val="009E408A"/>
    <w:rsid w:val="009E45F4"/>
    <w:rsid w:val="009E5411"/>
    <w:rsid w:val="009E58AA"/>
    <w:rsid w:val="009E68EF"/>
    <w:rsid w:val="009E775A"/>
    <w:rsid w:val="009E7E2B"/>
    <w:rsid w:val="009F0325"/>
    <w:rsid w:val="009F0FA9"/>
    <w:rsid w:val="009F1933"/>
    <w:rsid w:val="00A01C25"/>
    <w:rsid w:val="00A02695"/>
    <w:rsid w:val="00A02FA7"/>
    <w:rsid w:val="00A11B17"/>
    <w:rsid w:val="00A12621"/>
    <w:rsid w:val="00A15D7A"/>
    <w:rsid w:val="00A15E88"/>
    <w:rsid w:val="00A16F5B"/>
    <w:rsid w:val="00A179F7"/>
    <w:rsid w:val="00A20915"/>
    <w:rsid w:val="00A20E52"/>
    <w:rsid w:val="00A23529"/>
    <w:rsid w:val="00A24E8C"/>
    <w:rsid w:val="00A2547A"/>
    <w:rsid w:val="00A27A7C"/>
    <w:rsid w:val="00A30012"/>
    <w:rsid w:val="00A3703B"/>
    <w:rsid w:val="00A37235"/>
    <w:rsid w:val="00A407A5"/>
    <w:rsid w:val="00A41092"/>
    <w:rsid w:val="00A43CA7"/>
    <w:rsid w:val="00A440BD"/>
    <w:rsid w:val="00A4782A"/>
    <w:rsid w:val="00A47D79"/>
    <w:rsid w:val="00A513E0"/>
    <w:rsid w:val="00A5230D"/>
    <w:rsid w:val="00A5263F"/>
    <w:rsid w:val="00A53083"/>
    <w:rsid w:val="00A53CA3"/>
    <w:rsid w:val="00A53CB9"/>
    <w:rsid w:val="00A554EF"/>
    <w:rsid w:val="00A6007B"/>
    <w:rsid w:val="00A61F4F"/>
    <w:rsid w:val="00A6304C"/>
    <w:rsid w:val="00A6326E"/>
    <w:rsid w:val="00A63C42"/>
    <w:rsid w:val="00A64F02"/>
    <w:rsid w:val="00A64FA0"/>
    <w:rsid w:val="00A70333"/>
    <w:rsid w:val="00A7076B"/>
    <w:rsid w:val="00A735ED"/>
    <w:rsid w:val="00A73BF5"/>
    <w:rsid w:val="00A73C8C"/>
    <w:rsid w:val="00A742D9"/>
    <w:rsid w:val="00A74312"/>
    <w:rsid w:val="00A744F1"/>
    <w:rsid w:val="00A74513"/>
    <w:rsid w:val="00A760E2"/>
    <w:rsid w:val="00A76F8B"/>
    <w:rsid w:val="00A77887"/>
    <w:rsid w:val="00A77F03"/>
    <w:rsid w:val="00A8121F"/>
    <w:rsid w:val="00A8330B"/>
    <w:rsid w:val="00A84D25"/>
    <w:rsid w:val="00A854CF"/>
    <w:rsid w:val="00A86A53"/>
    <w:rsid w:val="00A935F5"/>
    <w:rsid w:val="00A936A6"/>
    <w:rsid w:val="00A93824"/>
    <w:rsid w:val="00A954B4"/>
    <w:rsid w:val="00A9564E"/>
    <w:rsid w:val="00A95711"/>
    <w:rsid w:val="00AA0248"/>
    <w:rsid w:val="00AA0305"/>
    <w:rsid w:val="00AA2835"/>
    <w:rsid w:val="00AA2F96"/>
    <w:rsid w:val="00AA4846"/>
    <w:rsid w:val="00AA6AC8"/>
    <w:rsid w:val="00AB1843"/>
    <w:rsid w:val="00AB28A2"/>
    <w:rsid w:val="00AB502E"/>
    <w:rsid w:val="00AC02D8"/>
    <w:rsid w:val="00AC0333"/>
    <w:rsid w:val="00AC1A22"/>
    <w:rsid w:val="00AC1DF1"/>
    <w:rsid w:val="00AC24D0"/>
    <w:rsid w:val="00AC2C9A"/>
    <w:rsid w:val="00AC53DE"/>
    <w:rsid w:val="00AC6B56"/>
    <w:rsid w:val="00AC743B"/>
    <w:rsid w:val="00AC7E61"/>
    <w:rsid w:val="00AD0889"/>
    <w:rsid w:val="00AD1C38"/>
    <w:rsid w:val="00AD28DE"/>
    <w:rsid w:val="00AD3AC9"/>
    <w:rsid w:val="00AE3CCB"/>
    <w:rsid w:val="00AE5E7A"/>
    <w:rsid w:val="00AE6238"/>
    <w:rsid w:val="00AE7736"/>
    <w:rsid w:val="00AF0946"/>
    <w:rsid w:val="00AF50DC"/>
    <w:rsid w:val="00AF6844"/>
    <w:rsid w:val="00AF6A2F"/>
    <w:rsid w:val="00B007CF"/>
    <w:rsid w:val="00B02E2F"/>
    <w:rsid w:val="00B0496B"/>
    <w:rsid w:val="00B055EB"/>
    <w:rsid w:val="00B06075"/>
    <w:rsid w:val="00B0763C"/>
    <w:rsid w:val="00B115DA"/>
    <w:rsid w:val="00B132F0"/>
    <w:rsid w:val="00B21120"/>
    <w:rsid w:val="00B26C7E"/>
    <w:rsid w:val="00B30A42"/>
    <w:rsid w:val="00B37FDD"/>
    <w:rsid w:val="00B42A80"/>
    <w:rsid w:val="00B5015B"/>
    <w:rsid w:val="00B502A2"/>
    <w:rsid w:val="00B504A7"/>
    <w:rsid w:val="00B50B9A"/>
    <w:rsid w:val="00B520EF"/>
    <w:rsid w:val="00B52C9C"/>
    <w:rsid w:val="00B543C8"/>
    <w:rsid w:val="00B56765"/>
    <w:rsid w:val="00B5685C"/>
    <w:rsid w:val="00B571BE"/>
    <w:rsid w:val="00B62F7C"/>
    <w:rsid w:val="00B657C7"/>
    <w:rsid w:val="00B70230"/>
    <w:rsid w:val="00B7336B"/>
    <w:rsid w:val="00B7354A"/>
    <w:rsid w:val="00B74DAF"/>
    <w:rsid w:val="00B74F90"/>
    <w:rsid w:val="00B751B9"/>
    <w:rsid w:val="00B75892"/>
    <w:rsid w:val="00B77A20"/>
    <w:rsid w:val="00B82768"/>
    <w:rsid w:val="00B82839"/>
    <w:rsid w:val="00B8435F"/>
    <w:rsid w:val="00B846C0"/>
    <w:rsid w:val="00B84D23"/>
    <w:rsid w:val="00B933E2"/>
    <w:rsid w:val="00B95249"/>
    <w:rsid w:val="00B96395"/>
    <w:rsid w:val="00B96EE9"/>
    <w:rsid w:val="00B96FAD"/>
    <w:rsid w:val="00B97021"/>
    <w:rsid w:val="00B975D3"/>
    <w:rsid w:val="00BA3AF2"/>
    <w:rsid w:val="00BA43BE"/>
    <w:rsid w:val="00BA4A5C"/>
    <w:rsid w:val="00BA577F"/>
    <w:rsid w:val="00BA6386"/>
    <w:rsid w:val="00BA6C62"/>
    <w:rsid w:val="00BB0C17"/>
    <w:rsid w:val="00BB1B5C"/>
    <w:rsid w:val="00BB2B2E"/>
    <w:rsid w:val="00BB424C"/>
    <w:rsid w:val="00BB6686"/>
    <w:rsid w:val="00BB6E22"/>
    <w:rsid w:val="00BB70AD"/>
    <w:rsid w:val="00BB72AB"/>
    <w:rsid w:val="00BC3446"/>
    <w:rsid w:val="00BC475E"/>
    <w:rsid w:val="00BC5A32"/>
    <w:rsid w:val="00BC5AAF"/>
    <w:rsid w:val="00BC68CF"/>
    <w:rsid w:val="00BD1A57"/>
    <w:rsid w:val="00BD4365"/>
    <w:rsid w:val="00BD6C2A"/>
    <w:rsid w:val="00BD7905"/>
    <w:rsid w:val="00BE07A7"/>
    <w:rsid w:val="00BE1E3D"/>
    <w:rsid w:val="00BE50F2"/>
    <w:rsid w:val="00BE5A41"/>
    <w:rsid w:val="00BE6216"/>
    <w:rsid w:val="00BE7F63"/>
    <w:rsid w:val="00BF17D8"/>
    <w:rsid w:val="00C00FE6"/>
    <w:rsid w:val="00C01C40"/>
    <w:rsid w:val="00C03403"/>
    <w:rsid w:val="00C04C4A"/>
    <w:rsid w:val="00C0751E"/>
    <w:rsid w:val="00C103DB"/>
    <w:rsid w:val="00C11014"/>
    <w:rsid w:val="00C12C08"/>
    <w:rsid w:val="00C1406F"/>
    <w:rsid w:val="00C14945"/>
    <w:rsid w:val="00C153D5"/>
    <w:rsid w:val="00C154CC"/>
    <w:rsid w:val="00C16F9C"/>
    <w:rsid w:val="00C17243"/>
    <w:rsid w:val="00C17556"/>
    <w:rsid w:val="00C243F9"/>
    <w:rsid w:val="00C25DEC"/>
    <w:rsid w:val="00C2690F"/>
    <w:rsid w:val="00C30AC3"/>
    <w:rsid w:val="00C30C5D"/>
    <w:rsid w:val="00C31F0C"/>
    <w:rsid w:val="00C32610"/>
    <w:rsid w:val="00C3348C"/>
    <w:rsid w:val="00C335AF"/>
    <w:rsid w:val="00C33C09"/>
    <w:rsid w:val="00C3711A"/>
    <w:rsid w:val="00C405E4"/>
    <w:rsid w:val="00C417B5"/>
    <w:rsid w:val="00C43259"/>
    <w:rsid w:val="00C46CF6"/>
    <w:rsid w:val="00C4701A"/>
    <w:rsid w:val="00C5022B"/>
    <w:rsid w:val="00C50648"/>
    <w:rsid w:val="00C546FB"/>
    <w:rsid w:val="00C553EB"/>
    <w:rsid w:val="00C56718"/>
    <w:rsid w:val="00C6138F"/>
    <w:rsid w:val="00C6549D"/>
    <w:rsid w:val="00C66761"/>
    <w:rsid w:val="00C704FB"/>
    <w:rsid w:val="00C721B8"/>
    <w:rsid w:val="00C7427E"/>
    <w:rsid w:val="00C7449C"/>
    <w:rsid w:val="00C757D7"/>
    <w:rsid w:val="00C76B7A"/>
    <w:rsid w:val="00C76BE3"/>
    <w:rsid w:val="00C80587"/>
    <w:rsid w:val="00C827E5"/>
    <w:rsid w:val="00C8441D"/>
    <w:rsid w:val="00C84A2B"/>
    <w:rsid w:val="00C85650"/>
    <w:rsid w:val="00C86EB0"/>
    <w:rsid w:val="00C91AC8"/>
    <w:rsid w:val="00C933BF"/>
    <w:rsid w:val="00CA1ACF"/>
    <w:rsid w:val="00CA3F89"/>
    <w:rsid w:val="00CA4717"/>
    <w:rsid w:val="00CA70E4"/>
    <w:rsid w:val="00CA76DF"/>
    <w:rsid w:val="00CB1DAC"/>
    <w:rsid w:val="00CB42F6"/>
    <w:rsid w:val="00CB44EC"/>
    <w:rsid w:val="00CB5809"/>
    <w:rsid w:val="00CB7B44"/>
    <w:rsid w:val="00CC0E53"/>
    <w:rsid w:val="00CC33C7"/>
    <w:rsid w:val="00CC5F8F"/>
    <w:rsid w:val="00CD2462"/>
    <w:rsid w:val="00CD288B"/>
    <w:rsid w:val="00CD5F5F"/>
    <w:rsid w:val="00CE0578"/>
    <w:rsid w:val="00CE1538"/>
    <w:rsid w:val="00CE24E4"/>
    <w:rsid w:val="00CE253E"/>
    <w:rsid w:val="00CF1382"/>
    <w:rsid w:val="00CF1C9E"/>
    <w:rsid w:val="00CF2EB7"/>
    <w:rsid w:val="00CF58CA"/>
    <w:rsid w:val="00CF617A"/>
    <w:rsid w:val="00CF6DBC"/>
    <w:rsid w:val="00D01549"/>
    <w:rsid w:val="00D01EDF"/>
    <w:rsid w:val="00D07259"/>
    <w:rsid w:val="00D077A3"/>
    <w:rsid w:val="00D1025F"/>
    <w:rsid w:val="00D102C5"/>
    <w:rsid w:val="00D1202A"/>
    <w:rsid w:val="00D146F0"/>
    <w:rsid w:val="00D153E7"/>
    <w:rsid w:val="00D210E0"/>
    <w:rsid w:val="00D21BAF"/>
    <w:rsid w:val="00D2210B"/>
    <w:rsid w:val="00D23F30"/>
    <w:rsid w:val="00D2528A"/>
    <w:rsid w:val="00D273C5"/>
    <w:rsid w:val="00D3093D"/>
    <w:rsid w:val="00D30A16"/>
    <w:rsid w:val="00D31661"/>
    <w:rsid w:val="00D322BA"/>
    <w:rsid w:val="00D33035"/>
    <w:rsid w:val="00D36742"/>
    <w:rsid w:val="00D4720F"/>
    <w:rsid w:val="00D506A9"/>
    <w:rsid w:val="00D51405"/>
    <w:rsid w:val="00D51C66"/>
    <w:rsid w:val="00D51EFF"/>
    <w:rsid w:val="00D52E6B"/>
    <w:rsid w:val="00D5538F"/>
    <w:rsid w:val="00D55565"/>
    <w:rsid w:val="00D55CCD"/>
    <w:rsid w:val="00D5645A"/>
    <w:rsid w:val="00D6099C"/>
    <w:rsid w:val="00D6108A"/>
    <w:rsid w:val="00D61EEC"/>
    <w:rsid w:val="00D63C32"/>
    <w:rsid w:val="00D63F48"/>
    <w:rsid w:val="00D65168"/>
    <w:rsid w:val="00D65BCA"/>
    <w:rsid w:val="00D6625C"/>
    <w:rsid w:val="00D70C7F"/>
    <w:rsid w:val="00D72101"/>
    <w:rsid w:val="00D73413"/>
    <w:rsid w:val="00D73FBF"/>
    <w:rsid w:val="00D75396"/>
    <w:rsid w:val="00D76964"/>
    <w:rsid w:val="00D76BA2"/>
    <w:rsid w:val="00D77166"/>
    <w:rsid w:val="00D776A2"/>
    <w:rsid w:val="00D820E6"/>
    <w:rsid w:val="00D834D6"/>
    <w:rsid w:val="00D86B7D"/>
    <w:rsid w:val="00D8766A"/>
    <w:rsid w:val="00D87A7F"/>
    <w:rsid w:val="00D91FB6"/>
    <w:rsid w:val="00D967D2"/>
    <w:rsid w:val="00D973B6"/>
    <w:rsid w:val="00DA30D8"/>
    <w:rsid w:val="00DA3D13"/>
    <w:rsid w:val="00DA462D"/>
    <w:rsid w:val="00DA79AE"/>
    <w:rsid w:val="00DB09B0"/>
    <w:rsid w:val="00DB17D0"/>
    <w:rsid w:val="00DB45DF"/>
    <w:rsid w:val="00DB4977"/>
    <w:rsid w:val="00DB4FA3"/>
    <w:rsid w:val="00DB5A19"/>
    <w:rsid w:val="00DC04EB"/>
    <w:rsid w:val="00DC189D"/>
    <w:rsid w:val="00DC4F93"/>
    <w:rsid w:val="00DC5A93"/>
    <w:rsid w:val="00DC6B6E"/>
    <w:rsid w:val="00DD16BF"/>
    <w:rsid w:val="00DD1891"/>
    <w:rsid w:val="00DD4CE8"/>
    <w:rsid w:val="00DD7D79"/>
    <w:rsid w:val="00DE13BF"/>
    <w:rsid w:val="00DE5301"/>
    <w:rsid w:val="00DE5493"/>
    <w:rsid w:val="00DE6F6A"/>
    <w:rsid w:val="00DE6FC0"/>
    <w:rsid w:val="00DE7AC5"/>
    <w:rsid w:val="00DF2F3A"/>
    <w:rsid w:val="00DF32C6"/>
    <w:rsid w:val="00DF5B97"/>
    <w:rsid w:val="00DF6A88"/>
    <w:rsid w:val="00E05638"/>
    <w:rsid w:val="00E071D1"/>
    <w:rsid w:val="00E10B1A"/>
    <w:rsid w:val="00E165E2"/>
    <w:rsid w:val="00E20928"/>
    <w:rsid w:val="00E24451"/>
    <w:rsid w:val="00E30F5C"/>
    <w:rsid w:val="00E31A8B"/>
    <w:rsid w:val="00E3312A"/>
    <w:rsid w:val="00E35BD2"/>
    <w:rsid w:val="00E3714B"/>
    <w:rsid w:val="00E40066"/>
    <w:rsid w:val="00E41C67"/>
    <w:rsid w:val="00E43A19"/>
    <w:rsid w:val="00E43ADE"/>
    <w:rsid w:val="00E45505"/>
    <w:rsid w:val="00E45F83"/>
    <w:rsid w:val="00E463B9"/>
    <w:rsid w:val="00E47157"/>
    <w:rsid w:val="00E47C04"/>
    <w:rsid w:val="00E5213A"/>
    <w:rsid w:val="00E5573E"/>
    <w:rsid w:val="00E579EF"/>
    <w:rsid w:val="00E63034"/>
    <w:rsid w:val="00E641FC"/>
    <w:rsid w:val="00E72321"/>
    <w:rsid w:val="00E7344A"/>
    <w:rsid w:val="00E73637"/>
    <w:rsid w:val="00E7656B"/>
    <w:rsid w:val="00E77F05"/>
    <w:rsid w:val="00E80CF1"/>
    <w:rsid w:val="00E80D3A"/>
    <w:rsid w:val="00E8283C"/>
    <w:rsid w:val="00E83416"/>
    <w:rsid w:val="00E858C7"/>
    <w:rsid w:val="00E8716A"/>
    <w:rsid w:val="00E90833"/>
    <w:rsid w:val="00E960B8"/>
    <w:rsid w:val="00EA04B1"/>
    <w:rsid w:val="00EA1862"/>
    <w:rsid w:val="00EA1DF0"/>
    <w:rsid w:val="00EA1F6F"/>
    <w:rsid w:val="00EA49B2"/>
    <w:rsid w:val="00EA57D1"/>
    <w:rsid w:val="00EA6834"/>
    <w:rsid w:val="00EB0792"/>
    <w:rsid w:val="00EB1326"/>
    <w:rsid w:val="00EB2EAF"/>
    <w:rsid w:val="00EB477E"/>
    <w:rsid w:val="00EB47C0"/>
    <w:rsid w:val="00EB6305"/>
    <w:rsid w:val="00EC072D"/>
    <w:rsid w:val="00EC23D1"/>
    <w:rsid w:val="00EC318A"/>
    <w:rsid w:val="00EC6AF8"/>
    <w:rsid w:val="00ED4329"/>
    <w:rsid w:val="00ED604B"/>
    <w:rsid w:val="00ED6827"/>
    <w:rsid w:val="00EF037C"/>
    <w:rsid w:val="00EF359B"/>
    <w:rsid w:val="00EF637D"/>
    <w:rsid w:val="00F000B7"/>
    <w:rsid w:val="00F04B3E"/>
    <w:rsid w:val="00F06974"/>
    <w:rsid w:val="00F078CD"/>
    <w:rsid w:val="00F07F29"/>
    <w:rsid w:val="00F11C10"/>
    <w:rsid w:val="00F1254D"/>
    <w:rsid w:val="00F134FA"/>
    <w:rsid w:val="00F14DA2"/>
    <w:rsid w:val="00F20928"/>
    <w:rsid w:val="00F234A6"/>
    <w:rsid w:val="00F23BF8"/>
    <w:rsid w:val="00F24052"/>
    <w:rsid w:val="00F26045"/>
    <w:rsid w:val="00F30576"/>
    <w:rsid w:val="00F30FD1"/>
    <w:rsid w:val="00F3311D"/>
    <w:rsid w:val="00F376B9"/>
    <w:rsid w:val="00F4241E"/>
    <w:rsid w:val="00F43B39"/>
    <w:rsid w:val="00F4507C"/>
    <w:rsid w:val="00F4722B"/>
    <w:rsid w:val="00F47DD3"/>
    <w:rsid w:val="00F55434"/>
    <w:rsid w:val="00F55A6D"/>
    <w:rsid w:val="00F5787C"/>
    <w:rsid w:val="00F62B36"/>
    <w:rsid w:val="00F62F61"/>
    <w:rsid w:val="00F7405D"/>
    <w:rsid w:val="00F74744"/>
    <w:rsid w:val="00F80E37"/>
    <w:rsid w:val="00F81F54"/>
    <w:rsid w:val="00F84F1A"/>
    <w:rsid w:val="00F85378"/>
    <w:rsid w:val="00F90DCD"/>
    <w:rsid w:val="00F9239A"/>
    <w:rsid w:val="00F93CAC"/>
    <w:rsid w:val="00FA0C6A"/>
    <w:rsid w:val="00FA13D9"/>
    <w:rsid w:val="00FA1443"/>
    <w:rsid w:val="00FA3FB6"/>
    <w:rsid w:val="00FA522D"/>
    <w:rsid w:val="00FA744E"/>
    <w:rsid w:val="00FB00D5"/>
    <w:rsid w:val="00FB53E2"/>
    <w:rsid w:val="00FB5453"/>
    <w:rsid w:val="00FB6367"/>
    <w:rsid w:val="00FB6436"/>
    <w:rsid w:val="00FB71BB"/>
    <w:rsid w:val="00FC30EC"/>
    <w:rsid w:val="00FC349E"/>
    <w:rsid w:val="00FC4C25"/>
    <w:rsid w:val="00FC53C6"/>
    <w:rsid w:val="00FC5EBC"/>
    <w:rsid w:val="00FC75AE"/>
    <w:rsid w:val="00FC7EF0"/>
    <w:rsid w:val="00FD203D"/>
    <w:rsid w:val="00FD283E"/>
    <w:rsid w:val="00FD40BA"/>
    <w:rsid w:val="00FD5C6E"/>
    <w:rsid w:val="00FD5DDF"/>
    <w:rsid w:val="00FD7270"/>
    <w:rsid w:val="00FE27DD"/>
    <w:rsid w:val="00FE3FC3"/>
    <w:rsid w:val="00FE4884"/>
    <w:rsid w:val="00FE51DE"/>
    <w:rsid w:val="00FE52EB"/>
    <w:rsid w:val="00FE6075"/>
    <w:rsid w:val="00FE674F"/>
    <w:rsid w:val="00FF0C5E"/>
    <w:rsid w:val="00FF13BB"/>
    <w:rsid w:val="00FF3D02"/>
    <w:rsid w:val="00FF4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162833-3201-4DF0-B7A5-16FA2230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ind w:left="720" w:firstLine="720"/>
      <w:outlineLvl w:val="4"/>
    </w:pPr>
    <w:rPr>
      <w:b/>
      <w:i/>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rFonts w:ascii="Arial" w:hAnsi="Arial"/>
      <w:b/>
      <w:sz w:val="18"/>
    </w:rPr>
  </w:style>
  <w:style w:type="paragraph" w:styleId="Caption">
    <w:name w:val="caption"/>
    <w:basedOn w:val="Normal"/>
    <w:next w:val="Normal"/>
    <w:qFormat/>
    <w:rPr>
      <w:b/>
    </w:rPr>
  </w:style>
  <w:style w:type="table" w:styleId="TableGrid">
    <w:name w:val="Table Grid"/>
    <w:basedOn w:val="TableNormal"/>
    <w:rsid w:val="00C24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70D38"/>
    <w:rPr>
      <w:rFonts w:ascii="Tahoma" w:hAnsi="Tahoma" w:cs="Tahoma"/>
      <w:sz w:val="16"/>
      <w:szCs w:val="16"/>
    </w:rPr>
  </w:style>
  <w:style w:type="character" w:styleId="Strong">
    <w:name w:val="Strong"/>
    <w:qFormat/>
    <w:rsid w:val="003B428D"/>
    <w:rPr>
      <w:b/>
      <w:bCs/>
    </w:rPr>
  </w:style>
  <w:style w:type="paragraph" w:styleId="NormalWeb">
    <w:name w:val="Normal (Web)"/>
    <w:basedOn w:val="Normal"/>
    <w:rsid w:val="007E1281"/>
    <w:pPr>
      <w:spacing w:before="100" w:beforeAutospacing="1" w:after="100" w:afterAutospacing="1"/>
    </w:pPr>
    <w:rPr>
      <w:sz w:val="24"/>
      <w:szCs w:val="24"/>
    </w:rPr>
  </w:style>
  <w:style w:type="character" w:styleId="Hyperlink">
    <w:name w:val="Hyperlink"/>
    <w:rsid w:val="00DB5A19"/>
    <w:rPr>
      <w:color w:val="0000FF"/>
      <w:u w:val="single"/>
    </w:rPr>
  </w:style>
  <w:style w:type="character" w:customStyle="1" w:styleId="tmnadsenseaddesc1">
    <w:name w:val="tmnadsenseaddesc1"/>
    <w:rsid w:val="00DB5A19"/>
    <w:rPr>
      <w:color w:val="000000"/>
      <w:sz w:val="17"/>
      <w:szCs w:val="17"/>
    </w:rPr>
  </w:style>
  <w:style w:type="character" w:customStyle="1" w:styleId="itxtrstitxtrstspanitxthookspan">
    <w:name w:val="itxtrst itxtrstspan itxthookspan"/>
    <w:basedOn w:val="DefaultParagraphFont"/>
    <w:rsid w:val="00DB5A19"/>
  </w:style>
  <w:style w:type="paragraph" w:styleId="FootnoteText">
    <w:name w:val="footnote text"/>
    <w:basedOn w:val="Normal"/>
    <w:semiHidden/>
    <w:rsid w:val="001348CB"/>
  </w:style>
  <w:style w:type="character" w:styleId="FootnoteReference">
    <w:name w:val="footnote reference"/>
    <w:semiHidden/>
    <w:rsid w:val="001348CB"/>
    <w:rPr>
      <w:vertAlign w:val="superscript"/>
    </w:rPr>
  </w:style>
  <w:style w:type="character" w:styleId="CommentReference">
    <w:name w:val="annotation reference"/>
    <w:uiPriority w:val="99"/>
    <w:rsid w:val="000939CF"/>
    <w:rPr>
      <w:sz w:val="16"/>
      <w:szCs w:val="16"/>
    </w:rPr>
  </w:style>
  <w:style w:type="paragraph" w:styleId="CommentText">
    <w:name w:val="annotation text"/>
    <w:basedOn w:val="Normal"/>
    <w:link w:val="CommentTextChar"/>
    <w:uiPriority w:val="99"/>
    <w:rsid w:val="000939CF"/>
  </w:style>
  <w:style w:type="character" w:customStyle="1" w:styleId="CommentTextChar">
    <w:name w:val="Comment Text Char"/>
    <w:basedOn w:val="DefaultParagraphFont"/>
    <w:link w:val="CommentText"/>
    <w:uiPriority w:val="99"/>
    <w:rsid w:val="000939CF"/>
  </w:style>
  <w:style w:type="paragraph" w:styleId="CommentSubject">
    <w:name w:val="annotation subject"/>
    <w:basedOn w:val="CommentText"/>
    <w:next w:val="CommentText"/>
    <w:link w:val="CommentSubjectChar"/>
    <w:rsid w:val="000939CF"/>
    <w:rPr>
      <w:b/>
      <w:bCs/>
    </w:rPr>
  </w:style>
  <w:style w:type="character" w:customStyle="1" w:styleId="CommentSubjectChar">
    <w:name w:val="Comment Subject Char"/>
    <w:link w:val="CommentSubject"/>
    <w:rsid w:val="000939CF"/>
    <w:rPr>
      <w:b/>
      <w:bCs/>
    </w:rPr>
  </w:style>
  <w:style w:type="paragraph" w:styleId="ListParagraph">
    <w:name w:val="List Paragraph"/>
    <w:basedOn w:val="Normal"/>
    <w:uiPriority w:val="34"/>
    <w:qFormat/>
    <w:rsid w:val="003A285C"/>
    <w:pPr>
      <w:ind w:left="720"/>
    </w:pPr>
  </w:style>
  <w:style w:type="character" w:customStyle="1" w:styleId="FooterChar">
    <w:name w:val="Footer Char"/>
    <w:basedOn w:val="DefaultParagraphFont"/>
    <w:link w:val="Footer"/>
    <w:uiPriority w:val="99"/>
    <w:rsid w:val="009A219B"/>
  </w:style>
  <w:style w:type="character" w:customStyle="1" w:styleId="HeaderChar">
    <w:name w:val="Header Char"/>
    <w:link w:val="Header"/>
    <w:uiPriority w:val="99"/>
    <w:rsid w:val="00BB72AB"/>
  </w:style>
  <w:style w:type="character" w:customStyle="1" w:styleId="TitleChar">
    <w:name w:val="Title Char"/>
    <w:basedOn w:val="DefaultParagraphFont"/>
    <w:link w:val="Title"/>
    <w:rsid w:val="00B933E2"/>
    <w:rPr>
      <w:b/>
    </w:rPr>
  </w:style>
  <w:style w:type="numbering" w:customStyle="1" w:styleId="NoList1">
    <w:name w:val="No List1"/>
    <w:next w:val="NoList"/>
    <w:uiPriority w:val="99"/>
    <w:semiHidden/>
    <w:unhideWhenUsed/>
    <w:rsid w:val="007559CC"/>
  </w:style>
  <w:style w:type="table" w:customStyle="1" w:styleId="TableGrid1">
    <w:name w:val="Table Grid1"/>
    <w:basedOn w:val="TableNormal"/>
    <w:next w:val="TableGrid"/>
    <w:rsid w:val="007559C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59CC"/>
    <w:rPr>
      <w:color w:val="808080"/>
    </w:rPr>
  </w:style>
  <w:style w:type="character" w:customStyle="1" w:styleId="BalloonTextChar">
    <w:name w:val="Balloon Text Char"/>
    <w:basedOn w:val="DefaultParagraphFont"/>
    <w:link w:val="BalloonText"/>
    <w:rsid w:val="007559CC"/>
    <w:rPr>
      <w:rFonts w:ascii="Tahoma" w:hAnsi="Tahoma" w:cs="Tahoma"/>
      <w:sz w:val="16"/>
      <w:szCs w:val="16"/>
    </w:rPr>
  </w:style>
  <w:style w:type="character" w:customStyle="1" w:styleId="Style1">
    <w:name w:val="Style1"/>
    <w:basedOn w:val="DefaultParagraphFont"/>
    <w:uiPriority w:val="1"/>
    <w:rsid w:val="007559CC"/>
    <w:rPr>
      <w:b/>
      <w:i/>
    </w:rPr>
  </w:style>
  <w:style w:type="character" w:customStyle="1" w:styleId="Style2">
    <w:name w:val="Style2"/>
    <w:basedOn w:val="DefaultParagraphFont"/>
    <w:uiPriority w:val="1"/>
    <w:rsid w:val="007559CC"/>
    <w:rPr>
      <w:b/>
      <w:i/>
      <w:sz w:val="16"/>
    </w:rPr>
  </w:style>
  <w:style w:type="character" w:customStyle="1" w:styleId="Style3">
    <w:name w:val="Style3"/>
    <w:basedOn w:val="DefaultParagraphFont"/>
    <w:uiPriority w:val="1"/>
    <w:rsid w:val="007559CC"/>
    <w:rPr>
      <w:sz w:val="16"/>
    </w:rPr>
  </w:style>
  <w:style w:type="character" w:customStyle="1" w:styleId="Style4">
    <w:name w:val="Style4"/>
    <w:basedOn w:val="DefaultParagraphFont"/>
    <w:uiPriority w:val="1"/>
    <w:rsid w:val="007559CC"/>
    <w:rPr>
      <w:i/>
    </w:rPr>
  </w:style>
  <w:style w:type="character" w:customStyle="1" w:styleId="Style5">
    <w:name w:val="Style5"/>
    <w:basedOn w:val="DefaultParagraphFont"/>
    <w:uiPriority w:val="1"/>
    <w:rsid w:val="007559CC"/>
    <w:rPr>
      <w:i/>
      <w:sz w:val="16"/>
    </w:rPr>
  </w:style>
  <w:style w:type="paragraph" w:customStyle="1" w:styleId="Default">
    <w:name w:val="Default"/>
    <w:rsid w:val="007559CC"/>
    <w:pPr>
      <w:autoSpaceDE w:val="0"/>
      <w:autoSpaceDN w:val="0"/>
      <w:adjustRightInd w:val="0"/>
    </w:pPr>
    <w:rPr>
      <w:color w:val="000000"/>
      <w:sz w:val="24"/>
      <w:szCs w:val="24"/>
    </w:rPr>
  </w:style>
  <w:style w:type="table" w:customStyle="1" w:styleId="TableGrid11">
    <w:name w:val="Table Grid11"/>
    <w:basedOn w:val="TableNormal"/>
    <w:next w:val="TableGrid"/>
    <w:rsid w:val="00755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751B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E66D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A5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1">
    <w:name w:val="Normal31"/>
    <w:basedOn w:val="Normal"/>
    <w:rsid w:val="0085460C"/>
    <w:rPr>
      <w:rFonts w:eastAsia="Calibri"/>
      <w:sz w:val="24"/>
      <w:szCs w:val="24"/>
    </w:rPr>
  </w:style>
  <w:style w:type="paragraph" w:styleId="BodyText">
    <w:name w:val="Body Text"/>
    <w:basedOn w:val="Normal"/>
    <w:link w:val="BodyTextChar"/>
    <w:rsid w:val="0085460C"/>
    <w:pPr>
      <w:tabs>
        <w:tab w:val="left" w:pos="-720"/>
      </w:tabs>
      <w:suppressAutoHyphens/>
    </w:pPr>
    <w:rPr>
      <w:rFonts w:ascii="Courier New" w:hAnsi="Courier New"/>
      <w:sz w:val="24"/>
    </w:rPr>
  </w:style>
  <w:style w:type="character" w:customStyle="1" w:styleId="BodyTextChar">
    <w:name w:val="Body Text Char"/>
    <w:basedOn w:val="DefaultParagraphFont"/>
    <w:link w:val="BodyText"/>
    <w:rsid w:val="0085460C"/>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2119">
      <w:bodyDiv w:val="1"/>
      <w:marLeft w:val="0"/>
      <w:marRight w:val="0"/>
      <w:marTop w:val="0"/>
      <w:marBottom w:val="0"/>
      <w:divBdr>
        <w:top w:val="none" w:sz="0" w:space="0" w:color="auto"/>
        <w:left w:val="none" w:sz="0" w:space="0" w:color="auto"/>
        <w:bottom w:val="none" w:sz="0" w:space="0" w:color="auto"/>
        <w:right w:val="none" w:sz="0" w:space="0" w:color="auto"/>
      </w:divBdr>
      <w:divsChild>
        <w:div w:id="1165631904">
          <w:marLeft w:val="0"/>
          <w:marRight w:val="0"/>
          <w:marTop w:val="0"/>
          <w:marBottom w:val="0"/>
          <w:divBdr>
            <w:top w:val="none" w:sz="0" w:space="0" w:color="auto"/>
            <w:left w:val="none" w:sz="0" w:space="0" w:color="auto"/>
            <w:bottom w:val="none" w:sz="0" w:space="0" w:color="auto"/>
            <w:right w:val="none" w:sz="0" w:space="0" w:color="auto"/>
          </w:divBdr>
        </w:div>
      </w:divsChild>
    </w:div>
    <w:div w:id="165244633">
      <w:bodyDiv w:val="1"/>
      <w:marLeft w:val="0"/>
      <w:marRight w:val="0"/>
      <w:marTop w:val="0"/>
      <w:marBottom w:val="0"/>
      <w:divBdr>
        <w:top w:val="none" w:sz="0" w:space="0" w:color="auto"/>
        <w:left w:val="none" w:sz="0" w:space="0" w:color="auto"/>
        <w:bottom w:val="none" w:sz="0" w:space="0" w:color="auto"/>
        <w:right w:val="none" w:sz="0" w:space="0" w:color="auto"/>
      </w:divBdr>
    </w:div>
    <w:div w:id="201358854">
      <w:bodyDiv w:val="1"/>
      <w:marLeft w:val="0"/>
      <w:marRight w:val="0"/>
      <w:marTop w:val="0"/>
      <w:marBottom w:val="0"/>
      <w:divBdr>
        <w:top w:val="none" w:sz="0" w:space="0" w:color="auto"/>
        <w:left w:val="none" w:sz="0" w:space="0" w:color="auto"/>
        <w:bottom w:val="none" w:sz="0" w:space="0" w:color="auto"/>
        <w:right w:val="none" w:sz="0" w:space="0" w:color="auto"/>
      </w:divBdr>
    </w:div>
    <w:div w:id="321587772">
      <w:bodyDiv w:val="1"/>
      <w:marLeft w:val="0"/>
      <w:marRight w:val="0"/>
      <w:marTop w:val="0"/>
      <w:marBottom w:val="0"/>
      <w:divBdr>
        <w:top w:val="none" w:sz="0" w:space="0" w:color="auto"/>
        <w:left w:val="none" w:sz="0" w:space="0" w:color="auto"/>
        <w:bottom w:val="none" w:sz="0" w:space="0" w:color="auto"/>
        <w:right w:val="none" w:sz="0" w:space="0" w:color="auto"/>
      </w:divBdr>
    </w:div>
    <w:div w:id="866796682">
      <w:bodyDiv w:val="1"/>
      <w:marLeft w:val="0"/>
      <w:marRight w:val="0"/>
      <w:marTop w:val="0"/>
      <w:marBottom w:val="0"/>
      <w:divBdr>
        <w:top w:val="none" w:sz="0" w:space="0" w:color="auto"/>
        <w:left w:val="none" w:sz="0" w:space="0" w:color="auto"/>
        <w:bottom w:val="none" w:sz="0" w:space="0" w:color="auto"/>
        <w:right w:val="none" w:sz="0" w:space="0" w:color="auto"/>
      </w:divBdr>
      <w:divsChild>
        <w:div w:id="1375695277">
          <w:marLeft w:val="720"/>
          <w:marRight w:val="0"/>
          <w:marTop w:val="0"/>
          <w:marBottom w:val="0"/>
          <w:divBdr>
            <w:top w:val="none" w:sz="0" w:space="0" w:color="auto"/>
            <w:left w:val="none" w:sz="0" w:space="0" w:color="auto"/>
            <w:bottom w:val="none" w:sz="0" w:space="0" w:color="auto"/>
            <w:right w:val="none" w:sz="0" w:space="0" w:color="auto"/>
          </w:divBdr>
        </w:div>
      </w:divsChild>
    </w:div>
    <w:div w:id="1058477903">
      <w:bodyDiv w:val="1"/>
      <w:marLeft w:val="0"/>
      <w:marRight w:val="0"/>
      <w:marTop w:val="0"/>
      <w:marBottom w:val="0"/>
      <w:divBdr>
        <w:top w:val="none" w:sz="0" w:space="0" w:color="auto"/>
        <w:left w:val="none" w:sz="0" w:space="0" w:color="auto"/>
        <w:bottom w:val="none" w:sz="0" w:space="0" w:color="auto"/>
        <w:right w:val="none" w:sz="0" w:space="0" w:color="auto"/>
      </w:divBdr>
    </w:div>
    <w:div w:id="1174145159">
      <w:bodyDiv w:val="1"/>
      <w:marLeft w:val="0"/>
      <w:marRight w:val="0"/>
      <w:marTop w:val="0"/>
      <w:marBottom w:val="0"/>
      <w:divBdr>
        <w:top w:val="none" w:sz="0" w:space="0" w:color="auto"/>
        <w:left w:val="none" w:sz="0" w:space="0" w:color="auto"/>
        <w:bottom w:val="none" w:sz="0" w:space="0" w:color="auto"/>
        <w:right w:val="none" w:sz="0" w:space="0" w:color="auto"/>
      </w:divBdr>
      <w:divsChild>
        <w:div w:id="2103601655">
          <w:marLeft w:val="0"/>
          <w:marRight w:val="0"/>
          <w:marTop w:val="0"/>
          <w:marBottom w:val="0"/>
          <w:divBdr>
            <w:top w:val="none" w:sz="0" w:space="0" w:color="auto"/>
            <w:left w:val="none" w:sz="0" w:space="0" w:color="auto"/>
            <w:bottom w:val="none" w:sz="0" w:space="0" w:color="auto"/>
            <w:right w:val="none" w:sz="0" w:space="0" w:color="auto"/>
          </w:divBdr>
          <w:divsChild>
            <w:div w:id="1652754773">
              <w:marLeft w:val="0"/>
              <w:marRight w:val="0"/>
              <w:marTop w:val="0"/>
              <w:marBottom w:val="0"/>
              <w:divBdr>
                <w:top w:val="none" w:sz="0" w:space="0" w:color="auto"/>
                <w:left w:val="none" w:sz="0" w:space="0" w:color="auto"/>
                <w:bottom w:val="none" w:sz="0" w:space="0" w:color="auto"/>
                <w:right w:val="none" w:sz="0" w:space="0" w:color="auto"/>
              </w:divBdr>
              <w:divsChild>
                <w:div w:id="1951859655">
                  <w:marLeft w:val="0"/>
                  <w:marRight w:val="0"/>
                  <w:marTop w:val="0"/>
                  <w:marBottom w:val="0"/>
                  <w:divBdr>
                    <w:top w:val="none" w:sz="0" w:space="0" w:color="auto"/>
                    <w:left w:val="none" w:sz="0" w:space="0" w:color="auto"/>
                    <w:bottom w:val="none" w:sz="0" w:space="0" w:color="auto"/>
                    <w:right w:val="none" w:sz="0" w:space="0" w:color="auto"/>
                  </w:divBdr>
                  <w:divsChild>
                    <w:div w:id="706492406">
                      <w:marLeft w:val="0"/>
                      <w:marRight w:val="0"/>
                      <w:marTop w:val="0"/>
                      <w:marBottom w:val="0"/>
                      <w:divBdr>
                        <w:top w:val="none" w:sz="0" w:space="0" w:color="auto"/>
                        <w:left w:val="none" w:sz="0" w:space="0" w:color="auto"/>
                        <w:bottom w:val="none" w:sz="0" w:space="0" w:color="auto"/>
                        <w:right w:val="none" w:sz="0" w:space="0" w:color="auto"/>
                      </w:divBdr>
                      <w:divsChild>
                        <w:div w:id="1894926746">
                          <w:marLeft w:val="0"/>
                          <w:marRight w:val="0"/>
                          <w:marTop w:val="0"/>
                          <w:marBottom w:val="0"/>
                          <w:divBdr>
                            <w:top w:val="none" w:sz="0" w:space="0" w:color="auto"/>
                            <w:left w:val="none" w:sz="0" w:space="0" w:color="auto"/>
                            <w:bottom w:val="none" w:sz="0" w:space="0" w:color="auto"/>
                            <w:right w:val="none" w:sz="0" w:space="0" w:color="auto"/>
                          </w:divBdr>
                          <w:divsChild>
                            <w:div w:id="1850868122">
                              <w:marLeft w:val="0"/>
                              <w:marRight w:val="0"/>
                              <w:marTop w:val="0"/>
                              <w:marBottom w:val="0"/>
                              <w:divBdr>
                                <w:top w:val="none" w:sz="0" w:space="0" w:color="auto"/>
                                <w:left w:val="none" w:sz="0" w:space="0" w:color="auto"/>
                                <w:bottom w:val="none" w:sz="0" w:space="0" w:color="auto"/>
                                <w:right w:val="none" w:sz="0" w:space="0" w:color="auto"/>
                              </w:divBdr>
                              <w:divsChild>
                                <w:div w:id="703939678">
                                  <w:marLeft w:val="0"/>
                                  <w:marRight w:val="0"/>
                                  <w:marTop w:val="0"/>
                                  <w:marBottom w:val="0"/>
                                  <w:divBdr>
                                    <w:top w:val="none" w:sz="0" w:space="0" w:color="auto"/>
                                    <w:left w:val="none" w:sz="0" w:space="0" w:color="auto"/>
                                    <w:bottom w:val="none" w:sz="0" w:space="0" w:color="auto"/>
                                    <w:right w:val="none" w:sz="0" w:space="0" w:color="auto"/>
                                  </w:divBdr>
                                  <w:divsChild>
                                    <w:div w:id="1146321256">
                                      <w:marLeft w:val="0"/>
                                      <w:marRight w:val="0"/>
                                      <w:marTop w:val="0"/>
                                      <w:marBottom w:val="0"/>
                                      <w:divBdr>
                                        <w:top w:val="none" w:sz="0" w:space="0" w:color="auto"/>
                                        <w:left w:val="none" w:sz="0" w:space="0" w:color="auto"/>
                                        <w:bottom w:val="none" w:sz="0" w:space="0" w:color="auto"/>
                                        <w:right w:val="none" w:sz="0" w:space="0" w:color="auto"/>
                                      </w:divBdr>
                                      <w:divsChild>
                                        <w:div w:id="749347207">
                                          <w:marLeft w:val="0"/>
                                          <w:marRight w:val="0"/>
                                          <w:marTop w:val="0"/>
                                          <w:marBottom w:val="0"/>
                                          <w:divBdr>
                                            <w:top w:val="none" w:sz="0" w:space="0" w:color="auto"/>
                                            <w:left w:val="none" w:sz="0" w:space="0" w:color="auto"/>
                                            <w:bottom w:val="none" w:sz="0" w:space="0" w:color="auto"/>
                                            <w:right w:val="none" w:sz="0" w:space="0" w:color="auto"/>
                                          </w:divBdr>
                                          <w:divsChild>
                                            <w:div w:id="1622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302934">
      <w:bodyDiv w:val="1"/>
      <w:marLeft w:val="0"/>
      <w:marRight w:val="0"/>
      <w:marTop w:val="0"/>
      <w:marBottom w:val="0"/>
      <w:divBdr>
        <w:top w:val="none" w:sz="0" w:space="0" w:color="auto"/>
        <w:left w:val="none" w:sz="0" w:space="0" w:color="auto"/>
        <w:bottom w:val="none" w:sz="0" w:space="0" w:color="auto"/>
        <w:right w:val="none" w:sz="0" w:space="0" w:color="auto"/>
      </w:divBdr>
      <w:divsChild>
        <w:div w:id="216665217">
          <w:marLeft w:val="0"/>
          <w:marRight w:val="0"/>
          <w:marTop w:val="0"/>
          <w:marBottom w:val="0"/>
          <w:divBdr>
            <w:top w:val="none" w:sz="0" w:space="0" w:color="auto"/>
            <w:left w:val="none" w:sz="0" w:space="0" w:color="auto"/>
            <w:bottom w:val="none" w:sz="0" w:space="0" w:color="auto"/>
            <w:right w:val="none" w:sz="0" w:space="0" w:color="auto"/>
          </w:divBdr>
          <w:divsChild>
            <w:div w:id="44960252">
              <w:marLeft w:val="0"/>
              <w:marRight w:val="0"/>
              <w:marTop w:val="0"/>
              <w:marBottom w:val="0"/>
              <w:divBdr>
                <w:top w:val="none" w:sz="0" w:space="0" w:color="auto"/>
                <w:left w:val="none" w:sz="0" w:space="0" w:color="auto"/>
                <w:bottom w:val="none" w:sz="0" w:space="0" w:color="auto"/>
                <w:right w:val="none" w:sz="0" w:space="0" w:color="auto"/>
              </w:divBdr>
              <w:divsChild>
                <w:div w:id="1468741599">
                  <w:marLeft w:val="0"/>
                  <w:marRight w:val="0"/>
                  <w:marTop w:val="0"/>
                  <w:marBottom w:val="0"/>
                  <w:divBdr>
                    <w:top w:val="none" w:sz="0" w:space="0" w:color="auto"/>
                    <w:left w:val="none" w:sz="0" w:space="0" w:color="auto"/>
                    <w:bottom w:val="none" w:sz="0" w:space="0" w:color="auto"/>
                    <w:right w:val="none" w:sz="0" w:space="0" w:color="auto"/>
                  </w:divBdr>
                  <w:divsChild>
                    <w:div w:id="653727888">
                      <w:marLeft w:val="0"/>
                      <w:marRight w:val="0"/>
                      <w:marTop w:val="0"/>
                      <w:marBottom w:val="0"/>
                      <w:divBdr>
                        <w:top w:val="none" w:sz="0" w:space="0" w:color="auto"/>
                        <w:left w:val="none" w:sz="0" w:space="0" w:color="auto"/>
                        <w:bottom w:val="none" w:sz="0" w:space="0" w:color="auto"/>
                        <w:right w:val="none" w:sz="0" w:space="0" w:color="auto"/>
                      </w:divBdr>
                      <w:divsChild>
                        <w:div w:id="861935885">
                          <w:marLeft w:val="0"/>
                          <w:marRight w:val="0"/>
                          <w:marTop w:val="0"/>
                          <w:marBottom w:val="0"/>
                          <w:divBdr>
                            <w:top w:val="none" w:sz="0" w:space="0" w:color="auto"/>
                            <w:left w:val="none" w:sz="0" w:space="0" w:color="auto"/>
                            <w:bottom w:val="none" w:sz="0" w:space="0" w:color="auto"/>
                            <w:right w:val="none" w:sz="0" w:space="0" w:color="auto"/>
                          </w:divBdr>
                          <w:divsChild>
                            <w:div w:id="173342928">
                              <w:marLeft w:val="0"/>
                              <w:marRight w:val="0"/>
                              <w:marTop w:val="0"/>
                              <w:marBottom w:val="0"/>
                              <w:divBdr>
                                <w:top w:val="none" w:sz="0" w:space="0" w:color="auto"/>
                                <w:left w:val="none" w:sz="0" w:space="0" w:color="auto"/>
                                <w:bottom w:val="none" w:sz="0" w:space="0" w:color="auto"/>
                                <w:right w:val="none" w:sz="0" w:space="0" w:color="auto"/>
                              </w:divBdr>
                              <w:divsChild>
                                <w:div w:id="947548398">
                                  <w:marLeft w:val="0"/>
                                  <w:marRight w:val="0"/>
                                  <w:marTop w:val="0"/>
                                  <w:marBottom w:val="0"/>
                                  <w:divBdr>
                                    <w:top w:val="none" w:sz="0" w:space="0" w:color="auto"/>
                                    <w:left w:val="none" w:sz="0" w:space="0" w:color="auto"/>
                                    <w:bottom w:val="none" w:sz="0" w:space="0" w:color="auto"/>
                                    <w:right w:val="none" w:sz="0" w:space="0" w:color="auto"/>
                                  </w:divBdr>
                                  <w:divsChild>
                                    <w:div w:id="442575119">
                                      <w:marLeft w:val="0"/>
                                      <w:marRight w:val="0"/>
                                      <w:marTop w:val="0"/>
                                      <w:marBottom w:val="0"/>
                                      <w:divBdr>
                                        <w:top w:val="none" w:sz="0" w:space="0" w:color="auto"/>
                                        <w:left w:val="none" w:sz="0" w:space="0" w:color="auto"/>
                                        <w:bottom w:val="none" w:sz="0" w:space="0" w:color="auto"/>
                                        <w:right w:val="none" w:sz="0" w:space="0" w:color="auto"/>
                                      </w:divBdr>
                                      <w:divsChild>
                                        <w:div w:id="1274361784">
                                          <w:marLeft w:val="0"/>
                                          <w:marRight w:val="0"/>
                                          <w:marTop w:val="0"/>
                                          <w:marBottom w:val="0"/>
                                          <w:divBdr>
                                            <w:top w:val="none" w:sz="0" w:space="0" w:color="auto"/>
                                            <w:left w:val="none" w:sz="0" w:space="0" w:color="auto"/>
                                            <w:bottom w:val="none" w:sz="0" w:space="0" w:color="auto"/>
                                            <w:right w:val="none" w:sz="0" w:space="0" w:color="auto"/>
                                          </w:divBdr>
                                          <w:divsChild>
                                            <w:div w:id="19942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4814627">
      <w:bodyDiv w:val="1"/>
      <w:marLeft w:val="0"/>
      <w:marRight w:val="0"/>
      <w:marTop w:val="0"/>
      <w:marBottom w:val="0"/>
      <w:divBdr>
        <w:top w:val="none" w:sz="0" w:space="0" w:color="auto"/>
        <w:left w:val="none" w:sz="0" w:space="0" w:color="auto"/>
        <w:bottom w:val="none" w:sz="0" w:space="0" w:color="auto"/>
        <w:right w:val="none" w:sz="0" w:space="0" w:color="auto"/>
      </w:divBdr>
      <w:divsChild>
        <w:div w:id="881207655">
          <w:marLeft w:val="0"/>
          <w:marRight w:val="0"/>
          <w:marTop w:val="0"/>
          <w:marBottom w:val="0"/>
          <w:divBdr>
            <w:top w:val="none" w:sz="0" w:space="0" w:color="auto"/>
            <w:left w:val="none" w:sz="0" w:space="0" w:color="auto"/>
            <w:bottom w:val="none" w:sz="0" w:space="0" w:color="auto"/>
            <w:right w:val="none" w:sz="0" w:space="0" w:color="auto"/>
          </w:divBdr>
          <w:divsChild>
            <w:div w:id="1864395294">
              <w:marLeft w:val="0"/>
              <w:marRight w:val="0"/>
              <w:marTop w:val="0"/>
              <w:marBottom w:val="0"/>
              <w:divBdr>
                <w:top w:val="none" w:sz="0" w:space="0" w:color="auto"/>
                <w:left w:val="none" w:sz="0" w:space="0" w:color="auto"/>
                <w:bottom w:val="none" w:sz="0" w:space="0" w:color="auto"/>
                <w:right w:val="none" w:sz="0" w:space="0" w:color="auto"/>
              </w:divBdr>
              <w:divsChild>
                <w:div w:id="885220742">
                  <w:marLeft w:val="0"/>
                  <w:marRight w:val="0"/>
                  <w:marTop w:val="0"/>
                  <w:marBottom w:val="0"/>
                  <w:divBdr>
                    <w:top w:val="none" w:sz="0" w:space="0" w:color="auto"/>
                    <w:left w:val="none" w:sz="0" w:space="0" w:color="auto"/>
                    <w:bottom w:val="none" w:sz="0" w:space="0" w:color="auto"/>
                    <w:right w:val="none" w:sz="0" w:space="0" w:color="auto"/>
                  </w:divBdr>
                  <w:divsChild>
                    <w:div w:id="929966695">
                      <w:marLeft w:val="0"/>
                      <w:marRight w:val="0"/>
                      <w:marTop w:val="0"/>
                      <w:marBottom w:val="0"/>
                      <w:divBdr>
                        <w:top w:val="none" w:sz="0" w:space="0" w:color="auto"/>
                        <w:left w:val="none" w:sz="0" w:space="0" w:color="auto"/>
                        <w:bottom w:val="none" w:sz="0" w:space="0" w:color="auto"/>
                        <w:right w:val="none" w:sz="0" w:space="0" w:color="auto"/>
                      </w:divBdr>
                      <w:divsChild>
                        <w:div w:id="1955865020">
                          <w:marLeft w:val="0"/>
                          <w:marRight w:val="0"/>
                          <w:marTop w:val="0"/>
                          <w:marBottom w:val="0"/>
                          <w:divBdr>
                            <w:top w:val="none" w:sz="0" w:space="0" w:color="auto"/>
                            <w:left w:val="none" w:sz="0" w:space="0" w:color="auto"/>
                            <w:bottom w:val="none" w:sz="0" w:space="0" w:color="auto"/>
                            <w:right w:val="none" w:sz="0" w:space="0" w:color="auto"/>
                          </w:divBdr>
                          <w:divsChild>
                            <w:div w:id="1503084445">
                              <w:marLeft w:val="0"/>
                              <w:marRight w:val="0"/>
                              <w:marTop w:val="0"/>
                              <w:marBottom w:val="0"/>
                              <w:divBdr>
                                <w:top w:val="none" w:sz="0" w:space="0" w:color="auto"/>
                                <w:left w:val="none" w:sz="0" w:space="0" w:color="auto"/>
                                <w:bottom w:val="none" w:sz="0" w:space="0" w:color="auto"/>
                                <w:right w:val="none" w:sz="0" w:space="0" w:color="auto"/>
                              </w:divBdr>
                              <w:divsChild>
                                <w:div w:id="1492016333">
                                  <w:marLeft w:val="0"/>
                                  <w:marRight w:val="0"/>
                                  <w:marTop w:val="0"/>
                                  <w:marBottom w:val="0"/>
                                  <w:divBdr>
                                    <w:top w:val="none" w:sz="0" w:space="0" w:color="auto"/>
                                    <w:left w:val="none" w:sz="0" w:space="0" w:color="auto"/>
                                    <w:bottom w:val="none" w:sz="0" w:space="0" w:color="auto"/>
                                    <w:right w:val="none" w:sz="0" w:space="0" w:color="auto"/>
                                  </w:divBdr>
                                  <w:divsChild>
                                    <w:div w:id="1823505085">
                                      <w:marLeft w:val="0"/>
                                      <w:marRight w:val="0"/>
                                      <w:marTop w:val="0"/>
                                      <w:marBottom w:val="0"/>
                                      <w:divBdr>
                                        <w:top w:val="none" w:sz="0" w:space="0" w:color="auto"/>
                                        <w:left w:val="none" w:sz="0" w:space="0" w:color="auto"/>
                                        <w:bottom w:val="none" w:sz="0" w:space="0" w:color="auto"/>
                                        <w:right w:val="none" w:sz="0" w:space="0" w:color="auto"/>
                                      </w:divBdr>
                                      <w:divsChild>
                                        <w:div w:id="1596552096">
                                          <w:marLeft w:val="0"/>
                                          <w:marRight w:val="0"/>
                                          <w:marTop w:val="0"/>
                                          <w:marBottom w:val="0"/>
                                          <w:divBdr>
                                            <w:top w:val="none" w:sz="0" w:space="0" w:color="auto"/>
                                            <w:left w:val="none" w:sz="0" w:space="0" w:color="auto"/>
                                            <w:bottom w:val="none" w:sz="0" w:space="0" w:color="auto"/>
                                            <w:right w:val="none" w:sz="0" w:space="0" w:color="auto"/>
                                          </w:divBdr>
                                          <w:divsChild>
                                            <w:div w:id="11492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692523">
      <w:bodyDiv w:val="1"/>
      <w:marLeft w:val="0"/>
      <w:marRight w:val="0"/>
      <w:marTop w:val="0"/>
      <w:marBottom w:val="0"/>
      <w:divBdr>
        <w:top w:val="none" w:sz="0" w:space="0" w:color="auto"/>
        <w:left w:val="none" w:sz="0" w:space="0" w:color="auto"/>
        <w:bottom w:val="none" w:sz="0" w:space="0" w:color="auto"/>
        <w:right w:val="none" w:sz="0" w:space="0" w:color="auto"/>
      </w:divBdr>
      <w:divsChild>
        <w:div w:id="74010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95808">
      <w:bodyDiv w:val="1"/>
      <w:marLeft w:val="0"/>
      <w:marRight w:val="0"/>
      <w:marTop w:val="0"/>
      <w:marBottom w:val="0"/>
      <w:divBdr>
        <w:top w:val="none" w:sz="0" w:space="0" w:color="auto"/>
        <w:left w:val="none" w:sz="0" w:space="0" w:color="auto"/>
        <w:bottom w:val="none" w:sz="0" w:space="0" w:color="auto"/>
        <w:right w:val="none" w:sz="0" w:space="0" w:color="auto"/>
      </w:divBdr>
      <w:divsChild>
        <w:div w:id="474223703">
          <w:marLeft w:val="0"/>
          <w:marRight w:val="0"/>
          <w:marTop w:val="0"/>
          <w:marBottom w:val="0"/>
          <w:divBdr>
            <w:top w:val="none" w:sz="0" w:space="0" w:color="auto"/>
            <w:left w:val="none" w:sz="0" w:space="0" w:color="auto"/>
            <w:bottom w:val="none" w:sz="0" w:space="0" w:color="auto"/>
            <w:right w:val="none" w:sz="0" w:space="0" w:color="auto"/>
          </w:divBdr>
          <w:divsChild>
            <w:div w:id="1494637255">
              <w:marLeft w:val="0"/>
              <w:marRight w:val="0"/>
              <w:marTop w:val="0"/>
              <w:marBottom w:val="0"/>
              <w:divBdr>
                <w:top w:val="none" w:sz="0" w:space="0" w:color="auto"/>
                <w:left w:val="none" w:sz="0" w:space="0" w:color="auto"/>
                <w:bottom w:val="none" w:sz="0" w:space="0" w:color="auto"/>
                <w:right w:val="none" w:sz="0" w:space="0" w:color="auto"/>
              </w:divBdr>
              <w:divsChild>
                <w:div w:id="1461070680">
                  <w:marLeft w:val="0"/>
                  <w:marRight w:val="0"/>
                  <w:marTop w:val="0"/>
                  <w:marBottom w:val="0"/>
                  <w:divBdr>
                    <w:top w:val="none" w:sz="0" w:space="0" w:color="auto"/>
                    <w:left w:val="none" w:sz="0" w:space="0" w:color="auto"/>
                    <w:bottom w:val="none" w:sz="0" w:space="0" w:color="auto"/>
                    <w:right w:val="none" w:sz="0" w:space="0" w:color="auto"/>
                  </w:divBdr>
                  <w:divsChild>
                    <w:div w:id="1136877150">
                      <w:marLeft w:val="0"/>
                      <w:marRight w:val="0"/>
                      <w:marTop w:val="0"/>
                      <w:marBottom w:val="0"/>
                      <w:divBdr>
                        <w:top w:val="none" w:sz="0" w:space="0" w:color="auto"/>
                        <w:left w:val="none" w:sz="0" w:space="0" w:color="auto"/>
                        <w:bottom w:val="none" w:sz="0" w:space="0" w:color="auto"/>
                        <w:right w:val="none" w:sz="0" w:space="0" w:color="auto"/>
                      </w:divBdr>
                      <w:divsChild>
                        <w:div w:id="583999105">
                          <w:marLeft w:val="0"/>
                          <w:marRight w:val="0"/>
                          <w:marTop w:val="0"/>
                          <w:marBottom w:val="0"/>
                          <w:divBdr>
                            <w:top w:val="none" w:sz="0" w:space="0" w:color="auto"/>
                            <w:left w:val="none" w:sz="0" w:space="0" w:color="auto"/>
                            <w:bottom w:val="none" w:sz="0" w:space="0" w:color="auto"/>
                            <w:right w:val="none" w:sz="0" w:space="0" w:color="auto"/>
                          </w:divBdr>
                          <w:divsChild>
                            <w:div w:id="1422409382">
                              <w:marLeft w:val="0"/>
                              <w:marRight w:val="0"/>
                              <w:marTop w:val="0"/>
                              <w:marBottom w:val="0"/>
                              <w:divBdr>
                                <w:top w:val="none" w:sz="0" w:space="0" w:color="auto"/>
                                <w:left w:val="none" w:sz="0" w:space="0" w:color="auto"/>
                                <w:bottom w:val="none" w:sz="0" w:space="0" w:color="auto"/>
                                <w:right w:val="none" w:sz="0" w:space="0" w:color="auto"/>
                              </w:divBdr>
                              <w:divsChild>
                                <w:div w:id="272245598">
                                  <w:marLeft w:val="0"/>
                                  <w:marRight w:val="0"/>
                                  <w:marTop w:val="0"/>
                                  <w:marBottom w:val="0"/>
                                  <w:divBdr>
                                    <w:top w:val="none" w:sz="0" w:space="0" w:color="auto"/>
                                    <w:left w:val="none" w:sz="0" w:space="0" w:color="auto"/>
                                    <w:bottom w:val="none" w:sz="0" w:space="0" w:color="auto"/>
                                    <w:right w:val="none" w:sz="0" w:space="0" w:color="auto"/>
                                  </w:divBdr>
                                </w:div>
                                <w:div w:id="1122729036">
                                  <w:marLeft w:val="0"/>
                                  <w:marRight w:val="0"/>
                                  <w:marTop w:val="0"/>
                                  <w:marBottom w:val="0"/>
                                  <w:divBdr>
                                    <w:top w:val="none" w:sz="0" w:space="0" w:color="auto"/>
                                    <w:left w:val="none" w:sz="0" w:space="0" w:color="auto"/>
                                    <w:bottom w:val="none" w:sz="0" w:space="0" w:color="auto"/>
                                    <w:right w:val="none" w:sz="0" w:space="0" w:color="auto"/>
                                  </w:divBdr>
                                </w:div>
                                <w:div w:id="1853640861">
                                  <w:marLeft w:val="0"/>
                                  <w:marRight w:val="0"/>
                                  <w:marTop w:val="0"/>
                                  <w:marBottom w:val="15"/>
                                  <w:divBdr>
                                    <w:top w:val="none" w:sz="0" w:space="0" w:color="auto"/>
                                    <w:left w:val="none" w:sz="0" w:space="0" w:color="auto"/>
                                    <w:bottom w:val="none" w:sz="0" w:space="0" w:color="auto"/>
                                    <w:right w:val="none" w:sz="0" w:space="0" w:color="auto"/>
                                  </w:divBdr>
                                </w:div>
                              </w:divsChild>
                            </w:div>
                            <w:div w:id="19504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531033">
      <w:bodyDiv w:val="1"/>
      <w:marLeft w:val="0"/>
      <w:marRight w:val="0"/>
      <w:marTop w:val="0"/>
      <w:marBottom w:val="0"/>
      <w:divBdr>
        <w:top w:val="none" w:sz="0" w:space="0" w:color="auto"/>
        <w:left w:val="none" w:sz="0" w:space="0" w:color="auto"/>
        <w:bottom w:val="none" w:sz="0" w:space="0" w:color="auto"/>
        <w:right w:val="none" w:sz="0" w:space="0" w:color="auto"/>
      </w:divBdr>
    </w:div>
    <w:div w:id="1731490453">
      <w:bodyDiv w:val="1"/>
      <w:marLeft w:val="0"/>
      <w:marRight w:val="0"/>
      <w:marTop w:val="0"/>
      <w:marBottom w:val="0"/>
      <w:divBdr>
        <w:top w:val="none" w:sz="0" w:space="0" w:color="auto"/>
        <w:left w:val="none" w:sz="0" w:space="0" w:color="auto"/>
        <w:bottom w:val="none" w:sz="0" w:space="0" w:color="auto"/>
        <w:right w:val="none" w:sz="0" w:space="0" w:color="auto"/>
      </w:divBdr>
    </w:div>
    <w:div w:id="1772894053">
      <w:bodyDiv w:val="1"/>
      <w:marLeft w:val="0"/>
      <w:marRight w:val="0"/>
      <w:marTop w:val="0"/>
      <w:marBottom w:val="0"/>
      <w:divBdr>
        <w:top w:val="none" w:sz="0" w:space="0" w:color="auto"/>
        <w:left w:val="none" w:sz="0" w:space="0" w:color="auto"/>
        <w:bottom w:val="none" w:sz="0" w:space="0" w:color="auto"/>
        <w:right w:val="none" w:sz="0" w:space="0" w:color="auto"/>
      </w:divBdr>
    </w:div>
    <w:div w:id="1929729345">
      <w:bodyDiv w:val="1"/>
      <w:marLeft w:val="0"/>
      <w:marRight w:val="0"/>
      <w:marTop w:val="0"/>
      <w:marBottom w:val="0"/>
      <w:divBdr>
        <w:top w:val="none" w:sz="0" w:space="0" w:color="auto"/>
        <w:left w:val="none" w:sz="0" w:space="0" w:color="auto"/>
        <w:bottom w:val="none" w:sz="0" w:space="0" w:color="auto"/>
        <w:right w:val="none" w:sz="0" w:space="0" w:color="auto"/>
      </w:divBdr>
      <w:divsChild>
        <w:div w:id="327635973">
          <w:marLeft w:val="0"/>
          <w:marRight w:val="0"/>
          <w:marTop w:val="0"/>
          <w:marBottom w:val="0"/>
          <w:divBdr>
            <w:top w:val="none" w:sz="0" w:space="0" w:color="auto"/>
            <w:left w:val="none" w:sz="0" w:space="0" w:color="auto"/>
            <w:bottom w:val="none" w:sz="0" w:space="0" w:color="auto"/>
            <w:right w:val="none" w:sz="0" w:space="0" w:color="auto"/>
          </w:divBdr>
          <w:divsChild>
            <w:div w:id="859271977">
              <w:marLeft w:val="0"/>
              <w:marRight w:val="0"/>
              <w:marTop w:val="0"/>
              <w:marBottom w:val="0"/>
              <w:divBdr>
                <w:top w:val="none" w:sz="0" w:space="0" w:color="auto"/>
                <w:left w:val="none" w:sz="0" w:space="0" w:color="auto"/>
                <w:bottom w:val="none" w:sz="0" w:space="0" w:color="auto"/>
                <w:right w:val="none" w:sz="0" w:space="0" w:color="auto"/>
              </w:divBdr>
              <w:divsChild>
                <w:div w:id="1253514390">
                  <w:marLeft w:val="0"/>
                  <w:marRight w:val="0"/>
                  <w:marTop w:val="0"/>
                  <w:marBottom w:val="0"/>
                  <w:divBdr>
                    <w:top w:val="none" w:sz="0" w:space="0" w:color="auto"/>
                    <w:left w:val="none" w:sz="0" w:space="0" w:color="auto"/>
                    <w:bottom w:val="none" w:sz="0" w:space="0" w:color="auto"/>
                    <w:right w:val="none" w:sz="0" w:space="0" w:color="auto"/>
                  </w:divBdr>
                  <w:divsChild>
                    <w:div w:id="175077723">
                      <w:marLeft w:val="0"/>
                      <w:marRight w:val="0"/>
                      <w:marTop w:val="0"/>
                      <w:marBottom w:val="0"/>
                      <w:divBdr>
                        <w:top w:val="none" w:sz="0" w:space="0" w:color="auto"/>
                        <w:left w:val="none" w:sz="0" w:space="0" w:color="auto"/>
                        <w:bottom w:val="none" w:sz="0" w:space="0" w:color="auto"/>
                        <w:right w:val="none" w:sz="0" w:space="0" w:color="auto"/>
                      </w:divBdr>
                      <w:divsChild>
                        <w:div w:id="697778558">
                          <w:marLeft w:val="0"/>
                          <w:marRight w:val="0"/>
                          <w:marTop w:val="0"/>
                          <w:marBottom w:val="0"/>
                          <w:divBdr>
                            <w:top w:val="none" w:sz="0" w:space="0" w:color="auto"/>
                            <w:left w:val="none" w:sz="0" w:space="0" w:color="auto"/>
                            <w:bottom w:val="none" w:sz="0" w:space="0" w:color="auto"/>
                            <w:right w:val="none" w:sz="0" w:space="0" w:color="auto"/>
                          </w:divBdr>
                          <w:divsChild>
                            <w:div w:id="338433510">
                              <w:marLeft w:val="0"/>
                              <w:marRight w:val="0"/>
                              <w:marTop w:val="0"/>
                              <w:marBottom w:val="0"/>
                              <w:divBdr>
                                <w:top w:val="none" w:sz="0" w:space="0" w:color="auto"/>
                                <w:left w:val="none" w:sz="0" w:space="0" w:color="auto"/>
                                <w:bottom w:val="none" w:sz="0" w:space="0" w:color="auto"/>
                                <w:right w:val="none" w:sz="0" w:space="0" w:color="auto"/>
                              </w:divBdr>
                              <w:divsChild>
                                <w:div w:id="1847672306">
                                  <w:marLeft w:val="0"/>
                                  <w:marRight w:val="0"/>
                                  <w:marTop w:val="0"/>
                                  <w:marBottom w:val="0"/>
                                  <w:divBdr>
                                    <w:top w:val="none" w:sz="0" w:space="0" w:color="auto"/>
                                    <w:left w:val="none" w:sz="0" w:space="0" w:color="auto"/>
                                    <w:bottom w:val="none" w:sz="0" w:space="0" w:color="auto"/>
                                    <w:right w:val="none" w:sz="0" w:space="0" w:color="auto"/>
                                  </w:divBdr>
                                  <w:divsChild>
                                    <w:div w:id="1105417912">
                                      <w:marLeft w:val="0"/>
                                      <w:marRight w:val="0"/>
                                      <w:marTop w:val="0"/>
                                      <w:marBottom w:val="0"/>
                                      <w:divBdr>
                                        <w:top w:val="none" w:sz="0" w:space="0" w:color="auto"/>
                                        <w:left w:val="none" w:sz="0" w:space="0" w:color="auto"/>
                                        <w:bottom w:val="none" w:sz="0" w:space="0" w:color="auto"/>
                                        <w:right w:val="none" w:sz="0" w:space="0" w:color="auto"/>
                                      </w:divBdr>
                                      <w:divsChild>
                                        <w:div w:id="1202594426">
                                          <w:marLeft w:val="0"/>
                                          <w:marRight w:val="0"/>
                                          <w:marTop w:val="0"/>
                                          <w:marBottom w:val="0"/>
                                          <w:divBdr>
                                            <w:top w:val="none" w:sz="0" w:space="0" w:color="auto"/>
                                            <w:left w:val="none" w:sz="0" w:space="0" w:color="auto"/>
                                            <w:bottom w:val="none" w:sz="0" w:space="0" w:color="auto"/>
                                            <w:right w:val="none" w:sz="0" w:space="0" w:color="auto"/>
                                          </w:divBdr>
                                          <w:divsChild>
                                            <w:div w:id="86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224012">
      <w:bodyDiv w:val="1"/>
      <w:marLeft w:val="0"/>
      <w:marRight w:val="0"/>
      <w:marTop w:val="0"/>
      <w:marBottom w:val="0"/>
      <w:divBdr>
        <w:top w:val="none" w:sz="0" w:space="0" w:color="auto"/>
        <w:left w:val="none" w:sz="0" w:space="0" w:color="auto"/>
        <w:bottom w:val="none" w:sz="0" w:space="0" w:color="auto"/>
        <w:right w:val="none" w:sz="0" w:space="0" w:color="auto"/>
      </w:divBdr>
      <w:divsChild>
        <w:div w:id="1567302918">
          <w:marLeft w:val="0"/>
          <w:marRight w:val="0"/>
          <w:marTop w:val="0"/>
          <w:marBottom w:val="0"/>
          <w:divBdr>
            <w:top w:val="none" w:sz="0" w:space="0" w:color="auto"/>
            <w:left w:val="none" w:sz="0" w:space="0" w:color="auto"/>
            <w:bottom w:val="none" w:sz="0" w:space="0" w:color="auto"/>
            <w:right w:val="none" w:sz="0" w:space="0" w:color="auto"/>
          </w:divBdr>
        </w:div>
      </w:divsChild>
    </w:div>
    <w:div w:id="20416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F3CA2-4AE1-409C-921E-B4A3E55A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2912</Words>
  <Characters>16602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Psychological Services Local District “G”</vt:lpstr>
    </vt:vector>
  </TitlesOfParts>
  <Company>Psych. Services</Company>
  <LinksUpToDate>false</LinksUpToDate>
  <CharactersWithSpaces>19476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Services Local District “G”</dc:title>
  <dc:creator>LAUSD</dc:creator>
  <cp:lastModifiedBy>Garcia, Arvin</cp:lastModifiedBy>
  <cp:revision>2</cp:revision>
  <cp:lastPrinted>2017-01-24T00:32:00Z</cp:lastPrinted>
  <dcterms:created xsi:type="dcterms:W3CDTF">2017-01-26T19:24:00Z</dcterms:created>
  <dcterms:modified xsi:type="dcterms:W3CDTF">2017-01-26T19:24:00Z</dcterms:modified>
</cp:coreProperties>
</file>