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svg="http://schemas.microsoft.com/office/drawing/2016/SVG/main" mc:Ignorable="w14 w15 w16se w16cid w16 w16cex w16sdtdh w16du wp14">
  <w:body>
    <w:p w:rsidR="00D7371E" w:rsidRDefault="00D7371E" w14:paraId="056D486C" w14:textId="5B857421"/>
    <w:tbl>
      <w:tblPr>
        <w:tblStyle w:val="LightList"/>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75"/>
        <w:gridCol w:w="2418"/>
        <w:gridCol w:w="4872"/>
        <w:gridCol w:w="2628"/>
      </w:tblGrid>
      <w:tr w:rsidRPr="00C83570" w:rsidR="005E7C4A" w:rsidTr="3AB36800" w14:paraId="557C032A" w14:textId="4EB01680">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775" w:type="dxa"/>
            <w:tcMar/>
            <w:vAlign w:val="center"/>
          </w:tcPr>
          <w:p w:rsidRPr="00C83570" w:rsidR="005E7C4A" w:rsidP="00D7371E" w:rsidRDefault="005E7C4A" w14:paraId="4C80058A" w14:textId="6C8FE10E">
            <w:pPr>
              <w:spacing w:before="120" w:after="120"/>
              <w:jc w:val="center"/>
              <w:rPr>
                <w:rFonts w:asciiTheme="minorHAnsi" w:hAnsiTheme="minorHAnsi" w:cstheme="minorHAnsi"/>
                <w:sz w:val="22"/>
                <w:szCs w:val="22"/>
              </w:rPr>
            </w:pPr>
            <w:r w:rsidRPr="00C83570">
              <w:rPr>
                <w:rFonts w:asciiTheme="minorHAnsi" w:hAnsiTheme="minorHAnsi" w:cstheme="minorHAnsi"/>
                <w:sz w:val="22"/>
                <w:szCs w:val="22"/>
              </w:rPr>
              <w:t>#</w:t>
            </w:r>
          </w:p>
        </w:tc>
        <w:tc>
          <w:tcPr>
            <w:cnfStyle w:val="000000000000" w:firstRow="0" w:lastRow="0" w:firstColumn="0" w:lastColumn="0" w:oddVBand="0" w:evenVBand="0" w:oddHBand="0" w:evenHBand="0" w:firstRowFirstColumn="0" w:firstRowLastColumn="0" w:lastRowFirstColumn="0" w:lastRowLastColumn="0"/>
            <w:tcW w:w="2418" w:type="dxa"/>
            <w:tcMar/>
            <w:vAlign w:val="center"/>
          </w:tcPr>
          <w:p w:rsidRPr="00C83570" w:rsidR="005E7C4A" w:rsidP="00D7371E" w:rsidRDefault="005E7C4A" w14:paraId="666162B6" w14:textId="77777777">
            <w:pPr>
              <w:spacing w:before="120" w:after="12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83570">
              <w:rPr>
                <w:rFonts w:asciiTheme="minorHAnsi" w:hAnsiTheme="minorHAnsi" w:cstheme="minorHAnsi"/>
                <w:sz w:val="22"/>
                <w:szCs w:val="22"/>
              </w:rPr>
              <w:t>Slide View</w:t>
            </w:r>
          </w:p>
        </w:tc>
        <w:tc>
          <w:tcPr>
            <w:cnfStyle w:val="000000000000" w:firstRow="0" w:lastRow="0" w:firstColumn="0" w:lastColumn="0" w:oddVBand="0" w:evenVBand="0" w:oddHBand="0" w:evenHBand="0" w:firstRowFirstColumn="0" w:firstRowLastColumn="0" w:lastRowFirstColumn="0" w:lastRowLastColumn="0"/>
            <w:tcW w:w="4872" w:type="dxa"/>
            <w:tcMar/>
            <w:vAlign w:val="center"/>
          </w:tcPr>
          <w:p w:rsidRPr="00C83570" w:rsidR="005E7C4A" w:rsidP="00D7371E" w:rsidRDefault="005E7C4A" w14:paraId="4114C951" w14:textId="77777777">
            <w:pPr>
              <w:spacing w:before="120" w:after="12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83570">
              <w:rPr>
                <w:rFonts w:asciiTheme="minorHAnsi" w:hAnsiTheme="minorHAnsi" w:cstheme="minorHAnsi"/>
                <w:sz w:val="22"/>
                <w:szCs w:val="22"/>
              </w:rPr>
              <w:t>Presenter’s Text</w:t>
            </w:r>
          </w:p>
        </w:tc>
        <w:tc>
          <w:tcPr>
            <w:cnfStyle w:val="000000000000" w:firstRow="0" w:lastRow="0" w:firstColumn="0" w:lastColumn="0" w:oddVBand="0" w:evenVBand="0" w:oddHBand="0" w:evenHBand="0" w:firstRowFirstColumn="0" w:firstRowLastColumn="0" w:lastRowFirstColumn="0" w:lastRowLastColumn="0"/>
            <w:tcW w:w="2628" w:type="dxa"/>
            <w:tcMar/>
          </w:tcPr>
          <w:p w:rsidRPr="00C83570" w:rsidR="005E7C4A" w:rsidP="00D7371E" w:rsidRDefault="000F16F3" w14:paraId="545C0E81" w14:textId="52EDB708">
            <w:pPr>
              <w:spacing w:before="120" w:after="12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83570">
              <w:rPr>
                <w:rFonts w:asciiTheme="minorHAnsi" w:hAnsiTheme="minorHAnsi" w:cstheme="minorHAnsi"/>
                <w:sz w:val="22"/>
                <w:szCs w:val="22"/>
              </w:rPr>
              <w:t>Notes</w:t>
            </w:r>
          </w:p>
        </w:tc>
      </w:tr>
      <w:tr w:rsidRPr="00C83570" w:rsidR="005E7C4A" w:rsidTr="3AB36800" w14:paraId="2B3D6596" w14:textId="6AA55B2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5" w:type="dxa"/>
            <w:tcMar/>
            <w:vAlign w:val="center"/>
          </w:tcPr>
          <w:p w:rsidRPr="00C83570" w:rsidR="005E7C4A" w:rsidP="00D7371E" w:rsidRDefault="005E7C4A" w14:paraId="11923AD4" w14:textId="2A7F2C93">
            <w:pPr>
              <w:spacing w:before="120" w:after="120"/>
              <w:jc w:val="center"/>
              <w:rPr>
                <w:rFonts w:asciiTheme="minorHAnsi" w:hAnsiTheme="minorHAnsi" w:cstheme="minorHAnsi"/>
                <w:sz w:val="22"/>
                <w:szCs w:val="22"/>
              </w:rPr>
            </w:pPr>
            <w:r w:rsidRPr="00C83570">
              <w:rPr>
                <w:rFonts w:asciiTheme="minorHAnsi" w:hAnsiTheme="minorHAnsi" w:cstheme="minorHAnsi"/>
                <w:sz w:val="22"/>
                <w:szCs w:val="22"/>
              </w:rPr>
              <w:t>1</w:t>
            </w:r>
          </w:p>
        </w:tc>
        <w:tc>
          <w:tcPr>
            <w:cnfStyle w:val="000000000000" w:firstRow="0" w:lastRow="0" w:firstColumn="0" w:lastColumn="0" w:oddVBand="0" w:evenVBand="0" w:oddHBand="0" w:evenHBand="0" w:firstRowFirstColumn="0" w:firstRowLastColumn="0" w:lastRowFirstColumn="0" w:lastRowLastColumn="0"/>
            <w:tcW w:w="2418" w:type="dxa"/>
            <w:tcMar/>
          </w:tcPr>
          <w:p w:rsidRPr="00C83570" w:rsidR="005E7C4A" w:rsidP="00D00915" w:rsidRDefault="009D62B7" w14:paraId="31E77EF4" w14:textId="1FE55C32">
            <w:pPr>
              <w:tabs>
                <w:tab w:val="left" w:pos="1320"/>
              </w:tabs>
              <w:spacing w:before="120" w:after="12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noProof/>
              </w:rPr>
              <w:drawing>
                <wp:inline distT="0" distB="0" distL="0" distR="0" wp14:anchorId="3D0E9D57" wp14:editId="74B6EEC4">
                  <wp:extent cx="1398270" cy="786765"/>
                  <wp:effectExtent l="0" t="0" r="0" b="0"/>
                  <wp:docPr id="203619419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194195"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1398270" cy="786765"/>
                          </a:xfrm>
                          <a:prstGeom prst="rect">
                            <a:avLst/>
                          </a:prstGeom>
                        </pic:spPr>
                      </pic:pic>
                    </a:graphicData>
                  </a:graphic>
                </wp:inline>
              </w:drawing>
            </w:r>
          </w:p>
        </w:tc>
        <w:tc>
          <w:tcPr>
            <w:cnfStyle w:val="000000000000" w:firstRow="0" w:lastRow="0" w:firstColumn="0" w:lastColumn="0" w:oddVBand="0" w:evenVBand="0" w:oddHBand="0" w:evenHBand="0" w:firstRowFirstColumn="0" w:firstRowLastColumn="0" w:lastRowFirstColumn="0" w:lastRowLastColumn="0"/>
            <w:tcW w:w="4872" w:type="dxa"/>
            <w:tcMar/>
          </w:tcPr>
          <w:p w:rsidRPr="00C83570" w:rsidR="005E7C4A" w:rsidP="005E7C4A" w:rsidRDefault="00766C77" w14:paraId="7CF056C3" w14:textId="1557E6F1">
            <w:pPr>
              <w:pStyle w:val="paragraph"/>
              <w:spacing w:before="0"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83570">
              <w:rPr>
                <w:rFonts w:asciiTheme="minorHAnsi" w:hAnsiTheme="minorHAnsi" w:cstheme="minorHAnsi"/>
                <w:sz w:val="22"/>
                <w:szCs w:val="22"/>
              </w:rPr>
              <w:t>Today we are going to discuss the value of partnering with our students’ families</w:t>
            </w:r>
            <w:r w:rsidRPr="00C83570" w:rsidR="001B71BC">
              <w:rPr>
                <w:rFonts w:asciiTheme="minorHAnsi" w:hAnsiTheme="minorHAnsi" w:cstheme="minorHAnsi"/>
                <w:sz w:val="22"/>
                <w:szCs w:val="22"/>
              </w:rPr>
              <w:t>.</w:t>
            </w:r>
          </w:p>
        </w:tc>
        <w:tc>
          <w:tcPr>
            <w:cnfStyle w:val="000000000000" w:firstRow="0" w:lastRow="0" w:firstColumn="0" w:lastColumn="0" w:oddVBand="0" w:evenVBand="0" w:oddHBand="0" w:evenHBand="0" w:firstRowFirstColumn="0" w:firstRowLastColumn="0" w:lastRowFirstColumn="0" w:lastRowLastColumn="0"/>
            <w:tcW w:w="2628" w:type="dxa"/>
            <w:tcMar/>
          </w:tcPr>
          <w:p w:rsidRPr="00C83570" w:rsidR="005E7C4A" w:rsidP="005E7C4A" w:rsidRDefault="005E7C4A" w14:paraId="64A7D843" w14:textId="2383F180">
            <w:pPr>
              <w:spacing w:before="120"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Pr="00C83570" w:rsidR="005E7C4A" w:rsidTr="3AB36800" w14:paraId="54F2F339" w14:textId="16207967">
        <w:trPr>
          <w:jc w:val="center"/>
        </w:trPr>
        <w:tc>
          <w:tcPr>
            <w:cnfStyle w:val="001000000000" w:firstRow="0" w:lastRow="0" w:firstColumn="1" w:lastColumn="0" w:oddVBand="0" w:evenVBand="0" w:oddHBand="0" w:evenHBand="0" w:firstRowFirstColumn="0" w:firstRowLastColumn="0" w:lastRowFirstColumn="0" w:lastRowLastColumn="0"/>
            <w:tcW w:w="775" w:type="dxa"/>
            <w:tcMar/>
            <w:vAlign w:val="center"/>
          </w:tcPr>
          <w:p w:rsidRPr="00C83570" w:rsidR="005E7C4A" w:rsidP="00D7371E" w:rsidRDefault="005E7C4A" w14:paraId="6D6EF0CC" w14:textId="5B45DACC">
            <w:pPr>
              <w:spacing w:before="120" w:after="120"/>
              <w:jc w:val="center"/>
              <w:rPr>
                <w:rFonts w:asciiTheme="minorHAnsi" w:hAnsiTheme="minorHAnsi" w:cstheme="minorHAnsi"/>
                <w:sz w:val="22"/>
                <w:szCs w:val="22"/>
              </w:rPr>
            </w:pPr>
            <w:r w:rsidRPr="00C83570">
              <w:rPr>
                <w:rFonts w:asciiTheme="minorHAnsi" w:hAnsiTheme="minorHAnsi" w:cstheme="minorHAnsi"/>
                <w:sz w:val="22"/>
                <w:szCs w:val="22"/>
              </w:rPr>
              <w:t>2</w:t>
            </w:r>
          </w:p>
        </w:tc>
        <w:tc>
          <w:tcPr>
            <w:cnfStyle w:val="000000000000" w:firstRow="0" w:lastRow="0" w:firstColumn="0" w:lastColumn="0" w:oddVBand="0" w:evenVBand="0" w:oddHBand="0" w:evenHBand="0" w:firstRowFirstColumn="0" w:firstRowLastColumn="0" w:lastRowFirstColumn="0" w:lastRowLastColumn="0"/>
            <w:tcW w:w="2418" w:type="dxa"/>
            <w:tcMar/>
          </w:tcPr>
          <w:p w:rsidRPr="00C83570" w:rsidR="005E7C4A" w:rsidP="00D00915" w:rsidRDefault="00F975A9" w14:paraId="5418C2FC" w14:textId="0A1B1705">
            <w:pPr>
              <w:spacing w:before="120" w:after="12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noProof/>
              </w:rPr>
              <w:drawing>
                <wp:inline distT="0" distB="0" distL="0" distR="0" wp14:anchorId="4C4EE1FF" wp14:editId="0940E2E9">
                  <wp:extent cx="1398270" cy="786765"/>
                  <wp:effectExtent l="0" t="0" r="0" b="0"/>
                  <wp:docPr id="104462818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628184"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1398270" cy="786765"/>
                          </a:xfrm>
                          <a:prstGeom prst="rect">
                            <a:avLst/>
                          </a:prstGeom>
                        </pic:spPr>
                      </pic:pic>
                    </a:graphicData>
                  </a:graphic>
                </wp:inline>
              </w:drawing>
            </w:r>
          </w:p>
        </w:tc>
        <w:tc>
          <w:tcPr>
            <w:cnfStyle w:val="000000000000" w:firstRow="0" w:lastRow="0" w:firstColumn="0" w:lastColumn="0" w:oddVBand="0" w:evenVBand="0" w:oddHBand="0" w:evenHBand="0" w:firstRowFirstColumn="0" w:firstRowLastColumn="0" w:lastRowFirstColumn="0" w:lastRowLastColumn="0"/>
            <w:tcW w:w="4872" w:type="dxa"/>
            <w:tcMar/>
          </w:tcPr>
          <w:p w:rsidRPr="00C83570" w:rsidR="005E7C4A" w:rsidP="0033193A" w:rsidRDefault="001B71BC" w14:paraId="31C07047" w14:textId="77777777">
            <w:pPr>
              <w:spacing w:before="120"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83570">
              <w:rPr>
                <w:rFonts w:asciiTheme="minorHAnsi" w:hAnsiTheme="minorHAnsi" w:cstheme="minorHAnsi"/>
                <w:sz w:val="22"/>
                <w:szCs w:val="22"/>
              </w:rPr>
              <w:t xml:space="preserve">This is what our time of learning will look like: </w:t>
            </w:r>
          </w:p>
          <w:p w:rsidRPr="00C83570" w:rsidR="001B71BC" w:rsidP="0033193A" w:rsidRDefault="001B71BC" w14:paraId="6C60B454" w14:textId="4B45F36B">
            <w:pPr>
              <w:spacing w:before="120"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83570">
              <w:rPr>
                <w:rFonts w:asciiTheme="minorHAnsi" w:hAnsiTheme="minorHAnsi" w:cstheme="minorHAnsi"/>
                <w:sz w:val="22"/>
                <w:szCs w:val="22"/>
              </w:rPr>
              <w:t>[share the agenda items and presentation format]</w:t>
            </w:r>
          </w:p>
        </w:tc>
        <w:tc>
          <w:tcPr>
            <w:cnfStyle w:val="000000000000" w:firstRow="0" w:lastRow="0" w:firstColumn="0" w:lastColumn="0" w:oddVBand="0" w:evenVBand="0" w:oddHBand="0" w:evenHBand="0" w:firstRowFirstColumn="0" w:firstRowLastColumn="0" w:lastRowFirstColumn="0" w:lastRowLastColumn="0"/>
            <w:tcW w:w="2628" w:type="dxa"/>
            <w:tcMar/>
          </w:tcPr>
          <w:p w:rsidRPr="00C83570" w:rsidR="005E7C4A" w:rsidP="0033193A" w:rsidRDefault="00FB440E" w14:paraId="389980B9" w14:textId="77777777">
            <w:pPr>
              <w:spacing w:before="120"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r w:rsidRPr="00C83570">
              <w:rPr>
                <w:rFonts w:asciiTheme="minorHAnsi" w:hAnsiTheme="minorHAnsi" w:cstheme="minorHAnsi"/>
                <w:b/>
                <w:bCs/>
                <w:sz w:val="22"/>
                <w:szCs w:val="22"/>
              </w:rPr>
              <w:t>&lt;1 minute</w:t>
            </w:r>
          </w:p>
          <w:p w:rsidRPr="00C83570" w:rsidR="00FB440E" w:rsidP="0033193A" w:rsidRDefault="00FB440E" w14:paraId="76DE2FF1" w14:textId="32E68170">
            <w:pPr>
              <w:spacing w:before="120"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r>
      <w:tr w:rsidRPr="00C83570" w:rsidR="005E7C4A" w:rsidTr="3AB36800" w14:paraId="676CA190" w14:textId="44E2345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5" w:type="dxa"/>
            <w:tcMar/>
            <w:vAlign w:val="center"/>
          </w:tcPr>
          <w:p w:rsidRPr="00C83570" w:rsidR="005E7C4A" w:rsidP="00D7371E" w:rsidRDefault="005E7C4A" w14:paraId="0769C387" w14:textId="77777777">
            <w:pPr>
              <w:spacing w:before="120" w:after="120"/>
              <w:jc w:val="center"/>
              <w:rPr>
                <w:rFonts w:asciiTheme="minorHAnsi" w:hAnsiTheme="minorHAnsi" w:cstheme="minorHAnsi"/>
                <w:sz w:val="22"/>
                <w:szCs w:val="22"/>
              </w:rPr>
            </w:pPr>
            <w:r w:rsidRPr="00C83570">
              <w:rPr>
                <w:rFonts w:asciiTheme="minorHAnsi" w:hAnsiTheme="minorHAnsi" w:cstheme="minorHAnsi"/>
                <w:sz w:val="22"/>
                <w:szCs w:val="22"/>
              </w:rPr>
              <w:t>3</w:t>
            </w:r>
          </w:p>
        </w:tc>
        <w:tc>
          <w:tcPr>
            <w:cnfStyle w:val="000000000000" w:firstRow="0" w:lastRow="0" w:firstColumn="0" w:lastColumn="0" w:oddVBand="0" w:evenVBand="0" w:oddHBand="0" w:evenHBand="0" w:firstRowFirstColumn="0" w:firstRowLastColumn="0" w:lastRowFirstColumn="0" w:lastRowLastColumn="0"/>
            <w:tcW w:w="2418" w:type="dxa"/>
            <w:tcMar/>
          </w:tcPr>
          <w:p w:rsidR="005E7C4A" w:rsidP="00D00915" w:rsidRDefault="00F975A9" w14:paraId="099F412F" w14:textId="77777777">
            <w:pPr>
              <w:spacing w:before="120" w:after="12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noProof/>
              </w:rPr>
              <w:drawing>
                <wp:inline distT="0" distB="0" distL="0" distR="0" wp14:anchorId="5C631490" wp14:editId="6018B0E0">
                  <wp:extent cx="1398270" cy="786765"/>
                  <wp:effectExtent l="0" t="0" r="0" b="0"/>
                  <wp:docPr id="110021702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217023"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1398270" cy="786765"/>
                          </a:xfrm>
                          <a:prstGeom prst="rect">
                            <a:avLst/>
                          </a:prstGeom>
                        </pic:spPr>
                      </pic:pic>
                    </a:graphicData>
                  </a:graphic>
                </wp:inline>
              </w:drawing>
            </w:r>
          </w:p>
          <w:p w:rsidRPr="00C83570" w:rsidR="00F975A9" w:rsidP="00D00915" w:rsidRDefault="00F975A9" w14:paraId="7F7EC225" w14:textId="175347B6">
            <w:pPr>
              <w:spacing w:before="120" w:after="12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[Note: This slide has an animation]</w:t>
            </w:r>
          </w:p>
        </w:tc>
        <w:tc>
          <w:tcPr>
            <w:cnfStyle w:val="000000000000" w:firstRow="0" w:lastRow="0" w:firstColumn="0" w:lastColumn="0" w:oddVBand="0" w:evenVBand="0" w:oddHBand="0" w:evenHBand="0" w:firstRowFirstColumn="0" w:firstRowLastColumn="0" w:lastRowFirstColumn="0" w:lastRowLastColumn="0"/>
            <w:tcW w:w="4872" w:type="dxa"/>
            <w:shd w:val="clear" w:color="auto" w:fill="auto"/>
            <w:tcMar/>
          </w:tcPr>
          <w:p w:rsidRPr="00C83570" w:rsidR="005E7C4A" w:rsidP="3AB36800" w:rsidRDefault="00603BCE" w14:paraId="4874024D" w14:textId="3D6C0603">
            <w:pPr>
              <w:cnfStyle w:val="000000100000" w:firstRow="0" w:lastRow="0" w:firstColumn="0" w:lastColumn="0" w:oddVBand="0" w:evenVBand="0" w:oddHBand="1" w:evenHBand="0" w:firstRowFirstColumn="0" w:firstRowLastColumn="0" w:lastRowFirstColumn="0" w:lastRowLastColumn="0"/>
              <w:rPr>
                <w:rFonts w:ascii="Poppins" w:hAnsi="Poppins" w:cs="Poppins" w:asciiTheme="minorAscii" w:hAnsiTheme="minorAscii" w:cstheme="minorAscii"/>
                <w:sz w:val="22"/>
                <w:szCs w:val="22"/>
              </w:rPr>
            </w:pPr>
            <w:r w:rsidRPr="3AB36800" w:rsidR="61B19BF9">
              <w:rPr>
                <w:rFonts w:ascii="Poppins" w:hAnsi="Poppins" w:cs="Poppins" w:asciiTheme="minorAscii" w:hAnsiTheme="minorAscii" w:cstheme="minorAscii"/>
                <w:sz w:val="22"/>
                <w:szCs w:val="22"/>
              </w:rPr>
              <w:t>Since</w:t>
            </w:r>
            <w:r w:rsidRPr="3AB36800" w:rsidR="00603BCE">
              <w:rPr>
                <w:rFonts w:ascii="Poppins" w:hAnsi="Poppins" w:cs="Poppins" w:asciiTheme="minorAscii" w:hAnsiTheme="minorAscii" w:cstheme="minorAscii"/>
                <w:sz w:val="22"/>
                <w:szCs w:val="22"/>
              </w:rPr>
              <w:t xml:space="preserve"> the topic today will be </w:t>
            </w:r>
            <w:r w:rsidRPr="3AB36800" w:rsidR="00D31C25">
              <w:rPr>
                <w:rFonts w:ascii="Poppins" w:hAnsi="Poppins" w:cs="Poppins" w:asciiTheme="minorAscii" w:hAnsiTheme="minorAscii" w:cstheme="minorAscii"/>
                <w:sz w:val="22"/>
                <w:szCs w:val="22"/>
              </w:rPr>
              <w:t>all about working with our families, our inclusion will help us to see where we stand in our comfort with working with families.</w:t>
            </w:r>
          </w:p>
          <w:p w:rsidRPr="00C83570" w:rsidR="00D31C25" w:rsidP="005E7C4A" w:rsidRDefault="00D31C25" w14:paraId="1B0406D0" w14:textId="7777777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p w:rsidRPr="00C83570" w:rsidR="00D31C25" w:rsidP="3AB36800" w:rsidRDefault="00D31C25" w14:paraId="467E44E9" w14:textId="5F440B54">
            <w:pPr>
              <w:cnfStyle w:val="000000100000" w:firstRow="0" w:lastRow="0" w:firstColumn="0" w:lastColumn="0" w:oddVBand="0" w:evenVBand="0" w:oddHBand="1" w:evenHBand="0" w:firstRowFirstColumn="0" w:firstRowLastColumn="0" w:lastRowFirstColumn="0" w:lastRowLastColumn="0"/>
              <w:rPr>
                <w:rFonts w:ascii="Poppins" w:hAnsi="Poppins" w:cs="Poppins" w:asciiTheme="minorAscii" w:hAnsiTheme="minorAscii" w:cstheme="minorAscii"/>
                <w:sz w:val="22"/>
                <w:szCs w:val="22"/>
              </w:rPr>
            </w:pPr>
            <w:r w:rsidRPr="3AB36800" w:rsidR="00D31C25">
              <w:rPr>
                <w:rFonts w:ascii="Poppins" w:hAnsi="Poppins" w:cs="Poppins" w:asciiTheme="minorAscii" w:hAnsiTheme="minorAscii" w:cstheme="minorAscii"/>
                <w:sz w:val="22"/>
                <w:szCs w:val="22"/>
              </w:rPr>
              <w:t>Around the room</w:t>
            </w:r>
            <w:r w:rsidRPr="3AB36800" w:rsidR="75DB18A8">
              <w:rPr>
                <w:rFonts w:ascii="Poppins" w:hAnsi="Poppins" w:cs="Poppins" w:asciiTheme="minorAscii" w:hAnsiTheme="minorAscii" w:cstheme="minorAscii"/>
                <w:sz w:val="22"/>
                <w:szCs w:val="22"/>
              </w:rPr>
              <w:t>,</w:t>
            </w:r>
            <w:r w:rsidRPr="3AB36800" w:rsidR="00D31C25">
              <w:rPr>
                <w:rFonts w:ascii="Poppins" w:hAnsi="Poppins" w:cs="Poppins" w:asciiTheme="minorAscii" w:hAnsiTheme="minorAscii" w:cstheme="minorAscii"/>
                <w:sz w:val="22"/>
                <w:szCs w:val="22"/>
              </w:rPr>
              <w:t xml:space="preserve"> you will see three signs</w:t>
            </w:r>
            <w:r w:rsidRPr="3AB36800" w:rsidR="003F2E96">
              <w:rPr>
                <w:rFonts w:ascii="Poppins" w:hAnsi="Poppins" w:cs="Poppins" w:asciiTheme="minorAscii" w:hAnsiTheme="minorAscii" w:cstheme="minorAscii"/>
                <w:sz w:val="22"/>
                <w:szCs w:val="22"/>
              </w:rPr>
              <w:t xml:space="preserve"> with a statement </w:t>
            </w:r>
            <w:r w:rsidRPr="3AB36800" w:rsidR="00A56337">
              <w:rPr>
                <w:rFonts w:ascii="Poppins" w:hAnsi="Poppins" w:cs="Poppins" w:asciiTheme="minorAscii" w:hAnsiTheme="minorAscii" w:cstheme="minorAscii"/>
                <w:sz w:val="22"/>
                <w:szCs w:val="22"/>
              </w:rPr>
              <w:t>relating</w:t>
            </w:r>
            <w:r w:rsidRPr="3AB36800" w:rsidR="003F2E96">
              <w:rPr>
                <w:rFonts w:ascii="Poppins" w:hAnsi="Poppins" w:cs="Poppins" w:asciiTheme="minorAscii" w:hAnsiTheme="minorAscii" w:cstheme="minorAscii"/>
                <w:sz w:val="22"/>
                <w:szCs w:val="22"/>
              </w:rPr>
              <w:t xml:space="preserve"> to </w:t>
            </w:r>
            <w:r w:rsidRPr="3AB36800" w:rsidR="003F2E96">
              <w:rPr>
                <w:rFonts w:ascii="Poppins" w:hAnsi="Poppins" w:cs="Poppins" w:asciiTheme="minorAscii" w:hAnsiTheme="minorAscii" w:cstheme="minorAscii"/>
                <w:sz w:val="22"/>
                <w:szCs w:val="22"/>
              </w:rPr>
              <w:t>comfort-levels</w:t>
            </w:r>
            <w:r w:rsidRPr="3AB36800" w:rsidR="003F2E96">
              <w:rPr>
                <w:rFonts w:ascii="Poppins" w:hAnsi="Poppins" w:cs="Poppins" w:asciiTheme="minorAscii" w:hAnsiTheme="minorAscii" w:cstheme="minorAscii"/>
                <w:sz w:val="22"/>
                <w:szCs w:val="22"/>
              </w:rPr>
              <w:t xml:space="preserve"> </w:t>
            </w:r>
            <w:r w:rsidRPr="3AB36800" w:rsidR="00E42181">
              <w:rPr>
                <w:rFonts w:ascii="Poppins" w:hAnsi="Poppins" w:cs="Poppins" w:asciiTheme="minorAscii" w:hAnsiTheme="minorAscii" w:cstheme="minorAscii"/>
                <w:sz w:val="22"/>
                <w:szCs w:val="22"/>
              </w:rPr>
              <w:t xml:space="preserve">in working with families. Please stand up and move to the statement that most aligns with your level of comfort. </w:t>
            </w:r>
          </w:p>
          <w:p w:rsidRPr="00C83570" w:rsidR="00965ADC" w:rsidP="005E7C4A" w:rsidRDefault="00965ADC" w14:paraId="5FFC18ED" w14:textId="7777777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p w:rsidRPr="00C83570" w:rsidR="0047289C" w:rsidP="005E7C4A" w:rsidRDefault="00A401F1" w14:paraId="5E4C813D" w14:textId="362AF3E5">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C83570">
              <w:rPr>
                <w:rFonts w:asciiTheme="minorHAnsi" w:hAnsiTheme="minorHAnsi" w:cstheme="minorHAnsi"/>
                <w:b/>
                <w:bCs/>
                <w:sz w:val="22"/>
                <w:szCs w:val="22"/>
              </w:rPr>
              <w:t>[</w:t>
            </w:r>
            <w:r w:rsidRPr="00C83570" w:rsidR="0062207E">
              <w:rPr>
                <w:rFonts w:asciiTheme="minorHAnsi" w:hAnsiTheme="minorHAnsi" w:cstheme="minorHAnsi"/>
                <w:b/>
                <w:bCs/>
                <w:sz w:val="22"/>
                <w:szCs w:val="22"/>
              </w:rPr>
              <w:t>click to a</w:t>
            </w:r>
            <w:r w:rsidRPr="00C83570">
              <w:rPr>
                <w:rFonts w:asciiTheme="minorHAnsi" w:hAnsiTheme="minorHAnsi" w:cstheme="minorHAnsi"/>
                <w:b/>
                <w:bCs/>
                <w:sz w:val="22"/>
                <w:szCs w:val="22"/>
              </w:rPr>
              <w:t xml:space="preserve">dvance </w:t>
            </w:r>
            <w:r w:rsidRPr="00C83570" w:rsidR="0062207E">
              <w:rPr>
                <w:rFonts w:asciiTheme="minorHAnsi" w:hAnsiTheme="minorHAnsi" w:cstheme="minorHAnsi"/>
                <w:b/>
                <w:bCs/>
                <w:sz w:val="22"/>
                <w:szCs w:val="22"/>
              </w:rPr>
              <w:t>animation</w:t>
            </w:r>
            <w:r w:rsidRPr="00C83570" w:rsidR="00965ADC">
              <w:rPr>
                <w:rFonts w:asciiTheme="minorHAnsi" w:hAnsiTheme="minorHAnsi" w:cstheme="minorHAnsi"/>
                <w:b/>
                <w:bCs/>
                <w:sz w:val="22"/>
                <w:szCs w:val="22"/>
              </w:rPr>
              <w:t xml:space="preserve"> for prompt</w:t>
            </w:r>
            <w:r w:rsidRPr="00C83570" w:rsidR="0062207E">
              <w:rPr>
                <w:rFonts w:asciiTheme="minorHAnsi" w:hAnsiTheme="minorHAnsi" w:cstheme="minorHAnsi"/>
                <w:b/>
                <w:bCs/>
                <w:sz w:val="22"/>
                <w:szCs w:val="22"/>
              </w:rPr>
              <w:t xml:space="preserve"> to appear</w:t>
            </w:r>
            <w:r w:rsidRPr="00C83570" w:rsidR="00965ADC">
              <w:rPr>
                <w:rFonts w:asciiTheme="minorHAnsi" w:hAnsiTheme="minorHAnsi" w:cstheme="minorHAnsi"/>
                <w:b/>
                <w:bCs/>
                <w:sz w:val="22"/>
                <w:szCs w:val="22"/>
              </w:rPr>
              <w:t>]</w:t>
            </w:r>
          </w:p>
          <w:p w:rsidRPr="00C83570" w:rsidR="00965ADC" w:rsidP="005E7C4A" w:rsidRDefault="00965ADC" w14:paraId="0E81CF7B" w14:textId="7777777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p w:rsidRPr="00C83570" w:rsidR="00965ADC" w:rsidP="005E7C4A" w:rsidRDefault="00F6385F" w14:paraId="64A07F49" w14:textId="00BA6C8C">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83570">
              <w:rPr>
                <w:rFonts w:asciiTheme="minorHAnsi" w:hAnsiTheme="minorHAnsi" w:cstheme="minorHAnsi"/>
                <w:sz w:val="22"/>
                <w:szCs w:val="22"/>
              </w:rPr>
              <w:t xml:space="preserve">Take </w:t>
            </w:r>
            <w:r w:rsidR="005B7B60">
              <w:rPr>
                <w:rFonts w:asciiTheme="minorHAnsi" w:hAnsiTheme="minorHAnsi" w:cstheme="minorHAnsi"/>
                <w:sz w:val="22"/>
                <w:szCs w:val="22"/>
              </w:rPr>
              <w:t>5</w:t>
            </w:r>
            <w:r w:rsidRPr="00C83570">
              <w:rPr>
                <w:rFonts w:asciiTheme="minorHAnsi" w:hAnsiTheme="minorHAnsi" w:cstheme="minorHAnsi"/>
                <w:sz w:val="22"/>
                <w:szCs w:val="22"/>
              </w:rPr>
              <w:t xml:space="preserve"> minutes to s</w:t>
            </w:r>
            <w:r w:rsidRPr="00C83570" w:rsidR="00965ADC">
              <w:rPr>
                <w:rFonts w:asciiTheme="minorHAnsi" w:hAnsiTheme="minorHAnsi" w:cstheme="minorHAnsi"/>
                <w:sz w:val="22"/>
                <w:szCs w:val="22"/>
              </w:rPr>
              <w:t>hare w</w:t>
            </w:r>
            <w:r w:rsidRPr="00C83570" w:rsidR="0047289C">
              <w:rPr>
                <w:rFonts w:asciiTheme="minorHAnsi" w:hAnsiTheme="minorHAnsi" w:cstheme="minorHAnsi"/>
                <w:sz w:val="22"/>
                <w:szCs w:val="22"/>
              </w:rPr>
              <w:t>ith a neighbor</w:t>
            </w:r>
            <w:r w:rsidRPr="00C83570" w:rsidR="00965ADC">
              <w:rPr>
                <w:rFonts w:asciiTheme="minorHAnsi" w:hAnsiTheme="minorHAnsi" w:cstheme="minorHAnsi"/>
                <w:sz w:val="22"/>
                <w:szCs w:val="22"/>
              </w:rPr>
              <w:t>:</w:t>
            </w:r>
          </w:p>
          <w:p w:rsidRPr="00C83570" w:rsidR="00965ADC" w:rsidP="005E7C4A" w:rsidRDefault="00965ADC" w14:paraId="3FC32314" w14:textId="7777777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p w:rsidRPr="00C83570" w:rsidR="0047289C" w:rsidP="005E7C4A" w:rsidRDefault="00F6385F" w14:paraId="522EC5F1" w14:textId="7E37C73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83570">
              <w:rPr>
                <w:rFonts w:asciiTheme="minorHAnsi" w:hAnsiTheme="minorHAnsi" w:cstheme="minorHAnsi"/>
                <w:sz w:val="22"/>
                <w:szCs w:val="22"/>
              </w:rPr>
              <w:t>Why is partnering with families so important? What conditions would help you create family partnership?</w:t>
            </w:r>
          </w:p>
        </w:tc>
        <w:tc>
          <w:tcPr>
            <w:cnfStyle w:val="000000000000" w:firstRow="0" w:lastRow="0" w:firstColumn="0" w:lastColumn="0" w:oddVBand="0" w:evenVBand="0" w:oddHBand="0" w:evenHBand="0" w:firstRowFirstColumn="0" w:firstRowLastColumn="0" w:lastRowFirstColumn="0" w:lastRowLastColumn="0"/>
            <w:tcW w:w="2628" w:type="dxa"/>
            <w:tcMar/>
          </w:tcPr>
          <w:p w:rsidRPr="00C83570" w:rsidR="006C4105" w:rsidP="008D3C41" w:rsidRDefault="005B7B60" w14:paraId="11F05448" w14:textId="6D684E1C">
            <w:pPr>
              <w:spacing w:before="120"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Pr>
                <w:rFonts w:asciiTheme="minorHAnsi" w:hAnsiTheme="minorHAnsi" w:cstheme="minorHAnsi"/>
                <w:b/>
                <w:bCs/>
                <w:sz w:val="22"/>
                <w:szCs w:val="22"/>
              </w:rPr>
              <w:t>7</w:t>
            </w:r>
            <w:r w:rsidRPr="00C83570" w:rsidR="00603BCE">
              <w:rPr>
                <w:rFonts w:asciiTheme="minorHAnsi" w:hAnsiTheme="minorHAnsi" w:cstheme="minorHAnsi"/>
                <w:b/>
                <w:bCs/>
                <w:sz w:val="22"/>
                <w:szCs w:val="22"/>
              </w:rPr>
              <w:t xml:space="preserve"> minutes</w:t>
            </w:r>
          </w:p>
          <w:p w:rsidRPr="00C83570" w:rsidR="008D3C41" w:rsidP="008D3C41" w:rsidRDefault="00D605E4" w14:paraId="2B894B73" w14:textId="0C11622F">
            <w:pPr>
              <w:spacing w:before="120"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83570">
              <w:rPr>
                <w:rFonts w:asciiTheme="minorHAnsi" w:hAnsiTheme="minorHAnsi" w:cstheme="minorHAnsi"/>
                <w:sz w:val="22"/>
                <w:szCs w:val="22"/>
              </w:rPr>
              <w:t>Print o</w:t>
            </w:r>
            <w:r w:rsidRPr="00C83570" w:rsidR="00BD0335">
              <w:rPr>
                <w:rFonts w:asciiTheme="minorHAnsi" w:hAnsiTheme="minorHAnsi" w:cstheme="minorHAnsi"/>
                <w:sz w:val="22"/>
                <w:szCs w:val="22"/>
              </w:rPr>
              <w:t>ut or write</w:t>
            </w:r>
            <w:r w:rsidRPr="00C83570" w:rsidR="008D3C41">
              <w:rPr>
                <w:rFonts w:asciiTheme="minorHAnsi" w:hAnsiTheme="minorHAnsi" w:cstheme="minorHAnsi"/>
                <w:sz w:val="22"/>
                <w:szCs w:val="22"/>
              </w:rPr>
              <w:t xml:space="preserve"> on separate sheets: </w:t>
            </w:r>
          </w:p>
          <w:p w:rsidRPr="00C83570" w:rsidR="008D3C41" w:rsidP="008D3C41" w:rsidRDefault="008D3C41" w14:paraId="02B314B5" w14:textId="504CC0B2">
            <w:pPr>
              <w:spacing w:before="120"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 w:val="22"/>
                <w:szCs w:val="22"/>
              </w:rPr>
            </w:pPr>
            <w:r w:rsidRPr="00C83570">
              <w:rPr>
                <w:rFonts w:asciiTheme="minorHAnsi" w:hAnsiTheme="minorHAnsi" w:cstheme="minorHAnsi"/>
                <w:i/>
                <w:iCs/>
                <w:sz w:val="22"/>
                <w:szCs w:val="22"/>
              </w:rPr>
              <w:t xml:space="preserve">I am </w:t>
            </w:r>
            <w:r w:rsidRPr="00C83570">
              <w:rPr>
                <w:rFonts w:asciiTheme="minorHAnsi" w:hAnsiTheme="minorHAnsi" w:cstheme="minorHAnsi"/>
                <w:i/>
                <w:iCs/>
                <w:sz w:val="22"/>
                <w:szCs w:val="22"/>
                <w:u w:val="single"/>
              </w:rPr>
              <w:t>comfortable</w:t>
            </w:r>
            <w:r w:rsidRPr="00C83570">
              <w:rPr>
                <w:rFonts w:asciiTheme="minorHAnsi" w:hAnsiTheme="minorHAnsi" w:cstheme="minorHAnsi"/>
                <w:i/>
                <w:iCs/>
                <w:sz w:val="22"/>
                <w:szCs w:val="22"/>
              </w:rPr>
              <w:t xml:space="preserve"> partnering with families.</w:t>
            </w:r>
          </w:p>
          <w:p w:rsidRPr="008D3C41" w:rsidR="008D3C41" w:rsidP="008D3C41" w:rsidRDefault="008D3C41" w14:paraId="2B2E1DAD" w14:textId="77777777">
            <w:pPr>
              <w:spacing w:before="120"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 w:val="22"/>
                <w:szCs w:val="22"/>
              </w:rPr>
            </w:pPr>
            <w:r w:rsidRPr="008D3C41">
              <w:rPr>
                <w:rFonts w:asciiTheme="minorHAnsi" w:hAnsiTheme="minorHAnsi" w:cstheme="minorHAnsi"/>
                <w:i/>
                <w:iCs/>
                <w:sz w:val="22"/>
                <w:szCs w:val="22"/>
              </w:rPr>
              <w:t xml:space="preserve">I am </w:t>
            </w:r>
            <w:r w:rsidRPr="008D3C41">
              <w:rPr>
                <w:rFonts w:asciiTheme="minorHAnsi" w:hAnsiTheme="minorHAnsi" w:cstheme="minorHAnsi"/>
                <w:i/>
                <w:iCs/>
                <w:sz w:val="22"/>
                <w:szCs w:val="22"/>
                <w:u w:val="single"/>
              </w:rPr>
              <w:t>somewhat comfortable</w:t>
            </w:r>
            <w:r w:rsidRPr="008D3C41">
              <w:rPr>
                <w:rFonts w:asciiTheme="minorHAnsi" w:hAnsiTheme="minorHAnsi" w:cstheme="minorHAnsi"/>
                <w:i/>
                <w:iCs/>
                <w:sz w:val="22"/>
                <w:szCs w:val="22"/>
              </w:rPr>
              <w:t xml:space="preserve"> with partnering with families.</w:t>
            </w:r>
          </w:p>
          <w:p w:rsidRPr="00C83570" w:rsidR="008D3C41" w:rsidP="008D3C41" w:rsidRDefault="008D3C41" w14:paraId="233538FD" w14:textId="77777777">
            <w:pPr>
              <w:spacing w:before="120"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 w:val="22"/>
                <w:szCs w:val="22"/>
              </w:rPr>
            </w:pPr>
            <w:r w:rsidRPr="008D3C41">
              <w:rPr>
                <w:rFonts w:asciiTheme="minorHAnsi" w:hAnsiTheme="minorHAnsi" w:cstheme="minorHAnsi"/>
                <w:i/>
                <w:iCs/>
                <w:sz w:val="22"/>
                <w:szCs w:val="22"/>
              </w:rPr>
              <w:t xml:space="preserve">I am </w:t>
            </w:r>
            <w:r w:rsidRPr="008D3C41">
              <w:rPr>
                <w:rFonts w:asciiTheme="minorHAnsi" w:hAnsiTheme="minorHAnsi" w:cstheme="minorHAnsi"/>
                <w:i/>
                <w:iCs/>
                <w:sz w:val="22"/>
                <w:szCs w:val="22"/>
                <w:u w:val="single"/>
              </w:rPr>
              <w:t>uncomfortable</w:t>
            </w:r>
            <w:r w:rsidRPr="008D3C41">
              <w:rPr>
                <w:rFonts w:asciiTheme="minorHAnsi" w:hAnsiTheme="minorHAnsi" w:cstheme="minorHAnsi"/>
                <w:i/>
                <w:iCs/>
                <w:sz w:val="22"/>
                <w:szCs w:val="22"/>
              </w:rPr>
              <w:t xml:space="preserve"> partnering with families.</w:t>
            </w:r>
          </w:p>
          <w:p w:rsidRPr="00C83570" w:rsidR="008D3C41" w:rsidP="008D3C41" w:rsidRDefault="008D3C41" w14:paraId="6B1071F1" w14:textId="77777777">
            <w:pPr>
              <w:spacing w:before="120"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p w:rsidRPr="00C83570" w:rsidR="005E7C4A" w:rsidP="003B2BC4" w:rsidRDefault="008D3C41" w14:paraId="34FF27A7" w14:textId="6F6A553F">
            <w:pPr>
              <w:spacing w:before="120"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83570">
              <w:rPr>
                <w:rFonts w:asciiTheme="minorHAnsi" w:hAnsiTheme="minorHAnsi" w:cstheme="minorHAnsi"/>
                <w:sz w:val="22"/>
                <w:szCs w:val="22"/>
              </w:rPr>
              <w:t>Place around the room.</w:t>
            </w:r>
          </w:p>
        </w:tc>
      </w:tr>
      <w:tr w:rsidRPr="00C83570" w:rsidR="005E7C4A" w:rsidTr="3AB36800" w14:paraId="0B6DCDEA" w14:textId="3BA10C08">
        <w:trPr>
          <w:jc w:val="center"/>
        </w:trPr>
        <w:tc>
          <w:tcPr>
            <w:cnfStyle w:val="001000000000" w:firstRow="0" w:lastRow="0" w:firstColumn="1" w:lastColumn="0" w:oddVBand="0" w:evenVBand="0" w:oddHBand="0" w:evenHBand="0" w:firstRowFirstColumn="0" w:firstRowLastColumn="0" w:lastRowFirstColumn="0" w:lastRowLastColumn="0"/>
            <w:tcW w:w="775" w:type="dxa"/>
            <w:tcMar/>
            <w:vAlign w:val="center"/>
          </w:tcPr>
          <w:p w:rsidRPr="00C83570" w:rsidR="005E7C4A" w:rsidP="00D7371E" w:rsidRDefault="005E7C4A" w14:paraId="4D7F0A8C" w14:textId="77777777">
            <w:pPr>
              <w:spacing w:before="120" w:after="120"/>
              <w:jc w:val="center"/>
              <w:rPr>
                <w:rFonts w:asciiTheme="minorHAnsi" w:hAnsiTheme="minorHAnsi" w:cstheme="minorHAnsi"/>
                <w:sz w:val="22"/>
                <w:szCs w:val="22"/>
              </w:rPr>
            </w:pPr>
            <w:r w:rsidRPr="00C83570">
              <w:rPr>
                <w:rFonts w:asciiTheme="minorHAnsi" w:hAnsiTheme="minorHAnsi" w:cstheme="minorHAnsi"/>
                <w:sz w:val="22"/>
                <w:szCs w:val="22"/>
              </w:rPr>
              <w:t>4</w:t>
            </w:r>
          </w:p>
        </w:tc>
        <w:tc>
          <w:tcPr>
            <w:cnfStyle w:val="000000000000" w:firstRow="0" w:lastRow="0" w:firstColumn="0" w:lastColumn="0" w:oddVBand="0" w:evenVBand="0" w:oddHBand="0" w:evenHBand="0" w:firstRowFirstColumn="0" w:firstRowLastColumn="0" w:lastRowFirstColumn="0" w:lastRowLastColumn="0"/>
            <w:tcW w:w="2418" w:type="dxa"/>
            <w:tcMar/>
          </w:tcPr>
          <w:p w:rsidRPr="00C83570" w:rsidR="005E7C4A" w:rsidP="00D00915" w:rsidRDefault="00246DB1" w14:paraId="1DC472A8" w14:textId="1A60EA02">
            <w:pPr>
              <w:spacing w:before="120" w:after="12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noProof/>
              </w:rPr>
              <w:drawing>
                <wp:inline distT="0" distB="0" distL="0" distR="0" wp14:anchorId="12FE184F" wp14:editId="38F75069">
                  <wp:extent cx="1398270" cy="786765"/>
                  <wp:effectExtent l="0" t="0" r="0" b="0"/>
                  <wp:docPr id="12682748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27484"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1398270" cy="786765"/>
                          </a:xfrm>
                          <a:prstGeom prst="rect">
                            <a:avLst/>
                          </a:prstGeom>
                        </pic:spPr>
                      </pic:pic>
                    </a:graphicData>
                  </a:graphic>
                </wp:inline>
              </w:drawing>
            </w:r>
          </w:p>
        </w:tc>
        <w:tc>
          <w:tcPr>
            <w:cnfStyle w:val="000000000000" w:firstRow="0" w:lastRow="0" w:firstColumn="0" w:lastColumn="0" w:oddVBand="0" w:evenVBand="0" w:oddHBand="0" w:evenHBand="0" w:firstRowFirstColumn="0" w:firstRowLastColumn="0" w:lastRowFirstColumn="0" w:lastRowLastColumn="0"/>
            <w:tcW w:w="4872" w:type="dxa"/>
            <w:tcMar/>
          </w:tcPr>
          <w:p w:rsidRPr="00C83570" w:rsidR="005E7C4A" w:rsidP="00CB2AE6" w:rsidRDefault="00C2022D" w14:paraId="4A1915FF" w14:textId="77777777">
            <w:pPr>
              <w:spacing w:before="120"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83570">
              <w:rPr>
                <w:rFonts w:asciiTheme="minorHAnsi" w:hAnsiTheme="minorHAnsi" w:cstheme="minorHAnsi"/>
                <w:sz w:val="22"/>
                <w:szCs w:val="22"/>
              </w:rPr>
              <w:t xml:space="preserve">Thank you for returning to your seats. </w:t>
            </w:r>
          </w:p>
          <w:p w:rsidRPr="00C83570" w:rsidR="00C2022D" w:rsidP="00CB2AE6" w:rsidRDefault="00C2022D" w14:paraId="6F2F7A25" w14:textId="2F479388">
            <w:pPr>
              <w:spacing w:before="120"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83570">
              <w:rPr>
                <w:rFonts w:asciiTheme="minorHAnsi" w:hAnsiTheme="minorHAnsi" w:cstheme="minorHAnsi"/>
                <w:sz w:val="22"/>
                <w:szCs w:val="22"/>
              </w:rPr>
              <w:t xml:space="preserve">In your conversations you </w:t>
            </w:r>
            <w:r w:rsidRPr="00C83570" w:rsidR="00795C34">
              <w:rPr>
                <w:rFonts w:asciiTheme="minorHAnsi" w:hAnsiTheme="minorHAnsi" w:cstheme="minorHAnsi"/>
                <w:sz w:val="22"/>
                <w:szCs w:val="22"/>
              </w:rPr>
              <w:t xml:space="preserve">talked about </w:t>
            </w:r>
            <w:r w:rsidRPr="00C83570">
              <w:rPr>
                <w:rFonts w:asciiTheme="minorHAnsi" w:hAnsiTheme="minorHAnsi" w:cstheme="minorHAnsi"/>
                <w:sz w:val="22"/>
                <w:szCs w:val="22"/>
              </w:rPr>
              <w:t>why family engagement is important</w:t>
            </w:r>
            <w:r w:rsidR="00277046">
              <w:rPr>
                <w:rFonts w:asciiTheme="minorHAnsi" w:hAnsiTheme="minorHAnsi" w:cstheme="minorHAnsi"/>
                <w:sz w:val="22"/>
                <w:szCs w:val="22"/>
              </w:rPr>
              <w:t xml:space="preserve">. </w:t>
            </w:r>
            <w:r w:rsidRPr="00C83570" w:rsidR="00795C34">
              <w:rPr>
                <w:rFonts w:asciiTheme="minorHAnsi" w:hAnsiTheme="minorHAnsi" w:cstheme="minorHAnsi"/>
                <w:sz w:val="22"/>
                <w:szCs w:val="22"/>
              </w:rPr>
              <w:t>I’ll review some additional reasons in the next few slides.</w:t>
            </w:r>
          </w:p>
        </w:tc>
        <w:tc>
          <w:tcPr>
            <w:cnfStyle w:val="000000000000" w:firstRow="0" w:lastRow="0" w:firstColumn="0" w:lastColumn="0" w:oddVBand="0" w:evenVBand="0" w:oddHBand="0" w:evenHBand="0" w:firstRowFirstColumn="0" w:firstRowLastColumn="0" w:lastRowFirstColumn="0" w:lastRowLastColumn="0"/>
            <w:tcW w:w="2628" w:type="dxa"/>
            <w:tcMar/>
          </w:tcPr>
          <w:p w:rsidRPr="00C83570" w:rsidR="00E67BAC" w:rsidP="00E67BAC" w:rsidRDefault="00E67BAC" w14:paraId="7A721B7A" w14:textId="77777777">
            <w:pPr>
              <w:spacing w:before="120"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r w:rsidRPr="00C83570">
              <w:rPr>
                <w:rFonts w:asciiTheme="minorHAnsi" w:hAnsiTheme="minorHAnsi" w:cstheme="minorHAnsi"/>
                <w:b/>
                <w:bCs/>
                <w:sz w:val="22"/>
                <w:szCs w:val="22"/>
              </w:rPr>
              <w:t>&lt;1 minute</w:t>
            </w:r>
          </w:p>
          <w:p w:rsidRPr="00C83570" w:rsidR="005E7C4A" w:rsidP="00CB2AE6" w:rsidRDefault="005E7C4A" w14:paraId="2C576AFF" w14:textId="4B95D2E1">
            <w:pPr>
              <w:spacing w:before="120"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r>
      <w:tr w:rsidRPr="00C83570" w:rsidR="005E7C4A" w:rsidTr="3AB36800" w14:paraId="4EBB47C6" w14:textId="30B0752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5" w:type="dxa"/>
            <w:tcMar/>
            <w:vAlign w:val="center"/>
          </w:tcPr>
          <w:p w:rsidRPr="00C83570" w:rsidR="005E7C4A" w:rsidP="00D7371E" w:rsidRDefault="005E7C4A" w14:paraId="0E812FDA" w14:textId="36FB3F37">
            <w:pPr>
              <w:spacing w:before="120" w:after="120"/>
              <w:jc w:val="center"/>
              <w:rPr>
                <w:rFonts w:asciiTheme="minorHAnsi" w:hAnsiTheme="minorHAnsi" w:cstheme="minorHAnsi"/>
                <w:sz w:val="22"/>
                <w:szCs w:val="22"/>
              </w:rPr>
            </w:pPr>
            <w:r w:rsidRPr="00C83570">
              <w:rPr>
                <w:rFonts w:asciiTheme="minorHAnsi" w:hAnsiTheme="minorHAnsi" w:cstheme="minorHAnsi"/>
                <w:sz w:val="22"/>
                <w:szCs w:val="22"/>
              </w:rPr>
              <w:t>5</w:t>
            </w:r>
          </w:p>
        </w:tc>
        <w:tc>
          <w:tcPr>
            <w:cnfStyle w:val="000000000000" w:firstRow="0" w:lastRow="0" w:firstColumn="0" w:lastColumn="0" w:oddVBand="0" w:evenVBand="0" w:oddHBand="0" w:evenHBand="0" w:firstRowFirstColumn="0" w:firstRowLastColumn="0" w:lastRowFirstColumn="0" w:lastRowLastColumn="0"/>
            <w:tcW w:w="2418" w:type="dxa"/>
            <w:tcMar/>
          </w:tcPr>
          <w:p w:rsidRPr="00C83570" w:rsidR="005E7C4A" w:rsidP="00D00915" w:rsidRDefault="00246DB1" w14:paraId="0D156742" w14:textId="3D552D0E">
            <w:pPr>
              <w:spacing w:before="120" w:after="12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noProof/>
              </w:rPr>
              <w:drawing>
                <wp:inline distT="0" distB="0" distL="0" distR="0" wp14:anchorId="07AE4B7B" wp14:editId="4492558C">
                  <wp:extent cx="1398270" cy="786765"/>
                  <wp:effectExtent l="0" t="0" r="0" b="0"/>
                  <wp:docPr id="110184070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840706"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1398270" cy="786765"/>
                          </a:xfrm>
                          <a:prstGeom prst="rect">
                            <a:avLst/>
                          </a:prstGeom>
                        </pic:spPr>
                      </pic:pic>
                    </a:graphicData>
                  </a:graphic>
                </wp:inline>
              </w:drawing>
            </w:r>
          </w:p>
        </w:tc>
        <w:tc>
          <w:tcPr>
            <w:cnfStyle w:val="000000000000" w:firstRow="0" w:lastRow="0" w:firstColumn="0" w:lastColumn="0" w:oddVBand="0" w:evenVBand="0" w:oddHBand="0" w:evenHBand="0" w:firstRowFirstColumn="0" w:firstRowLastColumn="0" w:lastRowFirstColumn="0" w:lastRowLastColumn="0"/>
            <w:tcW w:w="4872" w:type="dxa"/>
            <w:tcMar/>
          </w:tcPr>
          <w:p w:rsidRPr="00C83570" w:rsidR="005E7C4A" w:rsidP="00D35B38" w:rsidRDefault="00167EAD" w14:paraId="753ED256" w14:textId="0C06562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83570">
              <w:rPr>
                <w:rFonts w:asciiTheme="minorHAnsi" w:hAnsiTheme="minorHAnsi" w:cstheme="minorHAnsi"/>
                <w:sz w:val="22"/>
                <w:szCs w:val="22"/>
              </w:rPr>
              <w:t>F</w:t>
            </w:r>
            <w:r w:rsidRPr="00C83570" w:rsidR="00900A1E">
              <w:rPr>
                <w:rFonts w:asciiTheme="minorHAnsi" w:hAnsiTheme="minorHAnsi" w:cstheme="minorHAnsi"/>
                <w:sz w:val="22"/>
                <w:szCs w:val="22"/>
              </w:rPr>
              <w:t xml:space="preserve">amily </w:t>
            </w:r>
            <w:r w:rsidRPr="00C83570" w:rsidR="002567CE">
              <w:rPr>
                <w:rFonts w:asciiTheme="minorHAnsi" w:hAnsiTheme="minorHAnsi" w:cstheme="minorHAnsi"/>
                <w:sz w:val="22"/>
                <w:szCs w:val="22"/>
              </w:rPr>
              <w:t>e</w:t>
            </w:r>
            <w:r w:rsidRPr="00C83570" w:rsidR="00900A1E">
              <w:rPr>
                <w:rFonts w:asciiTheme="minorHAnsi" w:hAnsiTheme="minorHAnsi" w:cstheme="minorHAnsi"/>
                <w:sz w:val="22"/>
                <w:szCs w:val="22"/>
              </w:rPr>
              <w:t xml:space="preserve">ngagement is </w:t>
            </w:r>
            <w:r w:rsidRPr="00C83570">
              <w:rPr>
                <w:rFonts w:asciiTheme="minorHAnsi" w:hAnsiTheme="minorHAnsi" w:cstheme="minorHAnsi"/>
                <w:sz w:val="22"/>
                <w:szCs w:val="22"/>
              </w:rPr>
              <w:t xml:space="preserve">integrated into almost every </w:t>
            </w:r>
            <w:r w:rsidRPr="00C83570" w:rsidR="00FE0490">
              <w:rPr>
                <w:rFonts w:asciiTheme="minorHAnsi" w:hAnsiTheme="minorHAnsi" w:cstheme="minorHAnsi"/>
                <w:sz w:val="22"/>
                <w:szCs w:val="22"/>
              </w:rPr>
              <w:t>part of our Strategic Plan</w:t>
            </w:r>
            <w:r w:rsidRPr="00C83570" w:rsidR="009F2316">
              <w:rPr>
                <w:rFonts w:asciiTheme="minorHAnsi" w:hAnsiTheme="minorHAnsi" w:cstheme="minorHAnsi"/>
                <w:sz w:val="22"/>
                <w:szCs w:val="22"/>
              </w:rPr>
              <w:t>.</w:t>
            </w:r>
            <w:r w:rsidRPr="00C83570" w:rsidR="00FE0490">
              <w:rPr>
                <w:rFonts w:asciiTheme="minorHAnsi" w:hAnsiTheme="minorHAnsi" w:cstheme="minorHAnsi"/>
                <w:sz w:val="22"/>
                <w:szCs w:val="22"/>
              </w:rPr>
              <w:t xml:space="preserve"> While </w:t>
            </w:r>
            <w:r w:rsidRPr="00C83570" w:rsidR="007E3A66">
              <w:rPr>
                <w:rFonts w:asciiTheme="minorHAnsi" w:hAnsiTheme="minorHAnsi" w:cstheme="minorHAnsi"/>
                <w:sz w:val="22"/>
                <w:szCs w:val="22"/>
              </w:rPr>
              <w:t xml:space="preserve">it’s not called out specifically in </w:t>
            </w:r>
            <w:r w:rsidRPr="00C83570" w:rsidR="007E3A66">
              <w:rPr>
                <w:rFonts w:asciiTheme="minorHAnsi" w:hAnsiTheme="minorHAnsi" w:cstheme="minorHAnsi"/>
                <w:b/>
                <w:bCs/>
                <w:sz w:val="22"/>
                <w:szCs w:val="22"/>
              </w:rPr>
              <w:t>Pillars 1 and 2</w:t>
            </w:r>
            <w:r w:rsidRPr="00C83570" w:rsidR="007E3A66">
              <w:rPr>
                <w:rFonts w:asciiTheme="minorHAnsi" w:hAnsiTheme="minorHAnsi" w:cstheme="minorHAnsi"/>
                <w:sz w:val="22"/>
                <w:szCs w:val="22"/>
              </w:rPr>
              <w:t xml:space="preserve">, we frequently </w:t>
            </w:r>
            <w:r w:rsidRPr="00C83570" w:rsidR="00FE0490">
              <w:rPr>
                <w:rFonts w:asciiTheme="minorHAnsi" w:hAnsiTheme="minorHAnsi" w:cstheme="minorHAnsi"/>
                <w:sz w:val="22"/>
                <w:szCs w:val="22"/>
              </w:rPr>
              <w:t xml:space="preserve">engage with families around </w:t>
            </w:r>
            <w:r w:rsidRPr="00C83570" w:rsidR="007E3A66">
              <w:rPr>
                <w:rFonts w:asciiTheme="minorHAnsi" w:hAnsiTheme="minorHAnsi" w:cstheme="minorHAnsi"/>
                <w:sz w:val="22"/>
                <w:szCs w:val="22"/>
              </w:rPr>
              <w:t xml:space="preserve">their students’ </w:t>
            </w:r>
            <w:r w:rsidRPr="00C83570" w:rsidR="00FE0490">
              <w:rPr>
                <w:rFonts w:asciiTheme="minorHAnsi" w:hAnsiTheme="minorHAnsi" w:cstheme="minorHAnsi"/>
                <w:sz w:val="22"/>
                <w:szCs w:val="22"/>
              </w:rPr>
              <w:t>academic success and wellness</w:t>
            </w:r>
            <w:r w:rsidRPr="00C83570" w:rsidR="007E3A66">
              <w:rPr>
                <w:rFonts w:asciiTheme="minorHAnsi" w:hAnsiTheme="minorHAnsi" w:cstheme="minorHAnsi"/>
                <w:sz w:val="22"/>
                <w:szCs w:val="22"/>
              </w:rPr>
              <w:t xml:space="preserve">. </w:t>
            </w:r>
            <w:r w:rsidRPr="00C83570" w:rsidR="007E3A66">
              <w:rPr>
                <w:rFonts w:asciiTheme="minorHAnsi" w:hAnsiTheme="minorHAnsi" w:cstheme="minorHAnsi"/>
                <w:b/>
                <w:bCs/>
                <w:sz w:val="22"/>
                <w:szCs w:val="22"/>
              </w:rPr>
              <w:t>Pillar 3</w:t>
            </w:r>
            <w:r w:rsidRPr="00C83570" w:rsidR="0080100B">
              <w:rPr>
                <w:rFonts w:asciiTheme="minorHAnsi" w:hAnsiTheme="minorHAnsi" w:cstheme="minorHAnsi"/>
                <w:b/>
                <w:bCs/>
                <w:sz w:val="22"/>
                <w:szCs w:val="22"/>
              </w:rPr>
              <w:t>: Engagement and Collaboration</w:t>
            </w:r>
            <w:r w:rsidRPr="00C83570" w:rsidR="0080100B">
              <w:rPr>
                <w:rFonts w:asciiTheme="minorHAnsi" w:hAnsiTheme="minorHAnsi" w:cstheme="minorHAnsi"/>
                <w:sz w:val="22"/>
                <w:szCs w:val="22"/>
              </w:rPr>
              <w:t xml:space="preserve"> directly speaks to </w:t>
            </w:r>
            <w:r w:rsidRPr="00C83570" w:rsidR="0080100B">
              <w:rPr>
                <w:rFonts w:asciiTheme="minorHAnsi" w:hAnsiTheme="minorHAnsi" w:cstheme="minorHAnsi"/>
                <w:b/>
                <w:bCs/>
                <w:i/>
                <w:iCs/>
                <w:sz w:val="22"/>
                <w:szCs w:val="22"/>
              </w:rPr>
              <w:t>Strong Relationships</w:t>
            </w:r>
            <w:r w:rsidRPr="00C83570" w:rsidR="0080100B">
              <w:rPr>
                <w:rFonts w:asciiTheme="minorHAnsi" w:hAnsiTheme="minorHAnsi" w:cstheme="minorHAnsi"/>
                <w:sz w:val="22"/>
                <w:szCs w:val="22"/>
              </w:rPr>
              <w:t xml:space="preserve"> with our families, </w:t>
            </w:r>
            <w:r w:rsidRPr="00C83570" w:rsidR="0080100B">
              <w:rPr>
                <w:rFonts w:asciiTheme="minorHAnsi" w:hAnsiTheme="minorHAnsi" w:cstheme="minorHAnsi"/>
                <w:b/>
                <w:bCs/>
                <w:i/>
                <w:iCs/>
                <w:sz w:val="22"/>
                <w:szCs w:val="22"/>
              </w:rPr>
              <w:t xml:space="preserve">Accessible Information </w:t>
            </w:r>
            <w:r w:rsidRPr="00C83570" w:rsidR="0080100B">
              <w:rPr>
                <w:rFonts w:asciiTheme="minorHAnsi" w:hAnsiTheme="minorHAnsi" w:cstheme="minorHAnsi"/>
                <w:sz w:val="22"/>
                <w:szCs w:val="22"/>
              </w:rPr>
              <w:t>refers to providing information i</w:t>
            </w:r>
            <w:r w:rsidRPr="00C83570" w:rsidR="00E02753">
              <w:rPr>
                <w:rFonts w:asciiTheme="minorHAnsi" w:hAnsiTheme="minorHAnsi" w:cstheme="minorHAnsi"/>
                <w:sz w:val="22"/>
                <w:szCs w:val="22"/>
              </w:rPr>
              <w:t xml:space="preserve">n timely manner in a way that parents can </w:t>
            </w:r>
            <w:r w:rsidRPr="00C83570" w:rsidR="009F2316">
              <w:rPr>
                <w:rFonts w:asciiTheme="minorHAnsi" w:hAnsiTheme="minorHAnsi" w:cstheme="minorHAnsi"/>
                <w:sz w:val="22"/>
                <w:szCs w:val="22"/>
              </w:rPr>
              <w:t>understand,</w:t>
            </w:r>
            <w:r w:rsidRPr="00C83570" w:rsidR="00E02753">
              <w:rPr>
                <w:rFonts w:asciiTheme="minorHAnsi" w:hAnsiTheme="minorHAnsi" w:cstheme="minorHAnsi"/>
                <w:sz w:val="22"/>
                <w:szCs w:val="22"/>
              </w:rPr>
              <w:t xml:space="preserve"> and </w:t>
            </w:r>
            <w:r w:rsidRPr="00C83570" w:rsidR="00E02753">
              <w:rPr>
                <w:rFonts w:asciiTheme="minorHAnsi" w:hAnsiTheme="minorHAnsi" w:cstheme="minorHAnsi"/>
                <w:b/>
                <w:bCs/>
                <w:i/>
                <w:iCs/>
                <w:sz w:val="22"/>
                <w:szCs w:val="22"/>
              </w:rPr>
              <w:t>Honoring Perspectives</w:t>
            </w:r>
            <w:r w:rsidRPr="00C83570" w:rsidR="00E02753">
              <w:rPr>
                <w:rFonts w:asciiTheme="minorHAnsi" w:hAnsiTheme="minorHAnsi" w:cstheme="minorHAnsi"/>
                <w:sz w:val="22"/>
                <w:szCs w:val="22"/>
              </w:rPr>
              <w:t xml:space="preserve"> speaks to the importance of parent input in decision</w:t>
            </w:r>
            <w:r w:rsidRPr="00C83570" w:rsidR="002567CE">
              <w:rPr>
                <w:rFonts w:asciiTheme="minorHAnsi" w:hAnsiTheme="minorHAnsi" w:cstheme="minorHAnsi"/>
                <w:sz w:val="22"/>
                <w:szCs w:val="22"/>
              </w:rPr>
              <w:t>-</w:t>
            </w:r>
            <w:r w:rsidRPr="00C83570" w:rsidR="00E02753">
              <w:rPr>
                <w:rFonts w:asciiTheme="minorHAnsi" w:hAnsiTheme="minorHAnsi" w:cstheme="minorHAnsi"/>
                <w:sz w:val="22"/>
                <w:szCs w:val="22"/>
              </w:rPr>
              <w:t>making.</w:t>
            </w:r>
          </w:p>
          <w:p w:rsidRPr="00C83570" w:rsidR="002567CE" w:rsidP="00D35B38" w:rsidRDefault="002567CE" w14:paraId="651088B6" w14:textId="7777777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p w:rsidRPr="00C83570" w:rsidR="00C56D00" w:rsidP="3AB36800" w:rsidRDefault="00324F07" w14:paraId="5AD807CA" w14:textId="3375441E">
            <w:pPr>
              <w:cnfStyle w:val="000000100000" w:firstRow="0" w:lastRow="0" w:firstColumn="0" w:lastColumn="0" w:oddVBand="0" w:evenVBand="0" w:oddHBand="1" w:evenHBand="0" w:firstRowFirstColumn="0" w:firstRowLastColumn="0" w:lastRowFirstColumn="0" w:lastRowLastColumn="0"/>
              <w:rPr>
                <w:rFonts w:ascii="Poppins" w:hAnsi="Poppins" w:cs="Poppins" w:asciiTheme="minorAscii" w:hAnsiTheme="minorAscii" w:cstheme="minorAscii"/>
                <w:sz w:val="22"/>
                <w:szCs w:val="22"/>
              </w:rPr>
            </w:pPr>
            <w:r w:rsidRPr="3AB36800" w:rsidR="00324F07">
              <w:rPr>
                <w:rFonts w:ascii="Poppins" w:hAnsi="Poppins" w:cs="Poppins" w:asciiTheme="minorAscii" w:hAnsiTheme="minorAscii" w:cstheme="minorAscii"/>
                <w:sz w:val="22"/>
                <w:szCs w:val="22"/>
              </w:rPr>
              <w:t xml:space="preserve">Family engagement is also one of the </w:t>
            </w:r>
            <w:r w:rsidRPr="3AB36800" w:rsidR="130EAC43">
              <w:rPr>
                <w:rFonts w:ascii="Poppins" w:hAnsi="Poppins" w:cs="Poppins" w:asciiTheme="minorAscii" w:hAnsiTheme="minorAscii" w:cstheme="minorAscii"/>
                <w:sz w:val="22"/>
                <w:szCs w:val="22"/>
              </w:rPr>
              <w:t>domains within which we evaluate successful practice for</w:t>
            </w:r>
            <w:r w:rsidRPr="3AB36800" w:rsidR="00324F07">
              <w:rPr>
                <w:rFonts w:ascii="Poppins" w:hAnsi="Poppins" w:cs="Poppins" w:asciiTheme="minorAscii" w:hAnsiTheme="minorAscii" w:cstheme="minorAscii"/>
                <w:sz w:val="22"/>
                <w:szCs w:val="22"/>
              </w:rPr>
              <w:t xml:space="preserve"> </w:t>
            </w:r>
            <w:r w:rsidRPr="3AB36800" w:rsidR="00324F07">
              <w:rPr>
                <w:rFonts w:ascii="Poppins" w:hAnsi="Poppins" w:cs="Poppins" w:asciiTheme="minorAscii" w:hAnsiTheme="minorAscii" w:cstheme="minorAscii"/>
                <w:sz w:val="22"/>
                <w:szCs w:val="22"/>
              </w:rPr>
              <w:t>administrator</w:t>
            </w:r>
            <w:r w:rsidRPr="3AB36800" w:rsidR="286B6B9C">
              <w:rPr>
                <w:rFonts w:ascii="Poppins" w:hAnsi="Poppins" w:cs="Poppins" w:asciiTheme="minorAscii" w:hAnsiTheme="minorAscii" w:cstheme="minorAscii"/>
                <w:sz w:val="22"/>
                <w:szCs w:val="22"/>
              </w:rPr>
              <w:t>s</w:t>
            </w:r>
            <w:r w:rsidRPr="3AB36800" w:rsidR="00324F07">
              <w:rPr>
                <w:rFonts w:ascii="Poppins" w:hAnsi="Poppins" w:cs="Poppins" w:asciiTheme="minorAscii" w:hAnsiTheme="minorAscii" w:cstheme="minorAscii"/>
                <w:sz w:val="22"/>
                <w:szCs w:val="22"/>
              </w:rPr>
              <w:t xml:space="preserve"> and </w:t>
            </w:r>
            <w:r w:rsidRPr="3AB36800" w:rsidR="00324F07">
              <w:rPr>
                <w:rFonts w:ascii="Poppins" w:hAnsi="Poppins" w:cs="Poppins" w:asciiTheme="minorAscii" w:hAnsiTheme="minorAscii" w:cstheme="minorAscii"/>
                <w:sz w:val="22"/>
                <w:szCs w:val="22"/>
              </w:rPr>
              <w:t>educator</w:t>
            </w:r>
            <w:r w:rsidRPr="3AB36800" w:rsidR="392C9B56">
              <w:rPr>
                <w:rFonts w:ascii="Poppins" w:hAnsi="Poppins" w:cs="Poppins" w:asciiTheme="minorAscii" w:hAnsiTheme="minorAscii" w:cstheme="minorAscii"/>
                <w:sz w:val="22"/>
                <w:szCs w:val="22"/>
              </w:rPr>
              <w:t>s</w:t>
            </w:r>
            <w:r w:rsidRPr="3AB36800" w:rsidR="00324F07">
              <w:rPr>
                <w:rFonts w:ascii="Poppins" w:hAnsi="Poppins" w:cs="Poppins" w:asciiTheme="minorAscii" w:hAnsiTheme="minorAscii" w:cstheme="minorAscii"/>
                <w:sz w:val="22"/>
                <w:szCs w:val="22"/>
              </w:rPr>
              <w:t xml:space="preserve"> in LAUSD. </w:t>
            </w:r>
            <w:r w:rsidRPr="3AB36800" w:rsidR="00662FD5">
              <w:rPr>
                <w:rFonts w:ascii="Poppins" w:hAnsi="Poppins" w:cs="Poppins" w:asciiTheme="minorAscii" w:hAnsiTheme="minorAscii" w:cstheme="minorAscii"/>
                <w:sz w:val="22"/>
                <w:szCs w:val="22"/>
              </w:rPr>
              <w:t xml:space="preserve">This is </w:t>
            </w:r>
            <w:r w:rsidRPr="3AB36800" w:rsidR="00662FD5">
              <w:rPr>
                <w:rFonts w:ascii="Poppins" w:hAnsi="Poppins" w:cs="Poppins" w:asciiTheme="minorAscii" w:hAnsiTheme="minorAscii" w:cstheme="minorAscii"/>
                <w:sz w:val="22"/>
                <w:szCs w:val="22"/>
              </w:rPr>
              <w:t>evident</w:t>
            </w:r>
            <w:r w:rsidRPr="3AB36800" w:rsidR="00662FD5">
              <w:rPr>
                <w:rFonts w:ascii="Poppins" w:hAnsi="Poppins" w:cs="Poppins" w:asciiTheme="minorAscii" w:hAnsiTheme="minorAscii" w:cstheme="minorAscii"/>
                <w:sz w:val="22"/>
                <w:szCs w:val="22"/>
              </w:rPr>
              <w:t xml:space="preserve"> in the </w:t>
            </w:r>
            <w:r w:rsidRPr="3AB36800" w:rsidR="00324F07">
              <w:rPr>
                <w:rFonts w:ascii="Poppins" w:hAnsi="Poppins" w:cs="Poppins" w:asciiTheme="minorAscii" w:hAnsiTheme="minorAscii" w:cstheme="minorAscii"/>
                <w:sz w:val="22"/>
                <w:szCs w:val="22"/>
              </w:rPr>
              <w:t>School Leadership Framework and the Teaching and Learning Framework</w:t>
            </w:r>
            <w:r w:rsidRPr="3AB36800" w:rsidR="00662FD5">
              <w:rPr>
                <w:rFonts w:ascii="Poppins" w:hAnsi="Poppins" w:cs="Poppins" w:asciiTheme="minorAscii" w:hAnsiTheme="minorAscii" w:cstheme="minorAscii"/>
                <w:sz w:val="22"/>
                <w:szCs w:val="22"/>
              </w:rPr>
              <w:t>.</w:t>
            </w:r>
            <w:r w:rsidRPr="3AB36800" w:rsidR="007458DF">
              <w:rPr>
                <w:rFonts w:ascii="Poppins" w:hAnsi="Poppins" w:cs="Poppins" w:asciiTheme="minorAscii" w:hAnsiTheme="minorAscii" w:cstheme="minorAscii"/>
                <w:sz w:val="22"/>
                <w:szCs w:val="22"/>
              </w:rPr>
              <w:t xml:space="preserve"> </w:t>
            </w:r>
          </w:p>
          <w:p w:rsidRPr="00C83570" w:rsidR="00C56D00" w:rsidP="00D35B38" w:rsidRDefault="00C56D00" w14:paraId="6A86B9DA" w14:textId="7777777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p w:rsidRPr="00C83570" w:rsidR="002567CE" w:rsidP="00D35B38" w:rsidRDefault="007458DF" w14:paraId="3BAF4A1E" w14:textId="4ED8B60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83570">
              <w:rPr>
                <w:rFonts w:asciiTheme="minorHAnsi" w:hAnsiTheme="minorHAnsi" w:cstheme="minorHAnsi"/>
                <w:sz w:val="22"/>
                <w:szCs w:val="22"/>
              </w:rPr>
              <w:t xml:space="preserve">In 2024, the </w:t>
            </w:r>
            <w:r w:rsidRPr="00C83570" w:rsidR="00A13B2F">
              <w:rPr>
                <w:rFonts w:asciiTheme="minorHAnsi" w:hAnsiTheme="minorHAnsi" w:cstheme="minorHAnsi"/>
                <w:sz w:val="22"/>
                <w:szCs w:val="22"/>
              </w:rPr>
              <w:t xml:space="preserve">revised </w:t>
            </w:r>
            <w:r w:rsidRPr="00C83570">
              <w:rPr>
                <w:rFonts w:asciiTheme="minorHAnsi" w:hAnsiTheme="minorHAnsi" w:cstheme="minorHAnsi"/>
                <w:sz w:val="22"/>
                <w:szCs w:val="22"/>
              </w:rPr>
              <w:t>California Standards</w:t>
            </w:r>
            <w:r w:rsidRPr="00C83570" w:rsidR="00C56D00">
              <w:rPr>
                <w:rFonts w:asciiTheme="minorHAnsi" w:hAnsiTheme="minorHAnsi" w:cstheme="minorHAnsi"/>
                <w:sz w:val="22"/>
                <w:szCs w:val="22"/>
              </w:rPr>
              <w:t xml:space="preserve"> for the Teaching Profession</w:t>
            </w:r>
            <w:r w:rsidRPr="00C83570">
              <w:rPr>
                <w:rFonts w:asciiTheme="minorHAnsi" w:hAnsiTheme="minorHAnsi" w:cstheme="minorHAnsi"/>
                <w:sz w:val="22"/>
                <w:szCs w:val="22"/>
              </w:rPr>
              <w:t xml:space="preserve"> </w:t>
            </w:r>
            <w:r w:rsidRPr="00C83570" w:rsidR="00A13B2F">
              <w:rPr>
                <w:rFonts w:asciiTheme="minorHAnsi" w:hAnsiTheme="minorHAnsi" w:cstheme="minorHAnsi"/>
                <w:sz w:val="22"/>
                <w:szCs w:val="22"/>
              </w:rPr>
              <w:t>also highlight enhanced family and community engagement practices, with an emphasis on two-way communication to develop positive and reciprocal family and community connections</w:t>
            </w:r>
            <w:r w:rsidRPr="00C83570" w:rsidR="00C56D00">
              <w:rPr>
                <w:rFonts w:asciiTheme="minorHAnsi" w:hAnsiTheme="minorHAnsi" w:cstheme="minorHAnsi"/>
                <w:sz w:val="22"/>
                <w:szCs w:val="22"/>
              </w:rPr>
              <w:t>.</w:t>
            </w:r>
          </w:p>
        </w:tc>
        <w:tc>
          <w:tcPr>
            <w:cnfStyle w:val="000000000000" w:firstRow="0" w:lastRow="0" w:firstColumn="0" w:lastColumn="0" w:oddVBand="0" w:evenVBand="0" w:oddHBand="0" w:evenHBand="0" w:firstRowFirstColumn="0" w:firstRowLastColumn="0" w:lastRowFirstColumn="0" w:lastRowLastColumn="0"/>
            <w:tcW w:w="2628" w:type="dxa"/>
            <w:tcMar/>
          </w:tcPr>
          <w:p w:rsidRPr="006E4852" w:rsidR="005E7C4A" w:rsidP="00B15602" w:rsidRDefault="006E4852" w14:paraId="7C8C368E" w14:textId="6F3E45F5">
            <w:pPr>
              <w:spacing w:before="120"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6E4852">
              <w:rPr>
                <w:rFonts w:asciiTheme="minorHAnsi" w:hAnsiTheme="minorHAnsi" w:cstheme="minorHAnsi"/>
                <w:b/>
                <w:bCs/>
                <w:sz w:val="22"/>
                <w:szCs w:val="22"/>
              </w:rPr>
              <w:t>2 minutes</w:t>
            </w:r>
          </w:p>
        </w:tc>
      </w:tr>
      <w:tr w:rsidRPr="00C83570" w:rsidR="005E7C4A" w:rsidTr="3AB36800" w14:paraId="331808C8" w14:textId="2A15E56A">
        <w:trPr>
          <w:jc w:val="center"/>
        </w:trPr>
        <w:tc>
          <w:tcPr>
            <w:cnfStyle w:val="001000000000" w:firstRow="0" w:lastRow="0" w:firstColumn="1" w:lastColumn="0" w:oddVBand="0" w:evenVBand="0" w:oddHBand="0" w:evenHBand="0" w:firstRowFirstColumn="0" w:firstRowLastColumn="0" w:lastRowFirstColumn="0" w:lastRowLastColumn="0"/>
            <w:tcW w:w="775" w:type="dxa"/>
            <w:tcMar/>
            <w:vAlign w:val="center"/>
          </w:tcPr>
          <w:p w:rsidRPr="00C83570" w:rsidR="005E7C4A" w:rsidP="00D7371E" w:rsidRDefault="005E7C4A" w14:paraId="01BD5FD5" w14:textId="3C4CD820">
            <w:pPr>
              <w:spacing w:before="120" w:after="120"/>
              <w:jc w:val="center"/>
              <w:rPr>
                <w:rFonts w:asciiTheme="minorHAnsi" w:hAnsiTheme="minorHAnsi" w:cstheme="minorHAnsi"/>
                <w:sz w:val="22"/>
                <w:szCs w:val="22"/>
              </w:rPr>
            </w:pPr>
            <w:r w:rsidRPr="00C83570">
              <w:rPr>
                <w:rFonts w:asciiTheme="minorHAnsi" w:hAnsiTheme="minorHAnsi" w:cstheme="minorHAnsi"/>
                <w:sz w:val="22"/>
                <w:szCs w:val="22"/>
              </w:rPr>
              <w:t>6</w:t>
            </w:r>
          </w:p>
        </w:tc>
        <w:tc>
          <w:tcPr>
            <w:cnfStyle w:val="000000000000" w:firstRow="0" w:lastRow="0" w:firstColumn="0" w:lastColumn="0" w:oddVBand="0" w:evenVBand="0" w:oddHBand="0" w:evenHBand="0" w:firstRowFirstColumn="0" w:firstRowLastColumn="0" w:lastRowFirstColumn="0" w:lastRowLastColumn="0"/>
            <w:tcW w:w="2418" w:type="dxa"/>
            <w:tcMar/>
          </w:tcPr>
          <w:p w:rsidRPr="00C83570" w:rsidR="005E7C4A" w:rsidP="00D00915" w:rsidRDefault="00246DB1" w14:paraId="59122D3E" w14:textId="5E63B36A">
            <w:pPr>
              <w:spacing w:before="120" w:after="12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noProof/>
              </w:rPr>
              <w:drawing>
                <wp:inline distT="0" distB="0" distL="0" distR="0" wp14:anchorId="31E6D8C7" wp14:editId="00171A05">
                  <wp:extent cx="1398270" cy="786765"/>
                  <wp:effectExtent l="0" t="0" r="0" b="0"/>
                  <wp:docPr id="179757397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573977"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1398270" cy="786765"/>
                          </a:xfrm>
                          <a:prstGeom prst="rect">
                            <a:avLst/>
                          </a:prstGeom>
                        </pic:spPr>
                      </pic:pic>
                    </a:graphicData>
                  </a:graphic>
                </wp:inline>
              </w:drawing>
            </w:r>
          </w:p>
        </w:tc>
        <w:tc>
          <w:tcPr>
            <w:cnfStyle w:val="000000000000" w:firstRow="0" w:lastRow="0" w:firstColumn="0" w:lastColumn="0" w:oddVBand="0" w:evenVBand="0" w:oddHBand="0" w:evenHBand="0" w:firstRowFirstColumn="0" w:firstRowLastColumn="0" w:lastRowFirstColumn="0" w:lastRowLastColumn="0"/>
            <w:tcW w:w="4872" w:type="dxa"/>
            <w:tcMar/>
          </w:tcPr>
          <w:p w:rsidRPr="00C83570" w:rsidR="005E7C4A" w:rsidP="00E94A8C" w:rsidRDefault="00486E31" w14:paraId="3D534ABE" w14:textId="09F6E685">
            <w:pPr>
              <w:spacing w:before="120"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83570">
              <w:rPr>
                <w:rFonts w:asciiTheme="minorHAnsi" w:hAnsiTheme="minorHAnsi" w:cstheme="minorHAnsi"/>
                <w:sz w:val="22"/>
                <w:szCs w:val="22"/>
              </w:rPr>
              <w:t xml:space="preserve">Family engagement can sometimes be </w:t>
            </w:r>
            <w:r w:rsidR="00A06F4F">
              <w:rPr>
                <w:rFonts w:asciiTheme="minorHAnsi" w:hAnsiTheme="minorHAnsi" w:cstheme="minorHAnsi"/>
                <w:sz w:val="22"/>
                <w:szCs w:val="22"/>
              </w:rPr>
              <w:t>described as</w:t>
            </w:r>
            <w:r w:rsidRPr="00C83570">
              <w:rPr>
                <w:rFonts w:asciiTheme="minorHAnsi" w:hAnsiTheme="minorHAnsi" w:cstheme="minorHAnsi"/>
                <w:sz w:val="22"/>
                <w:szCs w:val="22"/>
              </w:rPr>
              <w:t xml:space="preserve"> a </w:t>
            </w:r>
            <w:r w:rsidRPr="00C83570" w:rsidR="0082198C">
              <w:rPr>
                <w:rFonts w:asciiTheme="minorHAnsi" w:hAnsiTheme="minorHAnsi" w:cstheme="minorHAnsi"/>
                <w:b/>
                <w:bCs/>
                <w:sz w:val="22"/>
                <w:szCs w:val="22"/>
              </w:rPr>
              <w:t>goal</w:t>
            </w:r>
            <w:r w:rsidRPr="00C83570" w:rsidR="0082198C">
              <w:rPr>
                <w:rFonts w:asciiTheme="minorHAnsi" w:hAnsiTheme="minorHAnsi" w:cstheme="minorHAnsi"/>
                <w:sz w:val="22"/>
                <w:szCs w:val="22"/>
              </w:rPr>
              <w:t xml:space="preserve"> we have to meet</w:t>
            </w:r>
            <w:r w:rsidR="008E3339">
              <w:rPr>
                <w:rFonts w:asciiTheme="minorHAnsi" w:hAnsiTheme="minorHAnsi" w:cstheme="minorHAnsi"/>
                <w:sz w:val="22"/>
                <w:szCs w:val="22"/>
              </w:rPr>
              <w:t xml:space="preserve">. We measure it </w:t>
            </w:r>
            <w:r w:rsidRPr="00C83570" w:rsidR="0082198C">
              <w:rPr>
                <w:rFonts w:asciiTheme="minorHAnsi" w:hAnsiTheme="minorHAnsi" w:cstheme="minorHAnsi"/>
                <w:sz w:val="22"/>
                <w:szCs w:val="22"/>
              </w:rPr>
              <w:t xml:space="preserve">by how many parents </w:t>
            </w:r>
            <w:r w:rsidRPr="00C83570" w:rsidR="003207B2">
              <w:rPr>
                <w:rFonts w:asciiTheme="minorHAnsi" w:hAnsiTheme="minorHAnsi" w:cstheme="minorHAnsi"/>
                <w:sz w:val="22"/>
                <w:szCs w:val="22"/>
              </w:rPr>
              <w:t xml:space="preserve">attend events </w:t>
            </w:r>
            <w:r w:rsidRPr="00C83570" w:rsidR="00B20F5C">
              <w:rPr>
                <w:rFonts w:asciiTheme="minorHAnsi" w:hAnsiTheme="minorHAnsi" w:cstheme="minorHAnsi"/>
                <w:sz w:val="22"/>
                <w:szCs w:val="22"/>
              </w:rPr>
              <w:t>and how</w:t>
            </w:r>
            <w:r w:rsidRPr="00C83570" w:rsidR="003207B2">
              <w:rPr>
                <w:rFonts w:asciiTheme="minorHAnsi" w:hAnsiTheme="minorHAnsi" w:cstheme="minorHAnsi"/>
                <w:sz w:val="22"/>
                <w:szCs w:val="22"/>
              </w:rPr>
              <w:t xml:space="preserve"> </w:t>
            </w:r>
            <w:r w:rsidR="004C0A80">
              <w:rPr>
                <w:rFonts w:asciiTheme="minorHAnsi" w:hAnsiTheme="minorHAnsi" w:cstheme="minorHAnsi"/>
                <w:sz w:val="22"/>
                <w:szCs w:val="22"/>
              </w:rPr>
              <w:t>frequently they participate</w:t>
            </w:r>
            <w:r w:rsidRPr="00C83570" w:rsidR="00932B8E">
              <w:rPr>
                <w:rFonts w:asciiTheme="minorHAnsi" w:hAnsiTheme="minorHAnsi" w:cstheme="minorHAnsi"/>
                <w:sz w:val="22"/>
                <w:szCs w:val="22"/>
              </w:rPr>
              <w:t xml:space="preserve">. This traditional mindset can </w:t>
            </w:r>
            <w:r w:rsidR="00B20F5C">
              <w:rPr>
                <w:rFonts w:asciiTheme="minorHAnsi" w:hAnsiTheme="minorHAnsi" w:cstheme="minorHAnsi"/>
                <w:sz w:val="22"/>
                <w:szCs w:val="22"/>
              </w:rPr>
              <w:t>become</w:t>
            </w:r>
            <w:r w:rsidRPr="00C83570" w:rsidR="002B3811">
              <w:rPr>
                <w:rFonts w:asciiTheme="minorHAnsi" w:hAnsiTheme="minorHAnsi" w:cstheme="minorHAnsi"/>
                <w:sz w:val="22"/>
                <w:szCs w:val="22"/>
              </w:rPr>
              <w:t xml:space="preserve"> transactional.</w:t>
            </w:r>
          </w:p>
          <w:p w:rsidRPr="00C83570" w:rsidR="002B3811" w:rsidP="00E94A8C" w:rsidRDefault="002B3811" w14:paraId="0291EC04" w14:textId="02D4016C">
            <w:pPr>
              <w:spacing w:before="120"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83570">
              <w:rPr>
                <w:rFonts w:asciiTheme="minorHAnsi" w:hAnsiTheme="minorHAnsi" w:cstheme="minorHAnsi"/>
                <w:sz w:val="22"/>
                <w:szCs w:val="22"/>
              </w:rPr>
              <w:t>Seeing family</w:t>
            </w:r>
            <w:r w:rsidRPr="00C83570" w:rsidR="003A4A2F">
              <w:rPr>
                <w:rFonts w:asciiTheme="minorHAnsi" w:hAnsiTheme="minorHAnsi" w:cstheme="minorHAnsi"/>
                <w:sz w:val="22"/>
                <w:szCs w:val="22"/>
              </w:rPr>
              <w:t xml:space="preserve"> engagement as a </w:t>
            </w:r>
            <w:r w:rsidRPr="00C83570" w:rsidR="003A4A2F">
              <w:rPr>
                <w:rFonts w:asciiTheme="minorHAnsi" w:hAnsiTheme="minorHAnsi" w:cstheme="minorHAnsi"/>
                <w:b/>
                <w:bCs/>
                <w:sz w:val="22"/>
                <w:szCs w:val="22"/>
              </w:rPr>
              <w:t>strategy</w:t>
            </w:r>
            <w:r w:rsidRPr="00C83570" w:rsidR="003A4A2F">
              <w:rPr>
                <w:rFonts w:asciiTheme="minorHAnsi" w:hAnsiTheme="minorHAnsi" w:cstheme="minorHAnsi"/>
                <w:sz w:val="22"/>
                <w:szCs w:val="22"/>
              </w:rPr>
              <w:t xml:space="preserve"> for student achievement is a more progressive mindset</w:t>
            </w:r>
            <w:r w:rsidRPr="00C83570" w:rsidR="00E636D7">
              <w:rPr>
                <w:rFonts w:asciiTheme="minorHAnsi" w:hAnsiTheme="minorHAnsi" w:cstheme="minorHAnsi"/>
                <w:sz w:val="22"/>
                <w:szCs w:val="22"/>
              </w:rPr>
              <w:t xml:space="preserve">. When instruction and family engagement </w:t>
            </w:r>
            <w:r w:rsidRPr="00C83570" w:rsidR="00E00BE8">
              <w:rPr>
                <w:rFonts w:asciiTheme="minorHAnsi" w:hAnsiTheme="minorHAnsi" w:cstheme="minorHAnsi"/>
                <w:sz w:val="22"/>
                <w:szCs w:val="22"/>
              </w:rPr>
              <w:t>are aligned, we see increased student learning</w:t>
            </w:r>
            <w:r w:rsidRPr="00C83570" w:rsidR="006A5D5F">
              <w:rPr>
                <w:rFonts w:asciiTheme="minorHAnsi" w:hAnsiTheme="minorHAnsi" w:cstheme="minorHAnsi"/>
                <w:sz w:val="22"/>
                <w:szCs w:val="22"/>
              </w:rPr>
              <w:t xml:space="preserve">. </w:t>
            </w:r>
            <w:r w:rsidR="008B7707">
              <w:rPr>
                <w:rFonts w:asciiTheme="minorHAnsi" w:hAnsiTheme="minorHAnsi" w:cstheme="minorHAnsi"/>
                <w:sz w:val="22"/>
                <w:szCs w:val="22"/>
              </w:rPr>
              <w:t xml:space="preserve">Families are seen as coming </w:t>
            </w:r>
            <w:r w:rsidR="00F92E04">
              <w:rPr>
                <w:rFonts w:asciiTheme="minorHAnsi" w:hAnsiTheme="minorHAnsi" w:cstheme="minorHAnsi"/>
                <w:sz w:val="22"/>
                <w:szCs w:val="22"/>
              </w:rPr>
              <w:t xml:space="preserve">into the educational system </w:t>
            </w:r>
            <w:r w:rsidR="008B7707">
              <w:rPr>
                <w:rFonts w:asciiTheme="minorHAnsi" w:hAnsiTheme="minorHAnsi" w:cstheme="minorHAnsi"/>
                <w:sz w:val="22"/>
                <w:szCs w:val="22"/>
              </w:rPr>
              <w:t>with</w:t>
            </w:r>
            <w:r w:rsidRPr="00C83570" w:rsidR="006A5D5F">
              <w:rPr>
                <w:rFonts w:asciiTheme="minorHAnsi" w:hAnsiTheme="minorHAnsi" w:cstheme="minorHAnsi"/>
                <w:sz w:val="22"/>
                <w:szCs w:val="22"/>
              </w:rPr>
              <w:t xml:space="preserve"> assets</w:t>
            </w:r>
            <w:r w:rsidR="00F92E04">
              <w:rPr>
                <w:rFonts w:asciiTheme="minorHAnsi" w:hAnsiTheme="minorHAnsi" w:cstheme="minorHAnsi"/>
                <w:sz w:val="22"/>
                <w:szCs w:val="22"/>
              </w:rPr>
              <w:t xml:space="preserve"> and knowledge</w:t>
            </w:r>
            <w:r w:rsidR="00966505">
              <w:rPr>
                <w:rFonts w:asciiTheme="minorHAnsi" w:hAnsiTheme="minorHAnsi" w:cstheme="minorHAnsi"/>
                <w:sz w:val="22"/>
                <w:szCs w:val="22"/>
              </w:rPr>
              <w:t>. Tapping into these strengths is</w:t>
            </w:r>
            <w:r w:rsidRPr="00C83570" w:rsidR="00AE72A0">
              <w:rPr>
                <w:rFonts w:asciiTheme="minorHAnsi" w:hAnsiTheme="minorHAnsi" w:cstheme="minorHAnsi"/>
                <w:sz w:val="22"/>
                <w:szCs w:val="22"/>
              </w:rPr>
              <w:t xml:space="preserve"> where transformational partnership can occur.</w:t>
            </w:r>
          </w:p>
        </w:tc>
        <w:tc>
          <w:tcPr>
            <w:cnfStyle w:val="000000000000" w:firstRow="0" w:lastRow="0" w:firstColumn="0" w:lastColumn="0" w:oddVBand="0" w:evenVBand="0" w:oddHBand="0" w:evenHBand="0" w:firstRowFirstColumn="0" w:firstRowLastColumn="0" w:lastRowFirstColumn="0" w:lastRowLastColumn="0"/>
            <w:tcW w:w="2628" w:type="dxa"/>
            <w:tcMar/>
          </w:tcPr>
          <w:p w:rsidRPr="004026D1" w:rsidR="005E7C4A" w:rsidP="00E94A8C" w:rsidRDefault="004026D1" w14:paraId="250EE8DA" w14:textId="69E76EF5">
            <w:pPr>
              <w:spacing w:before="120"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r w:rsidRPr="004026D1">
              <w:rPr>
                <w:rFonts w:asciiTheme="minorHAnsi" w:hAnsiTheme="minorHAnsi" w:cstheme="minorHAnsi"/>
                <w:b/>
                <w:bCs/>
                <w:sz w:val="22"/>
                <w:szCs w:val="22"/>
              </w:rPr>
              <w:t>2 minutes</w:t>
            </w:r>
          </w:p>
        </w:tc>
      </w:tr>
      <w:tr w:rsidRPr="00C83570" w:rsidR="005E7C4A" w:rsidTr="3AB36800" w14:paraId="34A6A9C7" w14:textId="4807C8C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5" w:type="dxa"/>
            <w:tcMar/>
            <w:vAlign w:val="center"/>
          </w:tcPr>
          <w:p w:rsidRPr="00C83570" w:rsidR="005E7C4A" w:rsidP="00D7371E" w:rsidRDefault="005E7C4A" w14:paraId="3C15A465" w14:textId="77777777">
            <w:pPr>
              <w:spacing w:before="120" w:after="120"/>
              <w:jc w:val="center"/>
              <w:rPr>
                <w:rFonts w:asciiTheme="minorHAnsi" w:hAnsiTheme="minorHAnsi" w:cstheme="minorHAnsi"/>
                <w:sz w:val="22"/>
                <w:szCs w:val="22"/>
              </w:rPr>
            </w:pPr>
            <w:r w:rsidRPr="00C83570">
              <w:rPr>
                <w:rFonts w:asciiTheme="minorHAnsi" w:hAnsiTheme="minorHAnsi" w:cstheme="minorHAnsi"/>
                <w:sz w:val="22"/>
                <w:szCs w:val="22"/>
              </w:rPr>
              <w:t>7</w:t>
            </w:r>
          </w:p>
        </w:tc>
        <w:tc>
          <w:tcPr>
            <w:cnfStyle w:val="000000000000" w:firstRow="0" w:lastRow="0" w:firstColumn="0" w:lastColumn="0" w:oddVBand="0" w:evenVBand="0" w:oddHBand="0" w:evenHBand="0" w:firstRowFirstColumn="0" w:firstRowLastColumn="0" w:lastRowFirstColumn="0" w:lastRowLastColumn="0"/>
            <w:tcW w:w="2418" w:type="dxa"/>
            <w:tcMar/>
          </w:tcPr>
          <w:p w:rsidRPr="00C83570" w:rsidR="005E7C4A" w:rsidP="00920D8A" w:rsidRDefault="008711A1" w14:paraId="255088F7" w14:textId="09DF7377">
            <w:pPr>
              <w:spacing w:before="120" w:after="12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noProof/>
              </w:rPr>
              <w:drawing>
                <wp:inline distT="0" distB="0" distL="0" distR="0" wp14:anchorId="5C5D5121" wp14:editId="02FE41F9">
                  <wp:extent cx="1398270" cy="786765"/>
                  <wp:effectExtent l="0" t="0" r="0" b="0"/>
                  <wp:docPr id="177766565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665656"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1398270" cy="786765"/>
                          </a:xfrm>
                          <a:prstGeom prst="rect">
                            <a:avLst/>
                          </a:prstGeom>
                        </pic:spPr>
                      </pic:pic>
                    </a:graphicData>
                  </a:graphic>
                </wp:inline>
              </w:drawing>
            </w:r>
          </w:p>
        </w:tc>
        <w:tc>
          <w:tcPr>
            <w:cnfStyle w:val="000000000000" w:firstRow="0" w:lastRow="0" w:firstColumn="0" w:lastColumn="0" w:oddVBand="0" w:evenVBand="0" w:oddHBand="0" w:evenHBand="0" w:firstRowFirstColumn="0" w:firstRowLastColumn="0" w:lastRowFirstColumn="0" w:lastRowLastColumn="0"/>
            <w:tcW w:w="4872" w:type="dxa"/>
            <w:tcMar/>
          </w:tcPr>
          <w:p w:rsidRPr="00C83570" w:rsidR="005E7C4A" w:rsidP="3AB36800" w:rsidRDefault="000F2022" w14:paraId="187AA8B3" w14:textId="7BE895D3">
            <w:pPr>
              <w:spacing w:before="120" w:after="120"/>
              <w:cnfStyle w:val="000000100000" w:firstRow="0" w:lastRow="0" w:firstColumn="0" w:lastColumn="0" w:oddVBand="0" w:evenVBand="0" w:oddHBand="1" w:evenHBand="0" w:firstRowFirstColumn="0" w:firstRowLastColumn="0" w:lastRowFirstColumn="0" w:lastRowLastColumn="0"/>
              <w:rPr>
                <w:rFonts w:ascii="Poppins" w:hAnsi="Poppins" w:cs="Poppins" w:asciiTheme="minorAscii" w:hAnsiTheme="minorAscii" w:cstheme="minorAscii"/>
                <w:sz w:val="22"/>
                <w:szCs w:val="22"/>
              </w:rPr>
            </w:pPr>
            <w:r w:rsidRPr="3AB36800" w:rsidR="000F2022">
              <w:rPr>
                <w:rFonts w:ascii="Poppins" w:hAnsi="Poppins" w:cs="Poppins" w:asciiTheme="minorAscii" w:hAnsiTheme="minorAscii" w:cstheme="minorAscii"/>
                <w:sz w:val="22"/>
                <w:szCs w:val="22"/>
              </w:rPr>
              <w:t xml:space="preserve">Federal law under </w:t>
            </w:r>
            <w:r w:rsidRPr="3AB36800" w:rsidR="000F2022">
              <w:rPr>
                <w:rFonts w:ascii="Poppins" w:hAnsi="Poppins" w:cs="Poppins" w:asciiTheme="minorAscii" w:hAnsiTheme="minorAscii" w:cstheme="minorAscii"/>
                <w:sz w:val="22"/>
                <w:szCs w:val="22"/>
              </w:rPr>
              <w:t xml:space="preserve">the </w:t>
            </w:r>
            <w:r w:rsidRPr="3AB36800" w:rsidR="000F2022">
              <w:rPr>
                <w:rFonts w:ascii="Poppins" w:hAnsi="Poppins" w:cs="Poppins" w:asciiTheme="minorAscii" w:hAnsiTheme="minorAscii" w:cstheme="minorAscii"/>
                <w:i w:val="1"/>
                <w:iCs w:val="1"/>
                <w:sz w:val="22"/>
                <w:szCs w:val="22"/>
              </w:rPr>
              <w:t>Every</w:t>
            </w:r>
            <w:r w:rsidRPr="3AB36800" w:rsidR="000F2022">
              <w:rPr>
                <w:rFonts w:ascii="Poppins" w:hAnsi="Poppins" w:cs="Poppins" w:asciiTheme="minorAscii" w:hAnsiTheme="minorAscii" w:cstheme="minorAscii"/>
                <w:i w:val="1"/>
                <w:iCs w:val="1"/>
                <w:sz w:val="22"/>
                <w:szCs w:val="22"/>
              </w:rPr>
              <w:t xml:space="preserve"> Student Succeeds Act</w:t>
            </w:r>
            <w:r w:rsidRPr="3AB36800" w:rsidR="00F178B6">
              <w:rPr>
                <w:rFonts w:ascii="Poppins" w:hAnsi="Poppins" w:cs="Poppins" w:asciiTheme="minorAscii" w:hAnsiTheme="minorAscii" w:cstheme="minorAscii"/>
                <w:sz w:val="22"/>
                <w:szCs w:val="22"/>
              </w:rPr>
              <w:t>, Title I</w:t>
            </w:r>
            <w:r w:rsidRPr="3AB36800" w:rsidR="00105CB7">
              <w:rPr>
                <w:rFonts w:ascii="Poppins" w:hAnsi="Poppins" w:cs="Poppins" w:asciiTheme="minorAscii" w:hAnsiTheme="minorAscii" w:cstheme="minorAscii"/>
                <w:sz w:val="22"/>
                <w:szCs w:val="22"/>
              </w:rPr>
              <w:t xml:space="preserve"> Section 1116</w:t>
            </w:r>
            <w:r w:rsidRPr="3AB36800" w:rsidR="00F178B6">
              <w:rPr>
                <w:rFonts w:ascii="Poppins" w:hAnsi="Poppins" w:cs="Poppins" w:asciiTheme="minorAscii" w:hAnsiTheme="minorAscii" w:cstheme="minorAscii"/>
                <w:sz w:val="22"/>
                <w:szCs w:val="22"/>
              </w:rPr>
              <w:t xml:space="preserve"> requires that districts and schools receiving federal funding regularly </w:t>
            </w:r>
            <w:r w:rsidRPr="3AB36800" w:rsidR="00237127">
              <w:rPr>
                <w:rFonts w:ascii="Poppins" w:hAnsi="Poppins" w:cs="Poppins" w:asciiTheme="minorAscii" w:hAnsiTheme="minorAscii" w:cstheme="minorAscii"/>
                <w:sz w:val="22"/>
                <w:szCs w:val="22"/>
              </w:rPr>
              <w:t>conduct professional development in support of family engagement</w:t>
            </w:r>
            <w:r w:rsidRPr="3AB36800" w:rsidR="00CF7587">
              <w:rPr>
                <w:rFonts w:ascii="Poppins" w:hAnsi="Poppins" w:cs="Poppins" w:asciiTheme="minorAscii" w:hAnsiTheme="minorAscii" w:cstheme="minorAscii"/>
                <w:sz w:val="22"/>
                <w:szCs w:val="22"/>
              </w:rPr>
              <w:t xml:space="preserve">. </w:t>
            </w:r>
            <w:r w:rsidRPr="3AB36800" w:rsidR="00A262CC">
              <w:rPr>
                <w:rFonts w:ascii="Poppins" w:hAnsi="Poppins" w:cs="Poppins" w:asciiTheme="minorAscii" w:hAnsiTheme="minorAscii" w:cstheme="minorAscii"/>
                <w:sz w:val="22"/>
                <w:szCs w:val="22"/>
              </w:rPr>
              <w:t xml:space="preserve">In LAUSD, this requirement is </w:t>
            </w:r>
            <w:r w:rsidRPr="3AB36800" w:rsidR="00F628BA">
              <w:rPr>
                <w:rFonts w:ascii="Poppins" w:hAnsi="Poppins" w:cs="Poppins" w:asciiTheme="minorAscii" w:hAnsiTheme="minorAscii" w:cstheme="minorAscii"/>
                <w:sz w:val="22"/>
                <w:szCs w:val="22"/>
              </w:rPr>
              <w:t>documented in</w:t>
            </w:r>
            <w:r w:rsidRPr="3AB36800" w:rsidR="00A262CC">
              <w:rPr>
                <w:rFonts w:ascii="Poppins" w:hAnsi="Poppins" w:cs="Poppins" w:asciiTheme="minorAscii" w:hAnsiTheme="minorAscii" w:cstheme="minorAscii"/>
                <w:sz w:val="22"/>
                <w:szCs w:val="22"/>
              </w:rPr>
              <w:t xml:space="preserve"> the Principal Portal </w:t>
            </w:r>
            <w:r w:rsidRPr="3AB36800" w:rsidR="00105CB7">
              <w:rPr>
                <w:rFonts w:ascii="Poppins" w:hAnsi="Poppins" w:cs="Poppins" w:asciiTheme="minorAscii" w:hAnsiTheme="minorAscii" w:cstheme="minorAscii"/>
                <w:sz w:val="22"/>
                <w:szCs w:val="22"/>
              </w:rPr>
              <w:t>via two staff training opportunities each year.</w:t>
            </w:r>
            <w:r w:rsidRPr="3AB36800" w:rsidR="00CF7587">
              <w:rPr>
                <w:rFonts w:ascii="Poppins" w:hAnsi="Poppins" w:cs="Poppins" w:asciiTheme="minorAscii" w:hAnsiTheme="minorAscii" w:cstheme="minorAscii"/>
                <w:sz w:val="22"/>
                <w:szCs w:val="22"/>
              </w:rPr>
              <w:t xml:space="preserve"> The purpose of th</w:t>
            </w:r>
            <w:r w:rsidRPr="3AB36800" w:rsidR="00A76E6E">
              <w:rPr>
                <w:rFonts w:ascii="Poppins" w:hAnsi="Poppins" w:cs="Poppins" w:asciiTheme="minorAscii" w:hAnsiTheme="minorAscii" w:cstheme="minorAscii"/>
                <w:sz w:val="22"/>
                <w:szCs w:val="22"/>
              </w:rPr>
              <w:t xml:space="preserve">ese </w:t>
            </w:r>
            <w:r w:rsidRPr="3AB36800" w:rsidR="00A76E6E">
              <w:rPr>
                <w:rFonts w:ascii="Poppins" w:hAnsi="Poppins" w:cs="Poppins" w:asciiTheme="minorAscii" w:hAnsiTheme="minorAscii" w:cstheme="minorAscii"/>
                <w:sz w:val="22"/>
                <w:szCs w:val="22"/>
              </w:rPr>
              <w:t>training</w:t>
            </w:r>
            <w:r w:rsidRPr="3AB36800" w:rsidR="529E7B18">
              <w:rPr>
                <w:rFonts w:ascii="Poppins" w:hAnsi="Poppins" w:cs="Poppins" w:asciiTheme="minorAscii" w:hAnsiTheme="minorAscii" w:cstheme="minorAscii"/>
                <w:sz w:val="22"/>
                <w:szCs w:val="22"/>
              </w:rPr>
              <w:t xml:space="preserve"> sessions</w:t>
            </w:r>
            <w:r w:rsidRPr="3AB36800" w:rsidR="00A76E6E">
              <w:rPr>
                <w:rFonts w:ascii="Poppins" w:hAnsi="Poppins" w:cs="Poppins" w:asciiTheme="minorAscii" w:hAnsiTheme="minorAscii" w:cstheme="minorAscii"/>
                <w:sz w:val="22"/>
                <w:szCs w:val="22"/>
              </w:rPr>
              <w:t xml:space="preserve"> </w:t>
            </w:r>
            <w:r w:rsidRPr="3AB36800" w:rsidR="009171BC">
              <w:rPr>
                <w:rFonts w:ascii="Poppins" w:hAnsi="Poppins" w:cs="Poppins" w:asciiTheme="minorAscii" w:hAnsiTheme="minorAscii" w:cstheme="minorAscii"/>
                <w:sz w:val="22"/>
                <w:szCs w:val="22"/>
              </w:rPr>
              <w:t>is</w:t>
            </w:r>
            <w:r w:rsidRPr="3AB36800" w:rsidR="00A76E6E">
              <w:rPr>
                <w:rFonts w:ascii="Poppins" w:hAnsi="Poppins" w:cs="Poppins" w:asciiTheme="minorAscii" w:hAnsiTheme="minorAscii" w:cstheme="minorAscii"/>
                <w:sz w:val="22"/>
                <w:szCs w:val="22"/>
              </w:rPr>
              <w:t xml:space="preserve"> to assist staff to partner with families to increase student </w:t>
            </w:r>
            <w:r w:rsidRPr="3AB36800" w:rsidR="007908F2">
              <w:rPr>
                <w:rFonts w:ascii="Poppins" w:hAnsi="Poppins" w:cs="Poppins" w:asciiTheme="minorAscii" w:hAnsiTheme="minorAscii" w:cstheme="minorAscii"/>
                <w:sz w:val="22"/>
                <w:szCs w:val="22"/>
              </w:rPr>
              <w:t>achievement</w:t>
            </w:r>
            <w:r w:rsidRPr="3AB36800" w:rsidR="00A76E6E">
              <w:rPr>
                <w:rFonts w:ascii="Poppins" w:hAnsi="Poppins" w:cs="Poppins" w:asciiTheme="minorAscii" w:hAnsiTheme="minorAscii" w:cstheme="minorAscii"/>
                <w:sz w:val="22"/>
                <w:szCs w:val="22"/>
              </w:rPr>
              <w:t>.</w:t>
            </w:r>
          </w:p>
        </w:tc>
        <w:tc>
          <w:tcPr>
            <w:cnfStyle w:val="000000000000" w:firstRow="0" w:lastRow="0" w:firstColumn="0" w:lastColumn="0" w:oddVBand="0" w:evenVBand="0" w:oddHBand="0" w:evenHBand="0" w:firstRowFirstColumn="0" w:firstRowLastColumn="0" w:lastRowFirstColumn="0" w:lastRowLastColumn="0"/>
            <w:tcW w:w="2628" w:type="dxa"/>
            <w:tcMar/>
          </w:tcPr>
          <w:p w:rsidRPr="005B7B60" w:rsidR="005E7C4A" w:rsidP="0033193A" w:rsidRDefault="004026D1" w14:paraId="6DADCB4F" w14:textId="0D6FAA4D">
            <w:pPr>
              <w:spacing w:before="120"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5B7B60">
              <w:rPr>
                <w:rFonts w:asciiTheme="minorHAnsi" w:hAnsiTheme="minorHAnsi" w:cstheme="minorHAnsi"/>
                <w:b/>
                <w:bCs/>
                <w:sz w:val="22"/>
                <w:szCs w:val="22"/>
              </w:rPr>
              <w:t>1 minute</w:t>
            </w:r>
          </w:p>
        </w:tc>
      </w:tr>
      <w:tr w:rsidRPr="00C83570" w:rsidR="005E7C4A" w:rsidTr="3AB36800" w14:paraId="7DB24B44" w14:textId="3F5D9A2C">
        <w:trPr>
          <w:jc w:val="center"/>
        </w:trPr>
        <w:tc>
          <w:tcPr>
            <w:cnfStyle w:val="001000000000" w:firstRow="0" w:lastRow="0" w:firstColumn="1" w:lastColumn="0" w:oddVBand="0" w:evenVBand="0" w:oddHBand="0" w:evenHBand="0" w:firstRowFirstColumn="0" w:firstRowLastColumn="0" w:lastRowFirstColumn="0" w:lastRowLastColumn="0"/>
            <w:tcW w:w="775" w:type="dxa"/>
            <w:tcMar/>
            <w:vAlign w:val="center"/>
          </w:tcPr>
          <w:p w:rsidRPr="00C83570" w:rsidR="005E7C4A" w:rsidP="00D7371E" w:rsidRDefault="005E7C4A" w14:paraId="78CC0D75" w14:textId="77777777">
            <w:pPr>
              <w:spacing w:before="120" w:after="120"/>
              <w:jc w:val="center"/>
              <w:rPr>
                <w:rFonts w:asciiTheme="minorHAnsi" w:hAnsiTheme="minorHAnsi" w:cstheme="minorHAnsi"/>
                <w:sz w:val="22"/>
                <w:szCs w:val="22"/>
              </w:rPr>
            </w:pPr>
            <w:r w:rsidRPr="00C83570">
              <w:rPr>
                <w:rFonts w:asciiTheme="minorHAnsi" w:hAnsiTheme="minorHAnsi" w:cstheme="minorHAnsi"/>
                <w:sz w:val="22"/>
                <w:szCs w:val="22"/>
              </w:rPr>
              <w:t>8</w:t>
            </w:r>
          </w:p>
        </w:tc>
        <w:tc>
          <w:tcPr>
            <w:cnfStyle w:val="000000000000" w:firstRow="0" w:lastRow="0" w:firstColumn="0" w:lastColumn="0" w:oddVBand="0" w:evenVBand="0" w:oddHBand="0" w:evenHBand="0" w:firstRowFirstColumn="0" w:firstRowLastColumn="0" w:lastRowFirstColumn="0" w:lastRowLastColumn="0"/>
            <w:tcW w:w="2418" w:type="dxa"/>
            <w:tcMar/>
          </w:tcPr>
          <w:p w:rsidRPr="00C83570" w:rsidR="005E7C4A" w:rsidP="00D00915" w:rsidRDefault="008711A1" w14:paraId="472D3D5C" w14:textId="5D7166B2">
            <w:pPr>
              <w:spacing w:before="120" w:after="12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noProof/>
              </w:rPr>
              <w:drawing>
                <wp:inline distT="0" distB="0" distL="0" distR="0" wp14:anchorId="627DB432" wp14:editId="0B76D3D5">
                  <wp:extent cx="1398270" cy="786765"/>
                  <wp:effectExtent l="0" t="0" r="0" b="0"/>
                  <wp:docPr id="168509281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092819"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1398270" cy="786765"/>
                          </a:xfrm>
                          <a:prstGeom prst="rect">
                            <a:avLst/>
                          </a:prstGeom>
                        </pic:spPr>
                      </pic:pic>
                    </a:graphicData>
                  </a:graphic>
                </wp:inline>
              </w:drawing>
            </w:r>
          </w:p>
        </w:tc>
        <w:tc>
          <w:tcPr>
            <w:cnfStyle w:val="000000000000" w:firstRow="0" w:lastRow="0" w:firstColumn="0" w:lastColumn="0" w:oddVBand="0" w:evenVBand="0" w:oddHBand="0" w:evenHBand="0" w:firstRowFirstColumn="0" w:firstRowLastColumn="0" w:lastRowFirstColumn="0" w:lastRowLastColumn="0"/>
            <w:tcW w:w="4872" w:type="dxa"/>
            <w:tcMar/>
          </w:tcPr>
          <w:p w:rsidRPr="00C83570" w:rsidR="006E629B" w:rsidP="00CB2AE6" w:rsidRDefault="008A0415" w14:paraId="03DE9F2B" w14:textId="77777777">
            <w:pPr>
              <w:spacing w:before="120"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83570">
              <w:rPr>
                <w:rFonts w:asciiTheme="minorHAnsi" w:hAnsiTheme="minorHAnsi" w:cstheme="minorHAnsi"/>
                <w:sz w:val="22"/>
                <w:szCs w:val="22"/>
              </w:rPr>
              <w:t>Working with families happens along a continuum</w:t>
            </w:r>
            <w:r w:rsidRPr="00C83570" w:rsidR="007529EF">
              <w:rPr>
                <w:rFonts w:asciiTheme="minorHAnsi" w:hAnsiTheme="minorHAnsi" w:cstheme="minorHAnsi"/>
                <w:sz w:val="22"/>
                <w:szCs w:val="22"/>
              </w:rPr>
              <w:t xml:space="preserve"> – From Involvement to Engagement to Empowerment. </w:t>
            </w:r>
          </w:p>
          <w:p w:rsidRPr="00C83570" w:rsidR="006E629B" w:rsidP="3AB36800" w:rsidRDefault="007529EF" w14:paraId="4F579141" w14:textId="23FC9A45">
            <w:pPr>
              <w:spacing w:before="120" w:after="120"/>
              <w:cnfStyle w:val="000000000000" w:firstRow="0" w:lastRow="0" w:firstColumn="0" w:lastColumn="0" w:oddVBand="0" w:evenVBand="0" w:oddHBand="0" w:evenHBand="0" w:firstRowFirstColumn="0" w:firstRowLastColumn="0" w:lastRowFirstColumn="0" w:lastRowLastColumn="0"/>
              <w:rPr>
                <w:rFonts w:ascii="Poppins" w:hAnsi="Poppins" w:cs="Poppins" w:asciiTheme="minorAscii" w:hAnsiTheme="minorAscii" w:cstheme="minorAscii"/>
                <w:sz w:val="22"/>
                <w:szCs w:val="22"/>
              </w:rPr>
            </w:pPr>
            <w:r w:rsidRPr="3AB36800" w:rsidR="007529EF">
              <w:rPr>
                <w:rFonts w:ascii="Poppins" w:hAnsi="Poppins" w:cs="Poppins" w:asciiTheme="minorAscii" w:hAnsiTheme="minorAscii" w:cstheme="minorAscii"/>
                <w:sz w:val="22"/>
                <w:szCs w:val="22"/>
              </w:rPr>
              <w:t xml:space="preserve">Activities which INVOLVE families are one-way, </w:t>
            </w:r>
            <w:r w:rsidRPr="3AB36800" w:rsidR="007529EF">
              <w:rPr>
                <w:rFonts w:ascii="Poppins" w:hAnsi="Poppins" w:cs="Poppins" w:asciiTheme="minorAscii" w:hAnsiTheme="minorAscii" w:cstheme="minorAscii"/>
                <w:sz w:val="22"/>
                <w:szCs w:val="22"/>
              </w:rPr>
              <w:t>led</w:t>
            </w:r>
            <w:r w:rsidRPr="3AB36800" w:rsidR="007529EF">
              <w:rPr>
                <w:rFonts w:ascii="Poppins" w:hAnsi="Poppins" w:cs="Poppins" w:asciiTheme="minorAscii" w:hAnsiTheme="minorAscii" w:cstheme="minorAscii"/>
                <w:sz w:val="22"/>
                <w:szCs w:val="22"/>
              </w:rPr>
              <w:t xml:space="preserve"> by staff, and </w:t>
            </w:r>
            <w:r w:rsidRPr="3AB36800" w:rsidR="004E1BE1">
              <w:rPr>
                <w:rFonts w:ascii="Poppins" w:hAnsi="Poppins" w:cs="Poppins" w:asciiTheme="minorAscii" w:hAnsiTheme="minorAscii" w:cstheme="minorAscii"/>
                <w:sz w:val="22"/>
                <w:szCs w:val="22"/>
              </w:rPr>
              <w:t xml:space="preserve">are mostly informational. An example might be when we give parents an orientation </w:t>
            </w:r>
            <w:r w:rsidRPr="3AB36800" w:rsidR="006E629B">
              <w:rPr>
                <w:rFonts w:ascii="Poppins" w:hAnsi="Poppins" w:cs="Poppins" w:asciiTheme="minorAscii" w:hAnsiTheme="minorAscii" w:cstheme="minorAscii"/>
                <w:sz w:val="22"/>
                <w:szCs w:val="22"/>
              </w:rPr>
              <w:t xml:space="preserve">on how to sign up for the Parent Portal. </w:t>
            </w:r>
          </w:p>
          <w:p w:rsidRPr="00C83570" w:rsidR="00EA5E5A" w:rsidP="00CB2AE6" w:rsidRDefault="006E629B" w14:paraId="5EEFAF54" w14:textId="77777777">
            <w:pPr>
              <w:spacing w:before="120"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83570">
              <w:rPr>
                <w:rFonts w:asciiTheme="minorHAnsi" w:hAnsiTheme="minorHAnsi" w:cstheme="minorHAnsi"/>
                <w:sz w:val="22"/>
                <w:szCs w:val="22"/>
              </w:rPr>
              <w:t>Activities which ENGAGE families, are two-way</w:t>
            </w:r>
            <w:r w:rsidRPr="00C83570" w:rsidR="003B2A72">
              <w:rPr>
                <w:rFonts w:asciiTheme="minorHAnsi" w:hAnsiTheme="minorHAnsi" w:cstheme="minorHAnsi"/>
                <w:sz w:val="22"/>
                <w:szCs w:val="22"/>
              </w:rPr>
              <w:t xml:space="preserve">, and include parent/family input in the </w:t>
            </w:r>
            <w:r w:rsidRPr="00C83570" w:rsidR="006E74AE">
              <w:rPr>
                <w:rFonts w:asciiTheme="minorHAnsi" w:hAnsiTheme="minorHAnsi" w:cstheme="minorHAnsi"/>
                <w:sz w:val="22"/>
                <w:szCs w:val="22"/>
              </w:rPr>
              <w:t>development</w:t>
            </w:r>
            <w:r w:rsidRPr="00C83570" w:rsidR="003B2A72">
              <w:rPr>
                <w:rFonts w:asciiTheme="minorHAnsi" w:hAnsiTheme="minorHAnsi" w:cstheme="minorHAnsi"/>
                <w:sz w:val="22"/>
                <w:szCs w:val="22"/>
              </w:rPr>
              <w:t xml:space="preserve"> of a</w:t>
            </w:r>
            <w:r w:rsidRPr="00C83570" w:rsidR="001F6FB4">
              <w:rPr>
                <w:rFonts w:asciiTheme="minorHAnsi" w:hAnsiTheme="minorHAnsi" w:cstheme="minorHAnsi"/>
                <w:sz w:val="22"/>
                <w:szCs w:val="22"/>
              </w:rPr>
              <w:t xml:space="preserve"> resource. An example might be </w:t>
            </w:r>
            <w:r w:rsidRPr="00C83570" w:rsidR="001E3B8E">
              <w:rPr>
                <w:rFonts w:asciiTheme="minorHAnsi" w:hAnsiTheme="minorHAnsi" w:cstheme="minorHAnsi"/>
                <w:sz w:val="22"/>
                <w:szCs w:val="22"/>
              </w:rPr>
              <w:t xml:space="preserve">a </w:t>
            </w:r>
            <w:r w:rsidRPr="00C83570" w:rsidR="00EA5E5A">
              <w:rPr>
                <w:rFonts w:asciiTheme="minorHAnsi" w:hAnsiTheme="minorHAnsi" w:cstheme="minorHAnsi"/>
                <w:sz w:val="22"/>
                <w:szCs w:val="22"/>
              </w:rPr>
              <w:t xml:space="preserve">behavior </w:t>
            </w:r>
            <w:r w:rsidRPr="00C83570" w:rsidR="001E3B8E">
              <w:rPr>
                <w:rFonts w:asciiTheme="minorHAnsi" w:hAnsiTheme="minorHAnsi" w:cstheme="minorHAnsi"/>
                <w:sz w:val="22"/>
                <w:szCs w:val="22"/>
              </w:rPr>
              <w:t>goal that you an</w:t>
            </w:r>
            <w:r w:rsidRPr="00C83570" w:rsidR="00EA5E5A">
              <w:rPr>
                <w:rFonts w:asciiTheme="minorHAnsi" w:hAnsiTheme="minorHAnsi" w:cstheme="minorHAnsi"/>
                <w:sz w:val="22"/>
                <w:szCs w:val="22"/>
              </w:rPr>
              <w:t>d</w:t>
            </w:r>
            <w:r w:rsidRPr="00C83570" w:rsidR="001E3B8E">
              <w:rPr>
                <w:rFonts w:asciiTheme="minorHAnsi" w:hAnsiTheme="minorHAnsi" w:cstheme="minorHAnsi"/>
                <w:sz w:val="22"/>
                <w:szCs w:val="22"/>
              </w:rPr>
              <w:t xml:space="preserve"> the parent co-develop during parent conferences.</w:t>
            </w:r>
            <w:r w:rsidRPr="00C83570" w:rsidR="003B2A72">
              <w:rPr>
                <w:rFonts w:asciiTheme="minorHAnsi" w:hAnsiTheme="minorHAnsi" w:cstheme="minorHAnsi"/>
                <w:sz w:val="22"/>
                <w:szCs w:val="22"/>
              </w:rPr>
              <w:t xml:space="preserve"> </w:t>
            </w:r>
            <w:r w:rsidRPr="00C83570">
              <w:rPr>
                <w:rFonts w:asciiTheme="minorHAnsi" w:hAnsiTheme="minorHAnsi" w:cstheme="minorHAnsi"/>
                <w:sz w:val="22"/>
                <w:szCs w:val="22"/>
              </w:rPr>
              <w:t xml:space="preserve"> </w:t>
            </w:r>
          </w:p>
          <w:p w:rsidRPr="00C83570" w:rsidR="006C7337" w:rsidP="00CB2AE6" w:rsidRDefault="006C7337" w14:paraId="03417A77" w14:textId="77777777">
            <w:pPr>
              <w:spacing w:before="120"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83570">
              <w:rPr>
                <w:rFonts w:asciiTheme="minorHAnsi" w:hAnsiTheme="minorHAnsi" w:cstheme="minorHAnsi"/>
                <w:sz w:val="22"/>
                <w:szCs w:val="22"/>
              </w:rPr>
              <w:t xml:space="preserve">Activities which EMPOWER families </w:t>
            </w:r>
            <w:r w:rsidRPr="00C83570" w:rsidR="0087534A">
              <w:rPr>
                <w:rFonts w:asciiTheme="minorHAnsi" w:hAnsiTheme="minorHAnsi" w:cstheme="minorHAnsi"/>
                <w:sz w:val="22"/>
                <w:szCs w:val="22"/>
              </w:rPr>
              <w:t xml:space="preserve">are those in which the parents </w:t>
            </w:r>
            <w:r w:rsidRPr="00C83570" w:rsidR="001A73E0">
              <w:rPr>
                <w:rFonts w:asciiTheme="minorHAnsi" w:hAnsiTheme="minorHAnsi" w:cstheme="minorHAnsi"/>
                <w:sz w:val="22"/>
                <w:szCs w:val="22"/>
              </w:rPr>
              <w:t xml:space="preserve">take ownership and co-lead with </w:t>
            </w:r>
            <w:r w:rsidRPr="00C83570" w:rsidR="00D86566">
              <w:rPr>
                <w:rFonts w:asciiTheme="minorHAnsi" w:hAnsiTheme="minorHAnsi" w:cstheme="minorHAnsi"/>
                <w:sz w:val="22"/>
                <w:szCs w:val="22"/>
              </w:rPr>
              <w:t xml:space="preserve">school </w:t>
            </w:r>
            <w:r w:rsidRPr="00C83570" w:rsidR="001A73E0">
              <w:rPr>
                <w:rFonts w:asciiTheme="minorHAnsi" w:hAnsiTheme="minorHAnsi" w:cstheme="minorHAnsi"/>
                <w:sz w:val="22"/>
                <w:szCs w:val="22"/>
              </w:rPr>
              <w:t xml:space="preserve">staff. An example might be </w:t>
            </w:r>
            <w:r w:rsidRPr="00C83570" w:rsidR="00376B9F">
              <w:rPr>
                <w:rFonts w:asciiTheme="minorHAnsi" w:hAnsiTheme="minorHAnsi" w:cstheme="minorHAnsi"/>
                <w:sz w:val="22"/>
                <w:szCs w:val="22"/>
              </w:rPr>
              <w:t xml:space="preserve">a literacy circle hosted in the Parent and Family Center, or a </w:t>
            </w:r>
            <w:r w:rsidRPr="00C83570" w:rsidR="008D4517">
              <w:rPr>
                <w:rFonts w:asciiTheme="minorHAnsi" w:hAnsiTheme="minorHAnsi" w:cstheme="minorHAnsi"/>
                <w:sz w:val="22"/>
                <w:szCs w:val="22"/>
              </w:rPr>
              <w:t>parent-led orientation for new families</w:t>
            </w:r>
            <w:r w:rsidRPr="00C83570" w:rsidR="00D86566">
              <w:rPr>
                <w:rFonts w:asciiTheme="minorHAnsi" w:hAnsiTheme="minorHAnsi" w:cstheme="minorHAnsi"/>
                <w:sz w:val="22"/>
                <w:szCs w:val="22"/>
              </w:rPr>
              <w:t>.</w:t>
            </w:r>
          </w:p>
          <w:p w:rsidRPr="00C83570" w:rsidR="00446185" w:rsidP="00CB2AE6" w:rsidRDefault="00446185" w14:paraId="68902A43" w14:textId="35E94AD6">
            <w:pPr>
              <w:spacing w:before="120"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83570">
              <w:rPr>
                <w:rFonts w:asciiTheme="minorHAnsi" w:hAnsiTheme="minorHAnsi" w:cstheme="minorHAnsi"/>
                <w:sz w:val="22"/>
                <w:szCs w:val="22"/>
              </w:rPr>
              <w:t xml:space="preserve">The family </w:t>
            </w:r>
            <w:r w:rsidRPr="00C83570" w:rsidR="000E4650">
              <w:rPr>
                <w:rFonts w:asciiTheme="minorHAnsi" w:hAnsiTheme="minorHAnsi" w:cstheme="minorHAnsi"/>
                <w:sz w:val="22"/>
                <w:szCs w:val="22"/>
              </w:rPr>
              <w:t>involvement, engagement and empowerment strategies are captured in schools plans like the TSP and SPSA</w:t>
            </w:r>
            <w:r w:rsidRPr="00C83570" w:rsidR="005A67F4">
              <w:rPr>
                <w:rFonts w:asciiTheme="minorHAnsi" w:hAnsiTheme="minorHAnsi" w:cstheme="minorHAnsi"/>
                <w:sz w:val="22"/>
                <w:szCs w:val="22"/>
              </w:rPr>
              <w:t>.</w:t>
            </w:r>
          </w:p>
        </w:tc>
        <w:tc>
          <w:tcPr>
            <w:cnfStyle w:val="000000000000" w:firstRow="0" w:lastRow="0" w:firstColumn="0" w:lastColumn="0" w:oddVBand="0" w:evenVBand="0" w:oddHBand="0" w:evenHBand="0" w:firstRowFirstColumn="0" w:firstRowLastColumn="0" w:lastRowFirstColumn="0" w:lastRowLastColumn="0"/>
            <w:tcW w:w="2628" w:type="dxa"/>
            <w:tcMar/>
          </w:tcPr>
          <w:p w:rsidRPr="005B7B60" w:rsidR="005E7C4A" w:rsidP="00CB2AE6" w:rsidRDefault="004026D1" w14:paraId="04F06939" w14:textId="503C811B">
            <w:pPr>
              <w:spacing w:before="120"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r w:rsidRPr="005B7B60">
              <w:rPr>
                <w:rFonts w:asciiTheme="minorHAnsi" w:hAnsiTheme="minorHAnsi" w:cstheme="minorHAnsi"/>
                <w:b/>
                <w:bCs/>
                <w:sz w:val="22"/>
                <w:szCs w:val="22"/>
              </w:rPr>
              <w:t>2 minutes</w:t>
            </w:r>
          </w:p>
        </w:tc>
      </w:tr>
      <w:tr w:rsidRPr="00C83570" w:rsidR="005E7C4A" w:rsidTr="3AB36800" w14:paraId="72518AE9" w14:textId="16015E0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5" w:type="dxa"/>
            <w:tcMar/>
            <w:vAlign w:val="center"/>
          </w:tcPr>
          <w:p w:rsidRPr="00C83570" w:rsidR="005E7C4A" w:rsidP="00D7371E" w:rsidRDefault="00FE6502" w14:paraId="3BFE645E" w14:textId="788EE44F">
            <w:pPr>
              <w:spacing w:before="120" w:after="120"/>
              <w:jc w:val="center"/>
              <w:rPr>
                <w:rFonts w:asciiTheme="minorHAnsi" w:hAnsiTheme="minorHAnsi" w:cstheme="minorHAnsi"/>
                <w:sz w:val="22"/>
                <w:szCs w:val="22"/>
              </w:rPr>
            </w:pPr>
            <w:r w:rsidRPr="00C83570">
              <w:rPr>
                <w:rFonts w:asciiTheme="minorHAnsi" w:hAnsiTheme="minorHAnsi" w:cstheme="minorHAnsi"/>
                <w:sz w:val="22"/>
                <w:szCs w:val="22"/>
              </w:rPr>
              <w:t>9</w:t>
            </w:r>
          </w:p>
        </w:tc>
        <w:tc>
          <w:tcPr>
            <w:cnfStyle w:val="000000000000" w:firstRow="0" w:lastRow="0" w:firstColumn="0" w:lastColumn="0" w:oddVBand="0" w:evenVBand="0" w:oddHBand="0" w:evenHBand="0" w:firstRowFirstColumn="0" w:firstRowLastColumn="0" w:lastRowFirstColumn="0" w:lastRowLastColumn="0"/>
            <w:tcW w:w="2418" w:type="dxa"/>
            <w:tcMar/>
          </w:tcPr>
          <w:p w:rsidRPr="00C83570" w:rsidR="005E7C4A" w:rsidP="00D00915" w:rsidRDefault="008711A1" w14:paraId="295D3CF2" w14:textId="76CC79BD">
            <w:pPr>
              <w:spacing w:before="120" w:after="12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noProof/>
              </w:rPr>
              <w:drawing>
                <wp:inline distT="0" distB="0" distL="0" distR="0" wp14:anchorId="1D672E17" wp14:editId="1A5FE786">
                  <wp:extent cx="1398270" cy="786765"/>
                  <wp:effectExtent l="0" t="0" r="0" b="0"/>
                  <wp:docPr id="88241092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410922"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1398270" cy="786765"/>
                          </a:xfrm>
                          <a:prstGeom prst="rect">
                            <a:avLst/>
                          </a:prstGeom>
                        </pic:spPr>
                      </pic:pic>
                    </a:graphicData>
                  </a:graphic>
                </wp:inline>
              </w:drawing>
            </w:r>
          </w:p>
        </w:tc>
        <w:tc>
          <w:tcPr>
            <w:cnfStyle w:val="000000000000" w:firstRow="0" w:lastRow="0" w:firstColumn="0" w:lastColumn="0" w:oddVBand="0" w:evenVBand="0" w:oddHBand="0" w:evenHBand="0" w:firstRowFirstColumn="0" w:firstRowLastColumn="0" w:lastRowFirstColumn="0" w:lastRowLastColumn="0"/>
            <w:tcW w:w="4872" w:type="dxa"/>
            <w:tcMar/>
          </w:tcPr>
          <w:p w:rsidRPr="00C83570" w:rsidR="005E7C4A" w:rsidP="0033193A" w:rsidRDefault="00193630" w14:paraId="396BC1EA" w14:textId="65274F5D">
            <w:pPr>
              <w:spacing w:before="120"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83570">
              <w:rPr>
                <w:rFonts w:asciiTheme="minorHAnsi" w:hAnsiTheme="minorHAnsi" w:cstheme="minorHAnsi"/>
                <w:sz w:val="22"/>
                <w:szCs w:val="22"/>
              </w:rPr>
              <w:t xml:space="preserve">To </w:t>
            </w:r>
            <w:r w:rsidRPr="00C83570" w:rsidR="004F2702">
              <w:rPr>
                <w:rFonts w:asciiTheme="minorHAnsi" w:hAnsiTheme="minorHAnsi" w:cstheme="minorHAnsi"/>
                <w:sz w:val="22"/>
                <w:szCs w:val="22"/>
              </w:rPr>
              <w:t xml:space="preserve">partner with </w:t>
            </w:r>
            <w:r w:rsidRPr="00C83570" w:rsidR="00D75E06">
              <w:rPr>
                <w:rFonts w:asciiTheme="minorHAnsi" w:hAnsiTheme="minorHAnsi" w:cstheme="minorHAnsi"/>
                <w:sz w:val="22"/>
                <w:szCs w:val="22"/>
              </w:rPr>
              <w:t>families,</w:t>
            </w:r>
            <w:r w:rsidRPr="00C83570" w:rsidR="004F2702">
              <w:rPr>
                <w:rFonts w:asciiTheme="minorHAnsi" w:hAnsiTheme="minorHAnsi" w:cstheme="minorHAnsi"/>
                <w:sz w:val="22"/>
                <w:szCs w:val="22"/>
              </w:rPr>
              <w:t xml:space="preserve"> it means we </w:t>
            </w:r>
            <w:proofErr w:type="gramStart"/>
            <w:r w:rsidRPr="00C83570" w:rsidR="004F2702">
              <w:rPr>
                <w:rFonts w:asciiTheme="minorHAnsi" w:hAnsiTheme="minorHAnsi" w:cstheme="minorHAnsi"/>
                <w:sz w:val="22"/>
                <w:szCs w:val="22"/>
              </w:rPr>
              <w:t>have to</w:t>
            </w:r>
            <w:proofErr w:type="gramEnd"/>
            <w:r w:rsidRPr="00C83570" w:rsidR="004F2702">
              <w:rPr>
                <w:rFonts w:asciiTheme="minorHAnsi" w:hAnsiTheme="minorHAnsi" w:cstheme="minorHAnsi"/>
                <w:sz w:val="22"/>
                <w:szCs w:val="22"/>
              </w:rPr>
              <w:t xml:space="preserve"> examine our beliefs about them. Dr. Karen Mapp, a family engagement author and research at </w:t>
            </w:r>
            <w:r w:rsidRPr="00C83570" w:rsidR="00C36B0C">
              <w:rPr>
                <w:rFonts w:asciiTheme="minorHAnsi" w:hAnsiTheme="minorHAnsi" w:cstheme="minorHAnsi"/>
                <w:sz w:val="22"/>
                <w:szCs w:val="22"/>
              </w:rPr>
              <w:t xml:space="preserve">Harvard shares these four CORE beliefs. </w:t>
            </w:r>
            <w:r w:rsidRPr="00C83570" w:rsidR="004255FA">
              <w:rPr>
                <w:rFonts w:asciiTheme="minorHAnsi" w:hAnsiTheme="minorHAnsi" w:cstheme="minorHAnsi"/>
                <w:sz w:val="22"/>
                <w:szCs w:val="22"/>
              </w:rPr>
              <w:t xml:space="preserve">Take </w:t>
            </w:r>
            <w:r w:rsidRPr="008E5CFA" w:rsidR="008E5CFA">
              <w:rPr>
                <w:rFonts w:asciiTheme="minorHAnsi" w:hAnsiTheme="minorHAnsi" w:cstheme="minorHAnsi"/>
                <w:b/>
                <w:bCs/>
                <w:sz w:val="22"/>
                <w:szCs w:val="22"/>
              </w:rPr>
              <w:t>one</w:t>
            </w:r>
            <w:r w:rsidRPr="008E5CFA" w:rsidR="004255FA">
              <w:rPr>
                <w:rFonts w:asciiTheme="minorHAnsi" w:hAnsiTheme="minorHAnsi" w:cstheme="minorHAnsi"/>
                <w:b/>
                <w:bCs/>
                <w:sz w:val="22"/>
                <w:szCs w:val="22"/>
              </w:rPr>
              <w:t xml:space="preserve"> minute</w:t>
            </w:r>
            <w:r w:rsidRPr="00C83570" w:rsidR="004255FA">
              <w:rPr>
                <w:rFonts w:asciiTheme="minorHAnsi" w:hAnsiTheme="minorHAnsi" w:cstheme="minorHAnsi"/>
                <w:sz w:val="22"/>
                <w:szCs w:val="22"/>
              </w:rPr>
              <w:t xml:space="preserve"> to read through them and </w:t>
            </w:r>
            <w:r w:rsidRPr="00C83570" w:rsidR="006B4A3B">
              <w:rPr>
                <w:rFonts w:asciiTheme="minorHAnsi" w:hAnsiTheme="minorHAnsi" w:cstheme="minorHAnsi"/>
                <w:sz w:val="22"/>
                <w:szCs w:val="22"/>
              </w:rPr>
              <w:t>partner</w:t>
            </w:r>
            <w:r w:rsidRPr="00C83570" w:rsidR="004255FA">
              <w:rPr>
                <w:rFonts w:asciiTheme="minorHAnsi" w:hAnsiTheme="minorHAnsi" w:cstheme="minorHAnsi"/>
                <w:sz w:val="22"/>
                <w:szCs w:val="22"/>
              </w:rPr>
              <w:t xml:space="preserve"> with a neighbor to share which one resonates with you most? </w:t>
            </w:r>
          </w:p>
          <w:p w:rsidRPr="00C83570" w:rsidR="004255FA" w:rsidP="0033193A" w:rsidRDefault="006B4A3B" w14:paraId="32E7666F" w14:textId="16828B7D">
            <w:pPr>
              <w:spacing w:before="120"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83570">
              <w:rPr>
                <w:rFonts w:asciiTheme="minorHAnsi" w:hAnsiTheme="minorHAnsi" w:cstheme="minorHAnsi"/>
                <w:sz w:val="22"/>
                <w:szCs w:val="22"/>
              </w:rPr>
              <w:t>[If time permits, share with a different partner: Which of these Beliefs is most challenging for you to hold?]</w:t>
            </w:r>
          </w:p>
        </w:tc>
        <w:tc>
          <w:tcPr>
            <w:cnfStyle w:val="000000000000" w:firstRow="0" w:lastRow="0" w:firstColumn="0" w:lastColumn="0" w:oddVBand="0" w:evenVBand="0" w:oddHBand="0" w:evenHBand="0" w:firstRowFirstColumn="0" w:firstRowLastColumn="0" w:lastRowFirstColumn="0" w:lastRowLastColumn="0"/>
            <w:tcW w:w="2628" w:type="dxa"/>
            <w:tcMar/>
          </w:tcPr>
          <w:p w:rsidRPr="00966505" w:rsidR="005E7C4A" w:rsidP="0033193A" w:rsidRDefault="008E5CFA" w14:paraId="4D807CAB" w14:textId="387E20C9">
            <w:pPr>
              <w:spacing w:before="120"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966505">
              <w:rPr>
                <w:rFonts w:asciiTheme="minorHAnsi" w:hAnsiTheme="minorHAnsi" w:cstheme="minorHAnsi"/>
                <w:b/>
                <w:bCs/>
                <w:sz w:val="22"/>
                <w:szCs w:val="22"/>
              </w:rPr>
              <w:t>10 minutes</w:t>
            </w:r>
          </w:p>
        </w:tc>
      </w:tr>
      <w:tr w:rsidRPr="00C83570" w:rsidR="005E7C4A" w:rsidTr="3AB36800" w14:paraId="7ADA5E6A" w14:textId="553B9552">
        <w:trPr>
          <w:jc w:val="center"/>
        </w:trPr>
        <w:tc>
          <w:tcPr>
            <w:cnfStyle w:val="001000000000" w:firstRow="0" w:lastRow="0" w:firstColumn="1" w:lastColumn="0" w:oddVBand="0" w:evenVBand="0" w:oddHBand="0" w:evenHBand="0" w:firstRowFirstColumn="0" w:firstRowLastColumn="0" w:lastRowFirstColumn="0" w:lastRowLastColumn="0"/>
            <w:tcW w:w="775" w:type="dxa"/>
            <w:tcMar/>
            <w:vAlign w:val="center"/>
          </w:tcPr>
          <w:p w:rsidRPr="00C83570" w:rsidR="005E7C4A" w:rsidP="00D7371E" w:rsidRDefault="005E7C4A" w14:paraId="3D4AFDA3" w14:textId="77777777">
            <w:pPr>
              <w:spacing w:before="120" w:after="120"/>
              <w:jc w:val="center"/>
              <w:rPr>
                <w:rFonts w:asciiTheme="minorHAnsi" w:hAnsiTheme="minorHAnsi" w:cstheme="minorHAnsi"/>
                <w:sz w:val="22"/>
                <w:szCs w:val="22"/>
              </w:rPr>
            </w:pPr>
            <w:r w:rsidRPr="00C83570">
              <w:rPr>
                <w:rFonts w:asciiTheme="minorHAnsi" w:hAnsiTheme="minorHAnsi" w:cstheme="minorHAnsi"/>
                <w:sz w:val="22"/>
                <w:szCs w:val="22"/>
              </w:rPr>
              <w:t>10</w:t>
            </w:r>
          </w:p>
        </w:tc>
        <w:tc>
          <w:tcPr>
            <w:cnfStyle w:val="000000000000" w:firstRow="0" w:lastRow="0" w:firstColumn="0" w:lastColumn="0" w:oddVBand="0" w:evenVBand="0" w:oddHBand="0" w:evenHBand="0" w:firstRowFirstColumn="0" w:firstRowLastColumn="0" w:lastRowFirstColumn="0" w:lastRowLastColumn="0"/>
            <w:tcW w:w="2418" w:type="dxa"/>
            <w:tcMar/>
          </w:tcPr>
          <w:p w:rsidRPr="00C83570" w:rsidR="005E7C4A" w:rsidP="00D00915" w:rsidRDefault="008711A1" w14:paraId="00F12CC3" w14:textId="00769DE4">
            <w:pPr>
              <w:spacing w:before="120" w:after="12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noProof/>
              </w:rPr>
              <w:drawing>
                <wp:inline distT="0" distB="0" distL="0" distR="0" wp14:anchorId="6193ED99" wp14:editId="030EE226">
                  <wp:extent cx="1398270" cy="786765"/>
                  <wp:effectExtent l="0" t="0" r="0" b="0"/>
                  <wp:docPr id="159052480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524808"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1398270" cy="786765"/>
                          </a:xfrm>
                          <a:prstGeom prst="rect">
                            <a:avLst/>
                          </a:prstGeom>
                        </pic:spPr>
                      </pic:pic>
                    </a:graphicData>
                  </a:graphic>
                </wp:inline>
              </w:drawing>
            </w:r>
            <w:r w:rsidRPr="00C83570" w:rsidR="00920D8A">
              <w:rPr>
                <w:rFonts w:asciiTheme="minorHAnsi" w:hAnsiTheme="minorHAnsi" w:cstheme="minorHAnsi"/>
                <w:sz w:val="22"/>
                <w:szCs w:val="22"/>
              </w:rPr>
              <w:t> </w:t>
            </w:r>
          </w:p>
        </w:tc>
        <w:tc>
          <w:tcPr>
            <w:cnfStyle w:val="000000000000" w:firstRow="0" w:lastRow="0" w:firstColumn="0" w:lastColumn="0" w:oddVBand="0" w:evenVBand="0" w:oddHBand="0" w:evenHBand="0" w:firstRowFirstColumn="0" w:firstRowLastColumn="0" w:lastRowFirstColumn="0" w:lastRowLastColumn="0"/>
            <w:tcW w:w="4872" w:type="dxa"/>
            <w:tcMar/>
          </w:tcPr>
          <w:p w:rsidRPr="00D75E06" w:rsidR="005E7C4A" w:rsidP="00D7371E" w:rsidRDefault="002F64F4" w14:paraId="40308856" w14:textId="77777777">
            <w:pPr>
              <w:spacing w:before="120"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r w:rsidRPr="00D75E06">
              <w:rPr>
                <w:rFonts w:asciiTheme="minorHAnsi" w:hAnsiTheme="minorHAnsi" w:cstheme="minorHAnsi"/>
                <w:b/>
                <w:bCs/>
                <w:sz w:val="22"/>
                <w:szCs w:val="22"/>
              </w:rPr>
              <w:t xml:space="preserve">[Transition </w:t>
            </w:r>
            <w:r w:rsidRPr="00D75E06" w:rsidR="00221ADD">
              <w:rPr>
                <w:rFonts w:asciiTheme="minorHAnsi" w:hAnsiTheme="minorHAnsi" w:cstheme="minorHAnsi"/>
                <w:b/>
                <w:bCs/>
                <w:sz w:val="22"/>
                <w:szCs w:val="22"/>
              </w:rPr>
              <w:t>slide to next activity</w:t>
            </w:r>
            <w:r w:rsidRPr="00D75E06" w:rsidR="007473A0">
              <w:rPr>
                <w:rFonts w:asciiTheme="minorHAnsi" w:hAnsiTheme="minorHAnsi" w:cstheme="minorHAnsi"/>
                <w:b/>
                <w:bCs/>
                <w:sz w:val="22"/>
                <w:szCs w:val="22"/>
              </w:rPr>
              <w:t>]</w:t>
            </w:r>
          </w:p>
          <w:p w:rsidRPr="00C83570" w:rsidR="00B92EB6" w:rsidP="3AB36800" w:rsidRDefault="00E00265" w14:paraId="50056AAD" w14:textId="72D8A403">
            <w:pPr>
              <w:spacing w:before="120" w:after="120"/>
              <w:cnfStyle w:val="000000000000" w:firstRow="0" w:lastRow="0" w:firstColumn="0" w:lastColumn="0" w:oddVBand="0" w:evenVBand="0" w:oddHBand="0" w:evenHBand="0" w:firstRowFirstColumn="0" w:firstRowLastColumn="0" w:lastRowFirstColumn="0" w:lastRowLastColumn="0"/>
              <w:rPr>
                <w:rFonts w:ascii="Poppins" w:hAnsi="Poppins" w:cs="Poppins" w:asciiTheme="minorAscii" w:hAnsiTheme="minorAscii" w:cstheme="minorAscii"/>
                <w:sz w:val="22"/>
                <w:szCs w:val="22"/>
              </w:rPr>
            </w:pPr>
            <w:r w:rsidRPr="3AB36800" w:rsidR="04762B69">
              <w:rPr>
                <w:rFonts w:ascii="Poppins" w:hAnsi="Poppins" w:cs="Poppins" w:asciiTheme="minorAscii" w:hAnsiTheme="minorAscii" w:cstheme="minorAscii"/>
                <w:sz w:val="22"/>
                <w:szCs w:val="22"/>
              </w:rPr>
              <w:t>Next,</w:t>
            </w:r>
            <w:r w:rsidRPr="3AB36800" w:rsidR="00E00265">
              <w:rPr>
                <w:rFonts w:ascii="Poppins" w:hAnsi="Poppins" w:cs="Poppins" w:asciiTheme="minorAscii" w:hAnsiTheme="minorAscii" w:cstheme="minorAscii"/>
                <w:sz w:val="22"/>
                <w:szCs w:val="22"/>
              </w:rPr>
              <w:t xml:space="preserve"> </w:t>
            </w:r>
            <w:r w:rsidRPr="3AB36800" w:rsidR="00E00265">
              <w:rPr>
                <w:rFonts w:ascii="Poppins" w:hAnsi="Poppins" w:cs="Poppins" w:asciiTheme="minorAscii" w:hAnsiTheme="minorAscii" w:cstheme="minorAscii"/>
                <w:sz w:val="22"/>
                <w:szCs w:val="22"/>
              </w:rPr>
              <w:t>we’re</w:t>
            </w:r>
            <w:r w:rsidRPr="3AB36800" w:rsidR="00E00265">
              <w:rPr>
                <w:rFonts w:ascii="Poppins" w:hAnsi="Poppins" w:cs="Poppins" w:asciiTheme="minorAscii" w:hAnsiTheme="minorAscii" w:cstheme="minorAscii"/>
                <w:sz w:val="22"/>
                <w:szCs w:val="22"/>
              </w:rPr>
              <w:t xml:space="preserve"> going to move on to</w:t>
            </w:r>
            <w:r w:rsidRPr="3AB36800" w:rsidR="00317509">
              <w:rPr>
                <w:rFonts w:ascii="Poppins" w:hAnsi="Poppins" w:cs="Poppins" w:asciiTheme="minorAscii" w:hAnsiTheme="minorAscii" w:cstheme="minorAscii"/>
                <w:sz w:val="22"/>
                <w:szCs w:val="22"/>
              </w:rPr>
              <w:t xml:space="preserve"> </w:t>
            </w:r>
            <w:r w:rsidRPr="3AB36800" w:rsidR="00317509">
              <w:rPr>
                <w:rFonts w:ascii="Poppins" w:hAnsi="Poppins" w:cs="Poppins" w:asciiTheme="minorAscii" w:hAnsiTheme="minorAscii" w:cstheme="minorAscii"/>
                <w:sz w:val="22"/>
                <w:szCs w:val="22"/>
              </w:rPr>
              <w:t>how</w:t>
            </w:r>
            <w:r w:rsidRPr="3AB36800" w:rsidR="00317509">
              <w:rPr>
                <w:rFonts w:ascii="Poppins" w:hAnsi="Poppins" w:cs="Poppins" w:asciiTheme="minorAscii" w:hAnsiTheme="minorAscii" w:cstheme="minorAscii"/>
                <w:sz w:val="22"/>
                <w:szCs w:val="22"/>
              </w:rPr>
              <w:t xml:space="preserve"> partnership with families looks like in action.</w:t>
            </w:r>
          </w:p>
        </w:tc>
        <w:tc>
          <w:tcPr>
            <w:cnfStyle w:val="000000000000" w:firstRow="0" w:lastRow="0" w:firstColumn="0" w:lastColumn="0" w:oddVBand="0" w:evenVBand="0" w:oddHBand="0" w:evenHBand="0" w:firstRowFirstColumn="0" w:firstRowLastColumn="0" w:lastRowFirstColumn="0" w:lastRowLastColumn="0"/>
            <w:tcW w:w="2628" w:type="dxa"/>
            <w:tcMar/>
          </w:tcPr>
          <w:p w:rsidRPr="00AA3BE9" w:rsidR="005E7C4A" w:rsidP="00D7371E" w:rsidRDefault="00B92EB6" w14:paraId="69DC4586" w14:textId="39294E68">
            <w:pPr>
              <w:spacing w:before="120"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r>
              <w:rPr>
                <w:rFonts w:asciiTheme="minorHAnsi" w:hAnsiTheme="minorHAnsi" w:cstheme="minorHAnsi"/>
                <w:b/>
                <w:bCs/>
                <w:sz w:val="22"/>
                <w:szCs w:val="22"/>
              </w:rPr>
              <w:t>&lt;1</w:t>
            </w:r>
            <w:r w:rsidRPr="00AA3BE9" w:rsidR="00AA3BE9">
              <w:rPr>
                <w:rFonts w:asciiTheme="minorHAnsi" w:hAnsiTheme="minorHAnsi" w:cstheme="minorHAnsi"/>
                <w:b/>
                <w:bCs/>
                <w:sz w:val="22"/>
                <w:szCs w:val="22"/>
              </w:rPr>
              <w:t xml:space="preserve"> minute</w:t>
            </w:r>
          </w:p>
        </w:tc>
      </w:tr>
      <w:tr w:rsidRPr="00C83570" w:rsidR="005E7C4A" w:rsidTr="3AB36800" w14:paraId="5A08578B" w14:textId="4264249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5" w:type="dxa"/>
            <w:tcMar/>
            <w:vAlign w:val="center"/>
          </w:tcPr>
          <w:p w:rsidRPr="00C83570" w:rsidR="005E7C4A" w:rsidP="00D7371E" w:rsidRDefault="005E7C4A" w14:paraId="2664F41B" w14:textId="5D1F8635">
            <w:pPr>
              <w:spacing w:before="120" w:after="120"/>
              <w:jc w:val="center"/>
              <w:rPr>
                <w:rFonts w:asciiTheme="minorHAnsi" w:hAnsiTheme="minorHAnsi" w:cstheme="minorHAnsi"/>
                <w:sz w:val="22"/>
                <w:szCs w:val="22"/>
              </w:rPr>
            </w:pPr>
            <w:r w:rsidRPr="00C83570">
              <w:rPr>
                <w:rFonts w:asciiTheme="minorHAnsi" w:hAnsiTheme="minorHAnsi" w:cstheme="minorHAnsi"/>
                <w:sz w:val="22"/>
                <w:szCs w:val="22"/>
              </w:rPr>
              <w:t>11</w:t>
            </w:r>
          </w:p>
        </w:tc>
        <w:tc>
          <w:tcPr>
            <w:cnfStyle w:val="000000000000" w:firstRow="0" w:lastRow="0" w:firstColumn="0" w:lastColumn="0" w:oddVBand="0" w:evenVBand="0" w:oddHBand="0" w:evenHBand="0" w:firstRowFirstColumn="0" w:firstRowLastColumn="0" w:lastRowFirstColumn="0" w:lastRowLastColumn="0"/>
            <w:tcW w:w="2418" w:type="dxa"/>
            <w:tcMar/>
          </w:tcPr>
          <w:p w:rsidR="005E7C4A" w:rsidP="00D00915" w:rsidRDefault="00920D8A" w14:paraId="744DA6DD" w14:textId="77777777">
            <w:pPr>
              <w:spacing w:before="120" w:after="12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83570">
              <w:rPr>
                <w:rFonts w:asciiTheme="minorHAnsi" w:hAnsiTheme="minorHAnsi" w:cstheme="minorHAnsi"/>
                <w:sz w:val="22"/>
                <w:szCs w:val="22"/>
              </w:rPr>
              <w:t> </w:t>
            </w:r>
            <w:r w:rsidR="00FE2031">
              <w:rPr>
                <w:noProof/>
              </w:rPr>
              <w:drawing>
                <wp:inline distT="0" distB="0" distL="0" distR="0" wp14:anchorId="693F53E9" wp14:editId="3D83076F">
                  <wp:extent cx="1398270" cy="786765"/>
                  <wp:effectExtent l="0" t="0" r="0" b="0"/>
                  <wp:docPr id="77006714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067146"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1398270" cy="786765"/>
                          </a:xfrm>
                          <a:prstGeom prst="rect">
                            <a:avLst/>
                          </a:prstGeom>
                        </pic:spPr>
                      </pic:pic>
                    </a:graphicData>
                  </a:graphic>
                </wp:inline>
              </w:drawing>
            </w:r>
          </w:p>
          <w:p w:rsidRPr="00C83570" w:rsidR="00FE2031" w:rsidP="00D00915" w:rsidRDefault="00FE2031" w14:paraId="09F5835B" w14:textId="259F2BFB">
            <w:pPr>
              <w:spacing w:before="120" w:after="12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[Hidden slide]</w:t>
            </w:r>
          </w:p>
        </w:tc>
        <w:tc>
          <w:tcPr>
            <w:cnfStyle w:val="000000000000" w:firstRow="0" w:lastRow="0" w:firstColumn="0" w:lastColumn="0" w:oddVBand="0" w:evenVBand="0" w:oddHBand="0" w:evenHBand="0" w:firstRowFirstColumn="0" w:firstRowLastColumn="0" w:lastRowFirstColumn="0" w:lastRowLastColumn="0"/>
            <w:tcW w:w="4872" w:type="dxa"/>
            <w:tcMar/>
          </w:tcPr>
          <w:p w:rsidRPr="00C83570" w:rsidR="009C25E5" w:rsidP="3AB36800" w:rsidRDefault="007473A0" w14:paraId="081A07F3" w14:textId="29F38FE8">
            <w:pPr>
              <w:pStyle w:val="paragraph"/>
              <w:spacing w:before="0" w:beforeAutospacing="off" w:after="0" w:afterAutospacing="off"/>
              <w:textAlignment w:val="baseline"/>
              <w:cnfStyle w:val="000000100000" w:firstRow="0" w:lastRow="0" w:firstColumn="0" w:lastColumn="0" w:oddVBand="0" w:evenVBand="0" w:oddHBand="1" w:evenHBand="0" w:firstRowFirstColumn="0" w:firstRowLastColumn="0" w:lastRowFirstColumn="0" w:lastRowLastColumn="0"/>
              <w:rPr>
                <w:rFonts w:ascii="Poppins" w:hAnsi="Poppins" w:cs="Poppins" w:asciiTheme="minorAscii" w:hAnsiTheme="minorAscii" w:cstheme="minorAscii"/>
                <w:sz w:val="22"/>
                <w:szCs w:val="22"/>
              </w:rPr>
            </w:pPr>
            <w:r w:rsidRPr="3AB36800" w:rsidR="007473A0">
              <w:rPr>
                <w:rFonts w:ascii="Poppins" w:hAnsi="Poppins" w:cs="Poppins" w:asciiTheme="minorAscii" w:hAnsiTheme="minorAscii" w:cstheme="minorAscii"/>
                <w:sz w:val="22"/>
                <w:szCs w:val="22"/>
              </w:rPr>
              <w:t xml:space="preserve">[Hidden slide – the </w:t>
            </w:r>
            <w:r w:rsidRPr="3AB36800" w:rsidR="00D2687F">
              <w:rPr>
                <w:rFonts w:ascii="Poppins" w:hAnsi="Poppins" w:cs="Poppins" w:asciiTheme="minorAscii" w:hAnsiTheme="minorAscii" w:cstheme="minorAscii"/>
                <w:sz w:val="22"/>
                <w:szCs w:val="22"/>
              </w:rPr>
              <w:t xml:space="preserve">slides that make up the </w:t>
            </w:r>
            <w:r w:rsidRPr="3AB36800" w:rsidR="007473A0">
              <w:rPr>
                <w:rFonts w:ascii="Poppins" w:hAnsi="Poppins" w:cs="Poppins" w:asciiTheme="minorAscii" w:hAnsiTheme="minorAscii" w:cstheme="minorAscii"/>
                <w:sz w:val="22"/>
                <w:szCs w:val="22"/>
              </w:rPr>
              <w:t xml:space="preserve">next section </w:t>
            </w:r>
            <w:r w:rsidRPr="3AB36800" w:rsidR="00D2687F">
              <w:rPr>
                <w:rFonts w:ascii="Poppins" w:hAnsi="Poppins" w:cs="Poppins" w:asciiTheme="minorAscii" w:hAnsiTheme="minorAscii" w:cstheme="minorAscii"/>
                <w:sz w:val="22"/>
                <w:szCs w:val="22"/>
              </w:rPr>
              <w:t xml:space="preserve">are meant to be a </w:t>
            </w:r>
            <w:r w:rsidRPr="3AB36800" w:rsidR="00D2687F">
              <w:rPr>
                <w:rFonts w:ascii="Poppins" w:hAnsi="Poppins" w:cs="Poppins" w:asciiTheme="minorAscii" w:hAnsiTheme="minorAscii" w:cstheme="minorAscii"/>
                <w:b w:val="1"/>
                <w:bCs w:val="1"/>
                <w:sz w:val="22"/>
                <w:szCs w:val="22"/>
              </w:rPr>
              <w:t>choice</w:t>
            </w:r>
            <w:r w:rsidRPr="3AB36800" w:rsidR="00D2687F">
              <w:rPr>
                <w:rFonts w:ascii="Poppins" w:hAnsi="Poppins" w:cs="Poppins" w:asciiTheme="minorAscii" w:hAnsiTheme="minorAscii" w:cstheme="minorAscii"/>
                <w:sz w:val="22"/>
                <w:szCs w:val="22"/>
              </w:rPr>
              <w:t xml:space="preserve"> </w:t>
            </w:r>
            <w:r w:rsidRPr="3AB36800" w:rsidR="009E6130">
              <w:rPr>
                <w:rFonts w:ascii="Poppins" w:hAnsi="Poppins" w:cs="Poppins" w:asciiTheme="minorAscii" w:hAnsiTheme="minorAscii" w:cstheme="minorAscii"/>
                <w:sz w:val="22"/>
                <w:szCs w:val="22"/>
              </w:rPr>
              <w:t>between 4 activities.</w:t>
            </w:r>
            <w:r w:rsidRPr="3AB36800" w:rsidR="003E2EBC">
              <w:rPr>
                <w:rFonts w:ascii="Poppins" w:hAnsi="Poppins" w:cs="Poppins" w:asciiTheme="minorAscii" w:hAnsiTheme="minorAscii" w:cstheme="minorAscii"/>
                <w:sz w:val="22"/>
                <w:szCs w:val="22"/>
              </w:rPr>
              <w:t xml:space="preserve"> </w:t>
            </w:r>
            <w:r w:rsidRPr="3AB36800" w:rsidR="003E2EBC">
              <w:rPr>
                <w:rFonts w:ascii="Poppins" w:hAnsi="Poppins" w:cs="Poppins" w:asciiTheme="minorAscii" w:hAnsiTheme="minorAscii" w:cstheme="minorAscii"/>
                <w:b w:val="1"/>
                <w:bCs w:val="1"/>
                <w:color w:val="FF0000"/>
                <w:sz w:val="22"/>
                <w:szCs w:val="22"/>
              </w:rPr>
              <w:t xml:space="preserve">Choose </w:t>
            </w:r>
            <w:r w:rsidRPr="3AB36800" w:rsidR="008169D3">
              <w:rPr>
                <w:rFonts w:ascii="Poppins" w:hAnsi="Poppins" w:cs="Poppins" w:asciiTheme="minorAscii" w:hAnsiTheme="minorAscii" w:cstheme="minorAscii"/>
                <w:b w:val="1"/>
                <w:bCs w:val="1"/>
                <w:color w:val="FF0000"/>
                <w:sz w:val="22"/>
                <w:szCs w:val="22"/>
              </w:rPr>
              <w:t>ONE 30-minute</w:t>
            </w:r>
            <w:r w:rsidRPr="3AB36800" w:rsidR="003E2EBC">
              <w:rPr>
                <w:rFonts w:ascii="Poppins" w:hAnsi="Poppins" w:cs="Poppins" w:asciiTheme="minorAscii" w:hAnsiTheme="minorAscii" w:cstheme="minorAscii"/>
                <w:b w:val="1"/>
                <w:bCs w:val="1"/>
                <w:color w:val="FF0000"/>
                <w:sz w:val="22"/>
                <w:szCs w:val="22"/>
              </w:rPr>
              <w:t xml:space="preserve"> activity</w:t>
            </w:r>
            <w:r w:rsidRPr="3AB36800" w:rsidR="003E2EBC">
              <w:rPr>
                <w:rFonts w:ascii="Poppins" w:hAnsi="Poppins" w:cs="Poppins" w:asciiTheme="minorAscii" w:hAnsiTheme="minorAscii" w:cstheme="minorAscii"/>
                <w:sz w:val="22"/>
                <w:szCs w:val="22"/>
              </w:rPr>
              <w:t xml:space="preserve"> that </w:t>
            </w:r>
            <w:r w:rsidRPr="3AB36800" w:rsidR="00201572">
              <w:rPr>
                <w:rFonts w:ascii="Poppins" w:hAnsi="Poppins" w:cs="Poppins" w:asciiTheme="minorAscii" w:hAnsiTheme="minorAscii" w:cstheme="minorAscii"/>
                <w:sz w:val="22"/>
                <w:szCs w:val="22"/>
              </w:rPr>
              <w:t xml:space="preserve">best </w:t>
            </w:r>
            <w:r w:rsidRPr="3AB36800" w:rsidR="008169D3">
              <w:rPr>
                <w:rFonts w:ascii="Poppins" w:hAnsi="Poppins" w:cs="Poppins" w:asciiTheme="minorAscii" w:hAnsiTheme="minorAscii" w:cstheme="minorAscii"/>
                <w:sz w:val="22"/>
                <w:szCs w:val="22"/>
              </w:rPr>
              <w:t>suits</w:t>
            </w:r>
            <w:r w:rsidRPr="3AB36800" w:rsidR="00201572">
              <w:rPr>
                <w:rFonts w:ascii="Poppins" w:hAnsi="Poppins" w:cs="Poppins" w:asciiTheme="minorAscii" w:hAnsiTheme="minorAscii" w:cstheme="minorAscii"/>
                <w:sz w:val="22"/>
                <w:szCs w:val="22"/>
              </w:rPr>
              <w:t xml:space="preserve"> your </w:t>
            </w:r>
            <w:r w:rsidRPr="3AB36800" w:rsidR="4F41DB8A">
              <w:rPr>
                <w:rFonts w:ascii="Poppins" w:hAnsi="Poppins" w:cs="Poppins" w:asciiTheme="minorAscii" w:hAnsiTheme="minorAscii" w:cstheme="minorAscii"/>
                <w:sz w:val="22"/>
                <w:szCs w:val="22"/>
              </w:rPr>
              <w:t>staff's</w:t>
            </w:r>
            <w:r w:rsidRPr="3AB36800" w:rsidR="008169D3">
              <w:rPr>
                <w:rFonts w:ascii="Poppins" w:hAnsi="Poppins" w:cs="Poppins" w:asciiTheme="minorAscii" w:hAnsiTheme="minorAscii" w:cstheme="minorAscii"/>
                <w:sz w:val="22"/>
                <w:szCs w:val="22"/>
              </w:rPr>
              <w:t xml:space="preserve"> needs</w:t>
            </w:r>
            <w:r w:rsidRPr="3AB36800" w:rsidR="00201572">
              <w:rPr>
                <w:rFonts w:ascii="Poppins" w:hAnsi="Poppins" w:cs="Poppins" w:asciiTheme="minorAscii" w:hAnsiTheme="minorAscii" w:cstheme="minorAscii"/>
                <w:sz w:val="22"/>
                <w:szCs w:val="22"/>
              </w:rPr>
              <w:t>.</w:t>
            </w:r>
          </w:p>
          <w:p w:rsidRPr="00C83570" w:rsidR="009C25E5" w:rsidP="009C25E5" w:rsidRDefault="009C25E5" w14:paraId="770F8DC9" w14:textId="26E115A9">
            <w:pPr>
              <w:pStyle w:val="paragraph"/>
              <w:numPr>
                <w:ilvl w:val="0"/>
                <w:numId w:val="35"/>
              </w:numPr>
              <w:spacing w:before="0"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83570">
              <w:rPr>
                <w:rFonts w:asciiTheme="minorHAnsi" w:hAnsiTheme="minorHAnsi" w:cstheme="minorHAnsi"/>
                <w:sz w:val="22"/>
                <w:szCs w:val="22"/>
              </w:rPr>
              <w:t>Explore the LA Unified’s Family Empowerment Rubric</w:t>
            </w:r>
            <w:r w:rsidR="00201572">
              <w:rPr>
                <w:rFonts w:asciiTheme="minorHAnsi" w:hAnsiTheme="minorHAnsi" w:cstheme="minorHAnsi"/>
                <w:sz w:val="22"/>
                <w:szCs w:val="22"/>
              </w:rPr>
              <w:t xml:space="preserve"> (Slide 12)</w:t>
            </w:r>
          </w:p>
          <w:p w:rsidRPr="00C83570" w:rsidR="000211B9" w:rsidP="009C25E5" w:rsidRDefault="000211B9" w14:paraId="4A95613A" w14:textId="4D79D0EC">
            <w:pPr>
              <w:pStyle w:val="paragraph"/>
              <w:numPr>
                <w:ilvl w:val="0"/>
                <w:numId w:val="35"/>
              </w:numPr>
              <w:spacing w:before="0"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83570">
              <w:rPr>
                <w:rFonts w:asciiTheme="minorHAnsi" w:hAnsiTheme="minorHAnsi" w:cstheme="minorHAnsi"/>
                <w:sz w:val="22"/>
                <w:szCs w:val="22"/>
              </w:rPr>
              <w:t>Read and Reflect on Six Shifts to Better Family Engagement</w:t>
            </w:r>
            <w:r w:rsidR="00201572">
              <w:rPr>
                <w:rFonts w:asciiTheme="minorHAnsi" w:hAnsiTheme="minorHAnsi" w:cstheme="minorHAnsi"/>
                <w:sz w:val="22"/>
                <w:szCs w:val="22"/>
              </w:rPr>
              <w:t xml:space="preserve"> (Slide 13)</w:t>
            </w:r>
          </w:p>
          <w:p w:rsidRPr="00C83570" w:rsidR="000211B9" w:rsidP="009C25E5" w:rsidRDefault="000211B9" w14:paraId="37D4FE9D" w14:textId="7EAA75F6">
            <w:pPr>
              <w:pStyle w:val="paragraph"/>
              <w:numPr>
                <w:ilvl w:val="0"/>
                <w:numId w:val="35"/>
              </w:numPr>
              <w:spacing w:before="0"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83570">
              <w:rPr>
                <w:rFonts w:asciiTheme="minorHAnsi" w:hAnsiTheme="minorHAnsi" w:cstheme="minorHAnsi"/>
                <w:sz w:val="22"/>
                <w:szCs w:val="22"/>
              </w:rPr>
              <w:t xml:space="preserve">School Experience Survey – Parent/Family Perceptions Using the </w:t>
            </w:r>
            <w:proofErr w:type="gramStart"/>
            <w:r w:rsidRPr="00C83570">
              <w:rPr>
                <w:rFonts w:asciiTheme="minorHAnsi" w:hAnsiTheme="minorHAnsi" w:cstheme="minorHAnsi"/>
                <w:sz w:val="22"/>
                <w:szCs w:val="22"/>
              </w:rPr>
              <w:t>What?,</w:t>
            </w:r>
            <w:proofErr w:type="gramEnd"/>
            <w:r w:rsidRPr="00C83570">
              <w:rPr>
                <w:rFonts w:asciiTheme="minorHAnsi" w:hAnsiTheme="minorHAnsi" w:cstheme="minorHAnsi"/>
                <w:sz w:val="22"/>
                <w:szCs w:val="22"/>
              </w:rPr>
              <w:t xml:space="preserve"> So What?, Now What? Protocol</w:t>
            </w:r>
            <w:r w:rsidR="00201572">
              <w:rPr>
                <w:rFonts w:asciiTheme="minorHAnsi" w:hAnsiTheme="minorHAnsi" w:cstheme="minorHAnsi"/>
                <w:sz w:val="22"/>
                <w:szCs w:val="22"/>
              </w:rPr>
              <w:t xml:space="preserve"> (Slide </w:t>
            </w:r>
            <w:r w:rsidR="00A327FE">
              <w:rPr>
                <w:rFonts w:asciiTheme="minorHAnsi" w:hAnsiTheme="minorHAnsi" w:cstheme="minorHAnsi"/>
                <w:sz w:val="22"/>
                <w:szCs w:val="22"/>
              </w:rPr>
              <w:t>14-15)</w:t>
            </w:r>
          </w:p>
          <w:p w:rsidRPr="00C83570" w:rsidR="00566A5A" w:rsidP="009C25E5" w:rsidRDefault="00566A5A" w14:paraId="02A709B9" w14:textId="6BB215EC">
            <w:pPr>
              <w:pStyle w:val="paragraph"/>
              <w:numPr>
                <w:ilvl w:val="0"/>
                <w:numId w:val="35"/>
              </w:numPr>
              <w:spacing w:before="0"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83570">
              <w:rPr>
                <w:rFonts w:asciiTheme="minorHAnsi" w:hAnsiTheme="minorHAnsi" w:cstheme="minorHAnsi"/>
                <w:sz w:val="22"/>
                <w:szCs w:val="22"/>
              </w:rPr>
              <w:t>Title I Parent and Family Engagement Policy and School-Parent compact Review</w:t>
            </w:r>
            <w:r w:rsidR="00A327FE">
              <w:rPr>
                <w:rFonts w:asciiTheme="minorHAnsi" w:hAnsiTheme="minorHAnsi" w:cstheme="minorHAnsi"/>
                <w:sz w:val="22"/>
                <w:szCs w:val="22"/>
              </w:rPr>
              <w:t xml:space="preserve"> (Slide 16)</w:t>
            </w:r>
          </w:p>
          <w:p w:rsidRPr="00C83570" w:rsidR="00735131" w:rsidP="009C25E5" w:rsidRDefault="00566A5A" w14:paraId="5A5325CB" w14:textId="4E5BC774">
            <w:pPr>
              <w:pStyle w:val="paragraph"/>
              <w:numPr>
                <w:ilvl w:val="0"/>
                <w:numId w:val="35"/>
              </w:numPr>
              <w:spacing w:before="0"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83570">
              <w:rPr>
                <w:rFonts w:asciiTheme="minorHAnsi" w:hAnsiTheme="minorHAnsi" w:cstheme="minorHAnsi"/>
                <w:sz w:val="22"/>
                <w:szCs w:val="22"/>
              </w:rPr>
              <w:t>Bonus idea: Book study/Jigsaw</w:t>
            </w:r>
            <w:r w:rsidR="00A327FE">
              <w:rPr>
                <w:rFonts w:asciiTheme="minorHAnsi" w:hAnsiTheme="minorHAnsi" w:cstheme="minorHAnsi"/>
                <w:sz w:val="22"/>
                <w:szCs w:val="22"/>
              </w:rPr>
              <w:t xml:space="preserve"> (Slide 17)</w:t>
            </w:r>
          </w:p>
          <w:p w:rsidRPr="00C83570" w:rsidR="005E7C4A" w:rsidP="00735131" w:rsidRDefault="00735131" w14:paraId="32F97099" w14:textId="4192D01C">
            <w:pPr>
              <w:pStyle w:val="paragraph"/>
              <w:spacing w:before="0"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83570">
              <w:rPr>
                <w:rFonts w:asciiTheme="minorHAnsi" w:hAnsiTheme="minorHAnsi" w:cstheme="minorHAnsi"/>
                <w:sz w:val="22"/>
                <w:szCs w:val="22"/>
              </w:rPr>
              <w:t>Chose one activity for the Section 2 of this professional learning</w:t>
            </w:r>
            <w:r w:rsidRPr="00C83570" w:rsidR="0073589C">
              <w:rPr>
                <w:rFonts w:asciiTheme="minorHAnsi" w:hAnsiTheme="minorHAnsi" w:cstheme="minorHAnsi"/>
                <w:sz w:val="22"/>
                <w:szCs w:val="22"/>
              </w:rPr>
              <w:t>.</w:t>
            </w:r>
            <w:r w:rsidRPr="00C83570" w:rsidR="007473A0">
              <w:rPr>
                <w:rFonts w:asciiTheme="minorHAnsi" w:hAnsiTheme="minorHAnsi" w:cstheme="minorHAnsi"/>
                <w:sz w:val="22"/>
                <w:szCs w:val="22"/>
              </w:rPr>
              <w:t>]</w:t>
            </w:r>
          </w:p>
        </w:tc>
        <w:tc>
          <w:tcPr>
            <w:cnfStyle w:val="000000000000" w:firstRow="0" w:lastRow="0" w:firstColumn="0" w:lastColumn="0" w:oddVBand="0" w:evenVBand="0" w:oddHBand="0" w:evenHBand="0" w:firstRowFirstColumn="0" w:firstRowLastColumn="0" w:lastRowFirstColumn="0" w:lastRowLastColumn="0"/>
            <w:tcW w:w="2628" w:type="dxa"/>
            <w:tcMar/>
          </w:tcPr>
          <w:p w:rsidRPr="00AA3BE9" w:rsidR="005E7C4A" w:rsidP="002148E9" w:rsidRDefault="00AA3BE9" w14:paraId="16DD42FA" w14:textId="5A1E5E66">
            <w:pPr>
              <w:pStyle w:val="NormalWe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AA3BE9">
              <w:rPr>
                <w:rFonts w:asciiTheme="minorHAnsi" w:hAnsiTheme="minorHAnsi" w:cstheme="minorHAnsi"/>
                <w:b/>
                <w:bCs/>
                <w:sz w:val="22"/>
                <w:szCs w:val="22"/>
              </w:rPr>
              <w:t>0 minutes</w:t>
            </w:r>
          </w:p>
        </w:tc>
      </w:tr>
      <w:tr w:rsidRPr="00C83570" w:rsidR="005E7C4A" w:rsidTr="3AB36800" w14:paraId="77F98C51" w14:textId="415F1D2E">
        <w:trPr>
          <w:jc w:val="center"/>
        </w:trPr>
        <w:tc>
          <w:tcPr>
            <w:cnfStyle w:val="001000000000" w:firstRow="0" w:lastRow="0" w:firstColumn="1" w:lastColumn="0" w:oddVBand="0" w:evenVBand="0" w:oddHBand="0" w:evenHBand="0" w:firstRowFirstColumn="0" w:firstRowLastColumn="0" w:lastRowFirstColumn="0" w:lastRowLastColumn="0"/>
            <w:tcW w:w="775" w:type="dxa"/>
            <w:tcMar/>
            <w:vAlign w:val="center"/>
          </w:tcPr>
          <w:p w:rsidRPr="00C83570" w:rsidR="005E7C4A" w:rsidP="00D7371E" w:rsidRDefault="005E7C4A" w14:paraId="0D13636A" w14:textId="77777777">
            <w:pPr>
              <w:spacing w:before="120" w:after="120"/>
              <w:jc w:val="center"/>
              <w:rPr>
                <w:rFonts w:asciiTheme="minorHAnsi" w:hAnsiTheme="minorHAnsi" w:cstheme="minorHAnsi"/>
                <w:sz w:val="22"/>
                <w:szCs w:val="22"/>
              </w:rPr>
            </w:pPr>
            <w:r w:rsidRPr="00C83570">
              <w:rPr>
                <w:rFonts w:asciiTheme="minorHAnsi" w:hAnsiTheme="minorHAnsi" w:cstheme="minorHAnsi"/>
                <w:sz w:val="22"/>
                <w:szCs w:val="22"/>
              </w:rPr>
              <w:t>12</w:t>
            </w:r>
          </w:p>
        </w:tc>
        <w:tc>
          <w:tcPr>
            <w:cnfStyle w:val="000000000000" w:firstRow="0" w:lastRow="0" w:firstColumn="0" w:lastColumn="0" w:oddVBand="0" w:evenVBand="0" w:oddHBand="0" w:evenHBand="0" w:firstRowFirstColumn="0" w:firstRowLastColumn="0" w:lastRowFirstColumn="0" w:lastRowLastColumn="0"/>
            <w:tcW w:w="2418" w:type="dxa"/>
            <w:tcMar/>
          </w:tcPr>
          <w:p w:rsidRPr="00C83570" w:rsidR="005E7C4A" w:rsidP="00D00915" w:rsidRDefault="008169D3" w14:paraId="3BD98CE9" w14:textId="0AB05D9A">
            <w:pPr>
              <w:spacing w:before="120" w:after="12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noProof/>
              </w:rPr>
              <w:drawing>
                <wp:inline distT="0" distB="0" distL="0" distR="0" wp14:anchorId="2B039F1C" wp14:editId="44FBB78F">
                  <wp:extent cx="1398270" cy="786765"/>
                  <wp:effectExtent l="0" t="0" r="0" b="0"/>
                  <wp:docPr id="118241873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418733"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1398270" cy="786765"/>
                          </a:xfrm>
                          <a:prstGeom prst="rect">
                            <a:avLst/>
                          </a:prstGeom>
                        </pic:spPr>
                      </pic:pic>
                    </a:graphicData>
                  </a:graphic>
                </wp:inline>
              </w:drawing>
            </w:r>
            <w:r w:rsidRPr="00C83570" w:rsidR="00920D8A">
              <w:rPr>
                <w:rFonts w:asciiTheme="minorHAnsi" w:hAnsiTheme="minorHAnsi" w:cstheme="minorHAnsi"/>
                <w:sz w:val="22"/>
                <w:szCs w:val="22"/>
              </w:rPr>
              <w:t> </w:t>
            </w:r>
          </w:p>
        </w:tc>
        <w:tc>
          <w:tcPr>
            <w:cnfStyle w:val="000000000000" w:firstRow="0" w:lastRow="0" w:firstColumn="0" w:lastColumn="0" w:oddVBand="0" w:evenVBand="0" w:oddHBand="0" w:evenHBand="0" w:firstRowFirstColumn="0" w:firstRowLastColumn="0" w:lastRowFirstColumn="0" w:lastRowLastColumn="0"/>
            <w:tcW w:w="4872" w:type="dxa"/>
            <w:tcMar/>
          </w:tcPr>
          <w:p w:rsidRPr="00201572" w:rsidR="005E7C4A" w:rsidP="00D02E1C" w:rsidRDefault="0073589C" w14:paraId="2FD4B9EC" w14:textId="77777777">
            <w:pPr>
              <w:pStyle w:val="paragraph"/>
              <w:spacing w:before="0"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r w:rsidRPr="00201572">
              <w:rPr>
                <w:rFonts w:asciiTheme="minorHAnsi" w:hAnsiTheme="minorHAnsi" w:cstheme="minorHAnsi"/>
                <w:b/>
                <w:bCs/>
                <w:sz w:val="22"/>
                <w:szCs w:val="22"/>
              </w:rPr>
              <w:t xml:space="preserve">Choice 1 - </w:t>
            </w:r>
            <w:r w:rsidRPr="00201572">
              <w:rPr>
                <w:rFonts w:asciiTheme="minorHAnsi" w:hAnsiTheme="minorHAnsi" w:cstheme="minorHAnsi"/>
                <w:b/>
                <w:bCs/>
                <w:sz w:val="22"/>
                <w:szCs w:val="22"/>
              </w:rPr>
              <w:t>Explore the LA Unified’s Family Empowerment Rubric</w:t>
            </w:r>
          </w:p>
          <w:p w:rsidR="00E9569B" w:rsidP="00D02E1C" w:rsidRDefault="00E9569B" w14:paraId="000EFD99" w14:textId="77777777">
            <w:pPr>
              <w:pStyle w:val="paragraph"/>
              <w:spacing w:before="0"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p w:rsidR="00A327FE" w:rsidP="00D02E1C" w:rsidRDefault="00A327FE" w14:paraId="35234340" w14:textId="17FDC82A">
            <w:pPr>
              <w:pStyle w:val="paragraph"/>
              <w:spacing w:before="0"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 xml:space="preserve">We are going to Explore </w:t>
            </w:r>
            <w:proofErr w:type="gramStart"/>
            <w:r>
              <w:rPr>
                <w:rFonts w:asciiTheme="minorHAnsi" w:hAnsiTheme="minorHAnsi" w:cstheme="minorHAnsi"/>
                <w:sz w:val="22"/>
                <w:szCs w:val="22"/>
              </w:rPr>
              <w:t>the LA</w:t>
            </w:r>
            <w:proofErr w:type="gramEnd"/>
            <w:r>
              <w:rPr>
                <w:rFonts w:asciiTheme="minorHAnsi" w:hAnsiTheme="minorHAnsi" w:cstheme="minorHAnsi"/>
                <w:sz w:val="22"/>
                <w:szCs w:val="22"/>
              </w:rPr>
              <w:t xml:space="preserve"> Unifie</w:t>
            </w:r>
            <w:r w:rsidR="00AD1137">
              <w:rPr>
                <w:rFonts w:asciiTheme="minorHAnsi" w:hAnsiTheme="minorHAnsi" w:cstheme="minorHAnsi"/>
                <w:sz w:val="22"/>
                <w:szCs w:val="22"/>
              </w:rPr>
              <w:t>d</w:t>
            </w:r>
            <w:r>
              <w:rPr>
                <w:rFonts w:asciiTheme="minorHAnsi" w:hAnsiTheme="minorHAnsi" w:cstheme="minorHAnsi"/>
                <w:sz w:val="22"/>
                <w:szCs w:val="22"/>
              </w:rPr>
              <w:t>’s Family Empowerment Rubric. This document was created with parent</w:t>
            </w:r>
            <w:r w:rsidR="00AD1137">
              <w:rPr>
                <w:rFonts w:asciiTheme="minorHAnsi" w:hAnsiTheme="minorHAnsi" w:cstheme="minorHAnsi"/>
                <w:sz w:val="22"/>
                <w:szCs w:val="22"/>
              </w:rPr>
              <w:t xml:space="preserve">, staff and community partner input. There are six categories and </w:t>
            </w:r>
            <w:r w:rsidR="00B35D9F">
              <w:rPr>
                <w:rFonts w:asciiTheme="minorHAnsi" w:hAnsiTheme="minorHAnsi" w:cstheme="minorHAnsi"/>
                <w:sz w:val="22"/>
                <w:szCs w:val="22"/>
              </w:rPr>
              <w:t xml:space="preserve">four levels. </w:t>
            </w:r>
          </w:p>
          <w:p w:rsidRPr="00C83570" w:rsidR="004B0E71" w:rsidP="00D02E1C" w:rsidRDefault="004B0E71" w14:paraId="23C71BCB" w14:textId="77777777">
            <w:pPr>
              <w:pStyle w:val="paragraph"/>
              <w:spacing w:before="0"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p w:rsidR="00E9569B" w:rsidP="00D02E1C" w:rsidRDefault="00A02578" w14:paraId="1F210263" w14:textId="3A54F644">
            <w:pPr>
              <w:pStyle w:val="paragraph"/>
              <w:spacing w:before="0"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First you will i</w:t>
            </w:r>
            <w:r w:rsidRPr="00C83570" w:rsidR="00D9066E">
              <w:rPr>
                <w:rFonts w:asciiTheme="minorHAnsi" w:hAnsiTheme="minorHAnsi" w:cstheme="minorHAnsi"/>
                <w:sz w:val="22"/>
                <w:szCs w:val="22"/>
              </w:rPr>
              <w:t>ndividually</w:t>
            </w:r>
            <w:r w:rsidR="001F29AE">
              <w:rPr>
                <w:rFonts w:asciiTheme="minorHAnsi" w:hAnsiTheme="minorHAnsi" w:cstheme="minorHAnsi"/>
                <w:sz w:val="22"/>
                <w:szCs w:val="22"/>
              </w:rPr>
              <w:t xml:space="preserve"> </w:t>
            </w:r>
            <w:r w:rsidRPr="00C83570" w:rsidR="00D9066E">
              <w:rPr>
                <w:rFonts w:asciiTheme="minorHAnsi" w:hAnsiTheme="minorHAnsi" w:cstheme="minorHAnsi"/>
                <w:sz w:val="22"/>
                <w:szCs w:val="22"/>
              </w:rPr>
              <w:t>r</w:t>
            </w:r>
            <w:r w:rsidRPr="00C83570" w:rsidR="00E9569B">
              <w:rPr>
                <w:rFonts w:asciiTheme="minorHAnsi" w:hAnsiTheme="minorHAnsi" w:cstheme="minorHAnsi"/>
                <w:sz w:val="22"/>
                <w:szCs w:val="22"/>
              </w:rPr>
              <w:t xml:space="preserve">eview the </w:t>
            </w:r>
            <w:r w:rsidRPr="00C83570" w:rsidR="00404ACC">
              <w:rPr>
                <w:rFonts w:asciiTheme="minorHAnsi" w:hAnsiTheme="minorHAnsi" w:cstheme="minorHAnsi"/>
                <w:sz w:val="22"/>
                <w:szCs w:val="22"/>
              </w:rPr>
              <w:t>difference between Involve, Engage and Empower on Page 1 of the Rubric document.</w:t>
            </w:r>
            <w:r w:rsidR="001F29AE">
              <w:rPr>
                <w:rFonts w:asciiTheme="minorHAnsi" w:hAnsiTheme="minorHAnsi" w:cstheme="minorHAnsi"/>
                <w:sz w:val="22"/>
                <w:szCs w:val="22"/>
              </w:rPr>
              <w:t xml:space="preserve"> [5-7 minutes]</w:t>
            </w:r>
          </w:p>
          <w:p w:rsidR="001F29AE" w:rsidP="00D02E1C" w:rsidRDefault="001F29AE" w14:paraId="6EB9C961" w14:textId="77777777">
            <w:pPr>
              <w:pStyle w:val="paragraph"/>
              <w:spacing w:before="0"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p w:rsidRPr="00C83570" w:rsidR="0046161A" w:rsidP="3AB36800" w:rsidRDefault="001F29AE" w14:paraId="1E77E0D8" w14:textId="27CF8EAC">
            <w:pPr>
              <w:pStyle w:val="paragraph"/>
              <w:spacing w:before="0" w:beforeAutospacing="off" w:after="0" w:afterAutospacing="off"/>
              <w:textAlignment w:val="baseline"/>
              <w:cnfStyle w:val="000000000000" w:firstRow="0" w:lastRow="0" w:firstColumn="0" w:lastColumn="0" w:oddVBand="0" w:evenVBand="0" w:oddHBand="0" w:evenHBand="0" w:firstRowFirstColumn="0" w:firstRowLastColumn="0" w:lastRowFirstColumn="0" w:lastRowLastColumn="0"/>
              <w:rPr>
                <w:rFonts w:ascii="Poppins" w:hAnsi="Poppins" w:cs="Poppins" w:asciiTheme="minorAscii" w:hAnsiTheme="minorAscii" w:cstheme="minorAscii"/>
                <w:sz w:val="22"/>
                <w:szCs w:val="22"/>
              </w:rPr>
            </w:pPr>
            <w:r w:rsidRPr="3AB36800" w:rsidR="001F29AE">
              <w:rPr>
                <w:rFonts w:ascii="Poppins" w:hAnsi="Poppins" w:cs="Poppins" w:asciiTheme="minorAscii" w:hAnsiTheme="minorAscii" w:cstheme="minorAscii"/>
                <w:sz w:val="22"/>
                <w:szCs w:val="22"/>
              </w:rPr>
              <w:t>Next, we are going to count off to f</w:t>
            </w:r>
            <w:r w:rsidRPr="3AB36800" w:rsidR="0046161A">
              <w:rPr>
                <w:rFonts w:ascii="Poppins" w:hAnsi="Poppins" w:cs="Poppins" w:asciiTheme="minorAscii" w:hAnsiTheme="minorAscii" w:cstheme="minorAscii"/>
                <w:sz w:val="22"/>
                <w:szCs w:val="22"/>
              </w:rPr>
              <w:t xml:space="preserve">orm </w:t>
            </w:r>
            <w:r w:rsidRPr="3AB36800" w:rsidR="00917AF3">
              <w:rPr>
                <w:rFonts w:ascii="Poppins" w:hAnsi="Poppins" w:cs="Poppins" w:asciiTheme="minorAscii" w:hAnsiTheme="minorAscii" w:cstheme="minorAscii"/>
                <w:sz w:val="22"/>
                <w:szCs w:val="22"/>
              </w:rPr>
              <w:t xml:space="preserve">six expert groups to </w:t>
            </w:r>
            <w:r w:rsidRPr="3AB36800" w:rsidR="0072201D">
              <w:rPr>
                <w:rFonts w:ascii="Poppins" w:hAnsi="Poppins" w:cs="Poppins" w:asciiTheme="minorAscii" w:hAnsiTheme="minorAscii" w:cstheme="minorAscii"/>
                <w:sz w:val="22"/>
                <w:szCs w:val="22"/>
              </w:rPr>
              <w:t>each</w:t>
            </w:r>
            <w:r w:rsidRPr="3AB36800" w:rsidR="0046161A">
              <w:rPr>
                <w:rFonts w:ascii="Poppins" w:hAnsi="Poppins" w:cs="Poppins" w:asciiTheme="minorAscii" w:hAnsiTheme="minorAscii" w:cstheme="minorAscii"/>
                <w:sz w:val="22"/>
                <w:szCs w:val="22"/>
              </w:rPr>
              <w:t xml:space="preserve"> </w:t>
            </w:r>
            <w:r w:rsidRPr="3AB36800" w:rsidR="00404ACC">
              <w:rPr>
                <w:rFonts w:ascii="Poppins" w:hAnsi="Poppins" w:cs="Poppins" w:asciiTheme="minorAscii" w:hAnsiTheme="minorAscii" w:cstheme="minorAscii"/>
                <w:sz w:val="22"/>
                <w:szCs w:val="22"/>
              </w:rPr>
              <w:t xml:space="preserve">review </w:t>
            </w:r>
            <w:r w:rsidRPr="3AB36800" w:rsidR="0072201D">
              <w:rPr>
                <w:rFonts w:ascii="Poppins" w:hAnsi="Poppins" w:cs="Poppins" w:asciiTheme="minorAscii" w:hAnsiTheme="minorAscii" w:cstheme="minorAscii"/>
                <w:sz w:val="22"/>
                <w:szCs w:val="22"/>
              </w:rPr>
              <w:t>ONE</w:t>
            </w:r>
            <w:r w:rsidRPr="3AB36800" w:rsidR="00404ACC">
              <w:rPr>
                <w:rFonts w:ascii="Poppins" w:hAnsi="Poppins" w:cs="Poppins" w:asciiTheme="minorAscii" w:hAnsiTheme="minorAscii" w:cstheme="minorAscii"/>
                <w:sz w:val="22"/>
                <w:szCs w:val="22"/>
              </w:rPr>
              <w:t xml:space="preserve"> Rubric category and report on the</w:t>
            </w:r>
            <w:r w:rsidRPr="3AB36800" w:rsidR="00F14D17">
              <w:rPr>
                <w:rFonts w:ascii="Poppins" w:hAnsi="Poppins" w:cs="Poppins" w:asciiTheme="minorAscii" w:hAnsiTheme="minorAscii" w:cstheme="minorAscii"/>
                <w:sz w:val="22"/>
                <w:szCs w:val="22"/>
              </w:rPr>
              <w:t xml:space="preserve"> gist of their section.</w:t>
            </w:r>
            <w:r w:rsidRPr="3AB36800" w:rsidR="0072201D">
              <w:rPr>
                <w:rFonts w:ascii="Poppins" w:hAnsi="Poppins" w:cs="Poppins" w:asciiTheme="minorAscii" w:hAnsiTheme="minorAscii" w:cstheme="minorAscii"/>
                <w:sz w:val="22"/>
                <w:szCs w:val="22"/>
              </w:rPr>
              <w:t xml:space="preserve"> [</w:t>
            </w:r>
            <w:r w:rsidRPr="3AB36800" w:rsidR="006B248B">
              <w:rPr>
                <w:rFonts w:ascii="Poppins" w:hAnsi="Poppins" w:cs="Poppins" w:asciiTheme="minorAscii" w:hAnsiTheme="minorAscii" w:cstheme="minorAscii"/>
                <w:sz w:val="22"/>
                <w:szCs w:val="22"/>
              </w:rPr>
              <w:t xml:space="preserve">10 minutes - </w:t>
            </w:r>
            <w:r w:rsidRPr="3AB36800" w:rsidR="0072201D">
              <w:rPr>
                <w:rFonts w:ascii="Poppins" w:hAnsi="Poppins" w:cs="Poppins" w:asciiTheme="minorAscii" w:hAnsiTheme="minorAscii" w:cstheme="minorAscii"/>
                <w:sz w:val="22"/>
                <w:szCs w:val="22"/>
              </w:rPr>
              <w:t xml:space="preserve">Use chart paper or a shared document to </w:t>
            </w:r>
            <w:r w:rsidRPr="3AB36800" w:rsidR="00A05A98">
              <w:rPr>
                <w:rFonts w:ascii="Poppins" w:hAnsi="Poppins" w:cs="Poppins" w:asciiTheme="minorAscii" w:hAnsiTheme="minorAscii" w:cstheme="minorAscii"/>
                <w:sz w:val="22"/>
                <w:szCs w:val="22"/>
              </w:rPr>
              <w:t xml:space="preserve">publish your </w:t>
            </w:r>
            <w:r w:rsidRPr="3AB36800" w:rsidR="00B07762">
              <w:rPr>
                <w:rFonts w:ascii="Poppins" w:hAnsi="Poppins" w:cs="Poppins" w:asciiTheme="minorAscii" w:hAnsiTheme="minorAscii" w:cstheme="minorAscii"/>
                <w:sz w:val="22"/>
                <w:szCs w:val="22"/>
              </w:rPr>
              <w:t>summaries]</w:t>
            </w:r>
            <w:r w:rsidRPr="3AB36800" w:rsidR="003B1208">
              <w:rPr>
                <w:rFonts w:ascii="Poppins" w:hAnsi="Poppins" w:cs="Poppins" w:asciiTheme="minorAscii" w:hAnsiTheme="minorAscii" w:cstheme="minorAscii"/>
                <w:sz w:val="22"/>
                <w:szCs w:val="22"/>
              </w:rPr>
              <w:t xml:space="preserve"> Select one member of your group to share a </w:t>
            </w:r>
            <w:r w:rsidRPr="3AB36800" w:rsidR="003B1208">
              <w:rPr>
                <w:rFonts w:ascii="Poppins" w:hAnsi="Poppins" w:cs="Poppins" w:asciiTheme="minorAscii" w:hAnsiTheme="minorAscii" w:cstheme="minorAscii"/>
                <w:sz w:val="22"/>
                <w:szCs w:val="22"/>
              </w:rPr>
              <w:t>1-2 minute</w:t>
            </w:r>
            <w:r w:rsidRPr="3AB36800" w:rsidR="003B1208">
              <w:rPr>
                <w:rFonts w:ascii="Poppins" w:hAnsi="Poppins" w:cs="Poppins" w:asciiTheme="minorAscii" w:hAnsiTheme="minorAscii" w:cstheme="minorAscii"/>
                <w:sz w:val="22"/>
                <w:szCs w:val="22"/>
              </w:rPr>
              <w:t xml:space="preserve"> summary </w:t>
            </w:r>
            <w:r w:rsidRPr="3AB36800" w:rsidR="5AE6521C">
              <w:rPr>
                <w:rFonts w:ascii="Poppins" w:hAnsi="Poppins" w:cs="Poppins" w:asciiTheme="minorAscii" w:hAnsiTheme="minorAscii" w:cstheme="minorAscii"/>
                <w:sz w:val="22"/>
                <w:szCs w:val="22"/>
              </w:rPr>
              <w:t>with</w:t>
            </w:r>
            <w:r w:rsidRPr="3AB36800" w:rsidR="003B1208">
              <w:rPr>
                <w:rFonts w:ascii="Poppins" w:hAnsi="Poppins" w:cs="Poppins" w:asciiTheme="minorAscii" w:hAnsiTheme="minorAscii" w:cstheme="minorAscii"/>
                <w:sz w:val="22"/>
                <w:szCs w:val="22"/>
              </w:rPr>
              <w:t xml:space="preserve"> the whole group.</w:t>
            </w:r>
          </w:p>
        </w:tc>
        <w:tc>
          <w:tcPr>
            <w:cnfStyle w:val="000000000000" w:firstRow="0" w:lastRow="0" w:firstColumn="0" w:lastColumn="0" w:oddVBand="0" w:evenVBand="0" w:oddHBand="0" w:evenHBand="0" w:firstRowFirstColumn="0" w:firstRowLastColumn="0" w:lastRowFirstColumn="0" w:lastRowLastColumn="0"/>
            <w:tcW w:w="2628" w:type="dxa"/>
            <w:tcMar/>
          </w:tcPr>
          <w:p w:rsidRPr="0072201D" w:rsidR="00AA3BE9" w:rsidP="00563B97" w:rsidRDefault="0072201D" w14:paraId="1C48145B" w14:textId="455E3725">
            <w:pPr>
              <w:tabs>
                <w:tab w:val="num" w:pos="720"/>
              </w:tabs>
              <w:spacing w:before="120" w:after="120"/>
              <w:ind w:left="54"/>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r w:rsidRPr="0072201D">
              <w:rPr>
                <w:rFonts w:asciiTheme="minorHAnsi" w:hAnsiTheme="minorHAnsi" w:cstheme="minorHAnsi"/>
                <w:b/>
                <w:bCs/>
                <w:sz w:val="22"/>
                <w:szCs w:val="22"/>
              </w:rPr>
              <w:t>30 minutes</w:t>
            </w:r>
          </w:p>
          <w:p w:rsidRPr="00C83570" w:rsidR="005E7C4A" w:rsidP="00563B97" w:rsidRDefault="00967E0B" w14:paraId="78EF3590" w14:textId="36B015FB">
            <w:pPr>
              <w:tabs>
                <w:tab w:val="num" w:pos="720"/>
              </w:tabs>
              <w:spacing w:before="120" w:after="120"/>
              <w:ind w:left="54"/>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83570">
              <w:rPr>
                <w:rFonts w:asciiTheme="minorHAnsi" w:hAnsiTheme="minorHAnsi" w:cstheme="minorHAnsi"/>
                <w:sz w:val="22"/>
                <w:szCs w:val="22"/>
              </w:rPr>
              <w:t xml:space="preserve">Print out copies or ask persons to open </w:t>
            </w:r>
            <w:r w:rsidRPr="00C83570" w:rsidR="00DF7C2C">
              <w:rPr>
                <w:rFonts w:asciiTheme="minorHAnsi" w:hAnsiTheme="minorHAnsi" w:cstheme="minorHAnsi"/>
                <w:sz w:val="22"/>
                <w:szCs w:val="22"/>
              </w:rPr>
              <w:t>to Empowerment Rubric</w:t>
            </w:r>
            <w:r w:rsidRPr="00C83570">
              <w:rPr>
                <w:rFonts w:asciiTheme="minorHAnsi" w:hAnsiTheme="minorHAnsi" w:cstheme="minorHAnsi"/>
                <w:sz w:val="22"/>
                <w:szCs w:val="22"/>
              </w:rPr>
              <w:t xml:space="preserve"> link</w:t>
            </w:r>
            <w:r w:rsidRPr="00C83570" w:rsidR="00DF7C2C">
              <w:rPr>
                <w:rFonts w:asciiTheme="minorHAnsi" w:hAnsiTheme="minorHAnsi" w:cstheme="minorHAnsi"/>
                <w:sz w:val="22"/>
                <w:szCs w:val="22"/>
              </w:rPr>
              <w:t xml:space="preserve">: </w:t>
            </w:r>
            <w:hyperlink w:history="1" r:id="rId35">
              <w:r w:rsidRPr="00C83570" w:rsidR="00DF7C2C">
                <w:rPr>
                  <w:rStyle w:val="Hyperlink"/>
                  <w:rFonts w:asciiTheme="minorHAnsi" w:hAnsiTheme="minorHAnsi" w:cstheme="minorHAnsi"/>
                  <w:sz w:val="22"/>
                  <w:szCs w:val="22"/>
                </w:rPr>
                <w:t>https://www.lausd.org/cms/lib/CA01000043/Centricity/Domain/577/LAUSD%20Empowerment%20Rubric.pdf</w:t>
              </w:r>
            </w:hyperlink>
            <w:r w:rsidRPr="00C83570" w:rsidR="00DF7C2C">
              <w:rPr>
                <w:rFonts w:asciiTheme="minorHAnsi" w:hAnsiTheme="minorHAnsi" w:cstheme="minorHAnsi"/>
                <w:sz w:val="22"/>
                <w:szCs w:val="22"/>
              </w:rPr>
              <w:t xml:space="preserve"> </w:t>
            </w:r>
          </w:p>
        </w:tc>
      </w:tr>
      <w:tr w:rsidRPr="00C83570" w:rsidR="005E7C4A" w:rsidTr="3AB36800" w14:paraId="1010291D" w14:textId="0BE6DCF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5" w:type="dxa"/>
            <w:tcMar/>
            <w:vAlign w:val="center"/>
          </w:tcPr>
          <w:p w:rsidRPr="00C83570" w:rsidR="005E7C4A" w:rsidP="00D7371E" w:rsidRDefault="005E7C4A" w14:paraId="3B88F510" w14:textId="77777777">
            <w:pPr>
              <w:spacing w:before="120" w:after="120"/>
              <w:jc w:val="center"/>
              <w:rPr>
                <w:rFonts w:asciiTheme="minorHAnsi" w:hAnsiTheme="minorHAnsi" w:cstheme="minorHAnsi"/>
                <w:sz w:val="22"/>
                <w:szCs w:val="22"/>
              </w:rPr>
            </w:pPr>
            <w:r w:rsidRPr="00C83570">
              <w:rPr>
                <w:rFonts w:asciiTheme="minorHAnsi" w:hAnsiTheme="minorHAnsi" w:cstheme="minorHAnsi"/>
                <w:sz w:val="22"/>
                <w:szCs w:val="22"/>
              </w:rPr>
              <w:t>13</w:t>
            </w:r>
          </w:p>
        </w:tc>
        <w:tc>
          <w:tcPr>
            <w:cnfStyle w:val="000000000000" w:firstRow="0" w:lastRow="0" w:firstColumn="0" w:lastColumn="0" w:oddVBand="0" w:evenVBand="0" w:oddHBand="0" w:evenHBand="0" w:firstRowFirstColumn="0" w:firstRowLastColumn="0" w:lastRowFirstColumn="0" w:lastRowLastColumn="0"/>
            <w:tcW w:w="2418" w:type="dxa"/>
            <w:tcMar/>
          </w:tcPr>
          <w:p w:rsidRPr="00C83570" w:rsidR="005E7C4A" w:rsidP="00920D8A" w:rsidRDefault="008169D3" w14:paraId="102E4766" w14:textId="178E7283">
            <w:pPr>
              <w:tabs>
                <w:tab w:val="left" w:pos="1245"/>
              </w:tabs>
              <w:spacing w:before="120" w:after="120"/>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noProof/>
              </w:rPr>
              <w:drawing>
                <wp:inline distT="0" distB="0" distL="0" distR="0" wp14:anchorId="4ECBD47F" wp14:editId="7CA3DBDB">
                  <wp:extent cx="1398270" cy="786765"/>
                  <wp:effectExtent l="0" t="0" r="0" b="0"/>
                  <wp:docPr id="157602042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020424"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1398270" cy="786765"/>
                          </a:xfrm>
                          <a:prstGeom prst="rect">
                            <a:avLst/>
                          </a:prstGeom>
                        </pic:spPr>
                      </pic:pic>
                    </a:graphicData>
                  </a:graphic>
                </wp:inline>
              </w:drawing>
            </w:r>
            <w:r w:rsidRPr="00C83570" w:rsidR="00920D8A">
              <w:rPr>
                <w:rFonts w:asciiTheme="minorHAnsi" w:hAnsiTheme="minorHAnsi" w:cstheme="minorHAnsi"/>
                <w:sz w:val="22"/>
                <w:szCs w:val="22"/>
              </w:rPr>
              <w:t> </w:t>
            </w:r>
          </w:p>
        </w:tc>
        <w:tc>
          <w:tcPr>
            <w:cnfStyle w:val="000000000000" w:firstRow="0" w:lastRow="0" w:firstColumn="0" w:lastColumn="0" w:oddVBand="0" w:evenVBand="0" w:oddHBand="0" w:evenHBand="0" w:firstRowFirstColumn="0" w:firstRowLastColumn="0" w:lastRowFirstColumn="0" w:lastRowLastColumn="0"/>
            <w:tcW w:w="4872" w:type="dxa"/>
            <w:tcMar/>
          </w:tcPr>
          <w:p w:rsidRPr="00AA3BE9" w:rsidR="005E7C4A" w:rsidP="00D02E1C" w:rsidRDefault="0073589C" w14:paraId="4D4C3301" w14:textId="77777777">
            <w:pPr>
              <w:pStyle w:val="paragraph"/>
              <w:spacing w:before="0"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AA3BE9">
              <w:rPr>
                <w:rFonts w:asciiTheme="minorHAnsi" w:hAnsiTheme="minorHAnsi" w:cstheme="minorHAnsi"/>
                <w:b/>
                <w:sz w:val="22"/>
                <w:szCs w:val="22"/>
              </w:rPr>
              <w:t xml:space="preserve">Choice 2 - </w:t>
            </w:r>
            <w:r w:rsidRPr="00AA3BE9" w:rsidR="00D02E1C">
              <w:rPr>
                <w:rFonts w:asciiTheme="minorHAnsi" w:hAnsiTheme="minorHAnsi" w:cstheme="minorHAnsi"/>
                <w:b/>
                <w:sz w:val="22"/>
                <w:szCs w:val="22"/>
              </w:rPr>
              <w:t>Read and Reflect on Six Shifts to Better Family Engagement</w:t>
            </w:r>
          </w:p>
          <w:p w:rsidRPr="00C83570" w:rsidR="003B597E" w:rsidP="00D02E1C" w:rsidRDefault="003B597E" w14:paraId="5DBE56C0" w14:textId="77777777">
            <w:pPr>
              <w:pStyle w:val="paragraph"/>
              <w:spacing w:before="0"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p w:rsidRPr="00C83570" w:rsidR="00E83DFE" w:rsidP="00D02E1C" w:rsidRDefault="003B597E" w14:paraId="2657A5C2" w14:textId="0B03BA1A">
            <w:pPr>
              <w:pStyle w:val="paragraph"/>
              <w:spacing w:before="0"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83570">
              <w:rPr>
                <w:rFonts w:asciiTheme="minorHAnsi" w:hAnsiTheme="minorHAnsi" w:cstheme="minorHAnsi"/>
                <w:sz w:val="22"/>
                <w:szCs w:val="22"/>
              </w:rPr>
              <w:t>In</w:t>
            </w:r>
            <w:r w:rsidRPr="00C83570" w:rsidR="00426C58">
              <w:rPr>
                <w:rFonts w:asciiTheme="minorHAnsi" w:hAnsiTheme="minorHAnsi" w:cstheme="minorHAnsi"/>
                <w:sz w:val="22"/>
                <w:szCs w:val="22"/>
              </w:rPr>
              <w:t>dividually, you will read about Six Shifts to Better Family Engagement</w:t>
            </w:r>
            <w:r w:rsidRPr="00C83570" w:rsidR="00D557BE">
              <w:rPr>
                <w:rFonts w:asciiTheme="minorHAnsi" w:hAnsiTheme="minorHAnsi" w:cstheme="minorHAnsi"/>
                <w:sz w:val="22"/>
                <w:szCs w:val="22"/>
              </w:rPr>
              <w:t xml:space="preserve">. </w:t>
            </w:r>
            <w:r w:rsidR="00DF5B7E">
              <w:rPr>
                <w:rFonts w:asciiTheme="minorHAnsi" w:hAnsiTheme="minorHAnsi" w:cstheme="minorHAnsi"/>
                <w:sz w:val="22"/>
                <w:szCs w:val="22"/>
              </w:rPr>
              <w:t>[3-4 minutes]</w:t>
            </w:r>
          </w:p>
          <w:p w:rsidRPr="00C83570" w:rsidR="00E83DFE" w:rsidP="00D02E1C" w:rsidRDefault="00E83DFE" w14:paraId="19262A54" w14:textId="77777777">
            <w:pPr>
              <w:pStyle w:val="paragraph"/>
              <w:spacing w:before="0"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p w:rsidR="003B597E" w:rsidP="00D02E1C" w:rsidRDefault="00E24942" w14:paraId="61EE2ED9" w14:textId="5CFD44AD">
            <w:pPr>
              <w:pStyle w:val="paragraph"/>
              <w:spacing w:before="0"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Next</w:t>
            </w:r>
            <w:r w:rsidRPr="00C83570" w:rsidR="00D557BE">
              <w:rPr>
                <w:rFonts w:asciiTheme="minorHAnsi" w:hAnsiTheme="minorHAnsi" w:cstheme="minorHAnsi"/>
                <w:sz w:val="22"/>
                <w:szCs w:val="22"/>
              </w:rPr>
              <w:t xml:space="preserve">, </w:t>
            </w:r>
            <w:r w:rsidRPr="00C83570" w:rsidR="007D7D92">
              <w:rPr>
                <w:rFonts w:asciiTheme="minorHAnsi" w:hAnsiTheme="minorHAnsi" w:cstheme="minorHAnsi"/>
                <w:sz w:val="22"/>
                <w:szCs w:val="22"/>
              </w:rPr>
              <w:t xml:space="preserve">with a partner or triad, you’ll </w:t>
            </w:r>
            <w:r w:rsidR="006463A5">
              <w:rPr>
                <w:rFonts w:asciiTheme="minorHAnsi" w:hAnsiTheme="minorHAnsi" w:cstheme="minorHAnsi"/>
                <w:sz w:val="22"/>
                <w:szCs w:val="22"/>
              </w:rPr>
              <w:t xml:space="preserve">generate </w:t>
            </w:r>
            <w:r w:rsidR="005B0B61">
              <w:rPr>
                <w:rFonts w:asciiTheme="minorHAnsi" w:hAnsiTheme="minorHAnsi" w:cstheme="minorHAnsi"/>
                <w:sz w:val="22"/>
                <w:szCs w:val="22"/>
              </w:rPr>
              <w:t xml:space="preserve">actionable </w:t>
            </w:r>
            <w:r w:rsidR="006463A5">
              <w:rPr>
                <w:rFonts w:asciiTheme="minorHAnsi" w:hAnsiTheme="minorHAnsi" w:cstheme="minorHAnsi"/>
                <w:sz w:val="22"/>
                <w:szCs w:val="22"/>
              </w:rPr>
              <w:t>ideas for at least</w:t>
            </w:r>
            <w:r w:rsidRPr="00C83570" w:rsidR="007D7D92">
              <w:rPr>
                <w:rFonts w:asciiTheme="minorHAnsi" w:hAnsiTheme="minorHAnsi" w:cstheme="minorHAnsi"/>
                <w:sz w:val="22"/>
                <w:szCs w:val="22"/>
              </w:rPr>
              <w:t xml:space="preserve"> </w:t>
            </w:r>
            <w:r w:rsidR="00527826">
              <w:rPr>
                <w:rFonts w:asciiTheme="minorHAnsi" w:hAnsiTheme="minorHAnsi" w:cstheme="minorHAnsi"/>
                <w:sz w:val="22"/>
                <w:szCs w:val="22"/>
              </w:rPr>
              <w:t>3</w:t>
            </w:r>
            <w:r w:rsidRPr="00C83570" w:rsidR="007D7D92">
              <w:rPr>
                <w:rFonts w:asciiTheme="minorHAnsi" w:hAnsiTheme="minorHAnsi" w:cstheme="minorHAnsi"/>
                <w:sz w:val="22"/>
                <w:szCs w:val="22"/>
              </w:rPr>
              <w:t xml:space="preserve"> </w:t>
            </w:r>
            <w:r w:rsidR="001D549E">
              <w:rPr>
                <w:rFonts w:asciiTheme="minorHAnsi" w:hAnsiTheme="minorHAnsi" w:cstheme="minorHAnsi"/>
                <w:sz w:val="22"/>
                <w:szCs w:val="22"/>
              </w:rPr>
              <w:t>Shifts</w:t>
            </w:r>
            <w:r w:rsidRPr="00C83570" w:rsidR="007D7D92">
              <w:rPr>
                <w:rFonts w:asciiTheme="minorHAnsi" w:hAnsiTheme="minorHAnsi" w:cstheme="minorHAnsi"/>
                <w:sz w:val="22"/>
                <w:szCs w:val="22"/>
              </w:rPr>
              <w:t xml:space="preserve"> that </w:t>
            </w:r>
            <w:r w:rsidRPr="00C83570" w:rsidR="00BF6CEE">
              <w:rPr>
                <w:rFonts w:asciiTheme="minorHAnsi" w:hAnsiTheme="minorHAnsi" w:cstheme="minorHAnsi"/>
                <w:sz w:val="22"/>
                <w:szCs w:val="22"/>
              </w:rPr>
              <w:t xml:space="preserve">you would like to incorporate into </w:t>
            </w:r>
            <w:r w:rsidRPr="00C83570" w:rsidR="000F6FE1">
              <w:rPr>
                <w:rFonts w:asciiTheme="minorHAnsi" w:hAnsiTheme="minorHAnsi" w:cstheme="minorHAnsi"/>
                <w:sz w:val="22"/>
                <w:szCs w:val="22"/>
              </w:rPr>
              <w:t>our</w:t>
            </w:r>
            <w:r w:rsidRPr="00C83570" w:rsidR="00BF6CEE">
              <w:rPr>
                <w:rFonts w:asciiTheme="minorHAnsi" w:hAnsiTheme="minorHAnsi" w:cstheme="minorHAnsi"/>
                <w:sz w:val="22"/>
                <w:szCs w:val="22"/>
              </w:rPr>
              <w:t xml:space="preserve"> work with families.</w:t>
            </w:r>
            <w:r w:rsidRPr="00C83570" w:rsidR="00D557BE">
              <w:rPr>
                <w:rFonts w:asciiTheme="minorHAnsi" w:hAnsiTheme="minorHAnsi" w:cstheme="minorHAnsi"/>
                <w:sz w:val="22"/>
                <w:szCs w:val="22"/>
              </w:rPr>
              <w:t xml:space="preserve"> </w:t>
            </w:r>
            <w:r w:rsidRPr="00C83570" w:rsidR="00B904F0">
              <w:rPr>
                <w:rFonts w:asciiTheme="minorHAnsi" w:hAnsiTheme="minorHAnsi" w:cstheme="minorHAnsi"/>
                <w:sz w:val="22"/>
                <w:szCs w:val="22"/>
              </w:rPr>
              <w:t>You’ll use chart paper</w:t>
            </w:r>
            <w:r w:rsidR="001D549E">
              <w:rPr>
                <w:rFonts w:asciiTheme="minorHAnsi" w:hAnsiTheme="minorHAnsi" w:cstheme="minorHAnsi"/>
                <w:sz w:val="22"/>
                <w:szCs w:val="22"/>
              </w:rPr>
              <w:t xml:space="preserve"> [</w:t>
            </w:r>
            <w:r w:rsidRPr="00C83570" w:rsidR="00B904F0">
              <w:rPr>
                <w:rFonts w:asciiTheme="minorHAnsi" w:hAnsiTheme="minorHAnsi" w:cstheme="minorHAnsi"/>
                <w:sz w:val="22"/>
                <w:szCs w:val="22"/>
              </w:rPr>
              <w:t xml:space="preserve">or a </w:t>
            </w:r>
            <w:hyperlink w:history="1" r:id="rId38">
              <w:r w:rsidRPr="00DB4B22" w:rsidR="00B904F0">
                <w:rPr>
                  <w:rStyle w:val="Hyperlink"/>
                  <w:rFonts w:asciiTheme="minorHAnsi" w:hAnsiTheme="minorHAnsi" w:cstheme="minorHAnsi"/>
                  <w:sz w:val="22"/>
                  <w:szCs w:val="22"/>
                </w:rPr>
                <w:t>shared document</w:t>
              </w:r>
            </w:hyperlink>
            <w:r w:rsidRPr="00C83570" w:rsidR="00B904F0">
              <w:rPr>
                <w:rFonts w:asciiTheme="minorHAnsi" w:hAnsiTheme="minorHAnsi" w:cstheme="minorHAnsi"/>
                <w:sz w:val="22"/>
                <w:szCs w:val="22"/>
              </w:rPr>
              <w:t xml:space="preserve">] to </w:t>
            </w:r>
            <w:r w:rsidR="00F34656">
              <w:rPr>
                <w:rFonts w:asciiTheme="minorHAnsi" w:hAnsiTheme="minorHAnsi" w:cstheme="minorHAnsi"/>
                <w:sz w:val="22"/>
                <w:szCs w:val="22"/>
              </w:rPr>
              <w:t>write down your suggestions</w:t>
            </w:r>
            <w:r w:rsidR="00884962">
              <w:rPr>
                <w:rFonts w:asciiTheme="minorHAnsi" w:hAnsiTheme="minorHAnsi" w:cstheme="minorHAnsi"/>
                <w:sz w:val="22"/>
                <w:szCs w:val="22"/>
              </w:rPr>
              <w:t>.</w:t>
            </w:r>
            <w:r w:rsidR="00FC13A3">
              <w:rPr>
                <w:rFonts w:asciiTheme="minorHAnsi" w:hAnsiTheme="minorHAnsi" w:cstheme="minorHAnsi"/>
                <w:sz w:val="22"/>
                <w:szCs w:val="22"/>
              </w:rPr>
              <w:t xml:space="preserve"> [</w:t>
            </w:r>
            <w:r w:rsidR="006E2627">
              <w:rPr>
                <w:rFonts w:asciiTheme="minorHAnsi" w:hAnsiTheme="minorHAnsi" w:cstheme="minorHAnsi"/>
                <w:sz w:val="22"/>
                <w:szCs w:val="22"/>
              </w:rPr>
              <w:t>15 minutes]</w:t>
            </w:r>
          </w:p>
          <w:p w:rsidR="00884962" w:rsidP="00D02E1C" w:rsidRDefault="00884962" w14:paraId="462329EC" w14:textId="77777777">
            <w:pPr>
              <w:pStyle w:val="paragraph"/>
              <w:spacing w:before="0"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p w:rsidRPr="00C83570" w:rsidR="00884962" w:rsidP="00D02E1C" w:rsidRDefault="00884962" w14:paraId="743AD527" w14:textId="3E2B0118">
            <w:pPr>
              <w:pStyle w:val="paragraph"/>
              <w:spacing w:before="0" w:beforeAutospacing="0" w:after="0" w:afterAutospacing="0"/>
              <w:textAlignment w:val="baseline"/>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 xml:space="preserve">Finally, we’ll take time to </w:t>
            </w:r>
            <w:r w:rsidR="003D6312">
              <w:rPr>
                <w:rFonts w:asciiTheme="minorHAnsi" w:hAnsiTheme="minorHAnsi" w:cstheme="minorHAnsi"/>
                <w:sz w:val="22"/>
                <w:szCs w:val="22"/>
              </w:rPr>
              <w:t xml:space="preserve">review </w:t>
            </w:r>
            <w:r w:rsidR="0038696B">
              <w:rPr>
                <w:rFonts w:asciiTheme="minorHAnsi" w:hAnsiTheme="minorHAnsi" w:cstheme="minorHAnsi"/>
                <w:sz w:val="22"/>
                <w:szCs w:val="22"/>
              </w:rPr>
              <w:t xml:space="preserve">the ideas generated and </w:t>
            </w:r>
            <w:r w:rsidR="00516BD8">
              <w:rPr>
                <w:rFonts w:asciiTheme="minorHAnsi" w:hAnsiTheme="minorHAnsi" w:cstheme="minorHAnsi"/>
                <w:sz w:val="22"/>
                <w:szCs w:val="22"/>
              </w:rPr>
              <w:t xml:space="preserve">vote up </w:t>
            </w:r>
            <w:r w:rsidR="00FB2986">
              <w:rPr>
                <w:rFonts w:asciiTheme="minorHAnsi" w:hAnsiTheme="minorHAnsi" w:cstheme="minorHAnsi"/>
                <w:sz w:val="22"/>
                <w:szCs w:val="22"/>
              </w:rPr>
              <w:t>ideas.</w:t>
            </w:r>
            <w:r w:rsidR="004244EF">
              <w:rPr>
                <w:rFonts w:asciiTheme="minorHAnsi" w:hAnsiTheme="minorHAnsi" w:cstheme="minorHAnsi"/>
                <w:sz w:val="22"/>
                <w:szCs w:val="22"/>
              </w:rPr>
              <w:t xml:space="preserve"> </w:t>
            </w:r>
            <w:r w:rsidR="00A61297">
              <w:rPr>
                <w:rFonts w:asciiTheme="minorHAnsi" w:hAnsiTheme="minorHAnsi" w:cstheme="minorHAnsi"/>
                <w:sz w:val="22"/>
                <w:szCs w:val="22"/>
              </w:rPr>
              <w:t xml:space="preserve">[Use a + to vote up ideas on the </w:t>
            </w:r>
            <w:hyperlink w:history="1" r:id="rId39">
              <w:r w:rsidRPr="006E4D56" w:rsidR="00A61297">
                <w:rPr>
                  <w:rStyle w:val="Hyperlink"/>
                  <w:rFonts w:asciiTheme="minorHAnsi" w:hAnsiTheme="minorHAnsi" w:cstheme="minorHAnsi"/>
                  <w:sz w:val="22"/>
                  <w:szCs w:val="22"/>
                </w:rPr>
                <w:t>shared document</w:t>
              </w:r>
            </w:hyperlink>
            <w:r w:rsidR="00A61297">
              <w:rPr>
                <w:rFonts w:asciiTheme="minorHAnsi" w:hAnsiTheme="minorHAnsi" w:cstheme="minorHAnsi"/>
                <w:sz w:val="22"/>
                <w:szCs w:val="22"/>
              </w:rPr>
              <w:t xml:space="preserve"> and </w:t>
            </w:r>
            <w:r w:rsidR="00D3628D">
              <w:rPr>
                <w:rFonts w:asciiTheme="minorHAnsi" w:hAnsiTheme="minorHAnsi" w:cstheme="minorHAnsi"/>
                <w:sz w:val="22"/>
                <w:szCs w:val="22"/>
              </w:rPr>
              <w:t>use markers and</w:t>
            </w:r>
            <w:r w:rsidR="006E4D56">
              <w:rPr>
                <w:rFonts w:asciiTheme="minorHAnsi" w:hAnsiTheme="minorHAnsi" w:cstheme="minorHAnsi"/>
                <w:sz w:val="22"/>
                <w:szCs w:val="22"/>
              </w:rPr>
              <w:t xml:space="preserve"> a</w:t>
            </w:r>
            <w:r w:rsidR="00A61297">
              <w:rPr>
                <w:rFonts w:asciiTheme="minorHAnsi" w:hAnsiTheme="minorHAnsi" w:cstheme="minorHAnsi"/>
                <w:sz w:val="22"/>
                <w:szCs w:val="22"/>
              </w:rPr>
              <w:t xml:space="preserve"> check mark </w:t>
            </w:r>
            <w:r w:rsidR="00E53EB4">
              <w:rPr>
                <w:rFonts w:ascii="Wingdings 2" w:hAnsi="Wingdings 2" w:eastAsia="Wingdings 2" w:cs="Wingdings 2" w:asciiTheme="minorHAnsi" w:hAnsiTheme="minorHAnsi" w:cstheme="minorHAnsi"/>
                <w:sz w:val="22"/>
                <w:szCs w:val="22"/>
              </w:rPr>
              <w:t>P</w:t>
            </w:r>
            <w:r w:rsidR="00E53EB4">
              <w:rPr>
                <w:rFonts w:asciiTheme="minorHAnsi" w:hAnsiTheme="minorHAnsi" w:cstheme="minorHAnsi"/>
                <w:sz w:val="22"/>
                <w:szCs w:val="22"/>
              </w:rPr>
              <w:t xml:space="preserve"> or a + t</w:t>
            </w:r>
            <w:r w:rsidR="00D3628D">
              <w:rPr>
                <w:rFonts w:asciiTheme="minorHAnsi" w:hAnsiTheme="minorHAnsi" w:cstheme="minorHAnsi"/>
                <w:sz w:val="22"/>
                <w:szCs w:val="22"/>
              </w:rPr>
              <w:t>o vote up on chart paper]</w:t>
            </w:r>
            <w:r w:rsidR="006E2627">
              <w:rPr>
                <w:rFonts w:asciiTheme="minorHAnsi" w:hAnsiTheme="minorHAnsi" w:cstheme="minorHAnsi"/>
                <w:sz w:val="22"/>
                <w:szCs w:val="22"/>
              </w:rPr>
              <w:t xml:space="preserve"> [ 10 minutes]</w:t>
            </w:r>
          </w:p>
        </w:tc>
        <w:tc>
          <w:tcPr>
            <w:cnfStyle w:val="000000000000" w:firstRow="0" w:lastRow="0" w:firstColumn="0" w:lastColumn="0" w:oddVBand="0" w:evenVBand="0" w:oddHBand="0" w:evenHBand="0" w:firstRowFirstColumn="0" w:firstRowLastColumn="0" w:lastRowFirstColumn="0" w:lastRowLastColumn="0"/>
            <w:tcW w:w="2628" w:type="dxa"/>
            <w:tcMar/>
          </w:tcPr>
          <w:p w:rsidRPr="00885135" w:rsidR="00885135" w:rsidP="00E94A8C" w:rsidRDefault="00885135" w14:paraId="30FD21F2" w14:textId="74906C05">
            <w:pPr>
              <w:tabs>
                <w:tab w:val="num" w:pos="720"/>
              </w:tabs>
              <w:spacing w:before="120" w:after="120"/>
              <w:ind w:left="54"/>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885135">
              <w:rPr>
                <w:rFonts w:asciiTheme="minorHAnsi" w:hAnsiTheme="minorHAnsi" w:cstheme="minorHAnsi"/>
                <w:b/>
                <w:bCs/>
                <w:sz w:val="22"/>
                <w:szCs w:val="22"/>
              </w:rPr>
              <w:t>30 minutes</w:t>
            </w:r>
          </w:p>
          <w:p w:rsidRPr="00C83570" w:rsidR="007257E8" w:rsidP="3AB36800" w:rsidRDefault="007257E8" w14:paraId="7F31955A" w14:textId="271B7362">
            <w:pPr>
              <w:tabs>
                <w:tab w:val="num" w:pos="720"/>
              </w:tabs>
              <w:spacing w:before="120" w:after="120"/>
              <w:ind w:left="54"/>
              <w:cnfStyle w:val="000000100000" w:firstRow="0" w:lastRow="0" w:firstColumn="0" w:lastColumn="0" w:oddVBand="0" w:evenVBand="0" w:oddHBand="1" w:evenHBand="0" w:firstRowFirstColumn="0" w:firstRowLastColumn="0" w:lastRowFirstColumn="0" w:lastRowLastColumn="0"/>
              <w:rPr>
                <w:rFonts w:ascii="Poppins" w:hAnsi="Poppins" w:cs="Poppins" w:asciiTheme="minorAscii" w:hAnsiTheme="minorAscii" w:cstheme="minorAscii"/>
                <w:sz w:val="22"/>
                <w:szCs w:val="22"/>
              </w:rPr>
            </w:pPr>
            <w:r w:rsidRPr="3AB36800" w:rsidR="007257E8">
              <w:rPr>
                <w:rFonts w:ascii="Poppins" w:hAnsi="Poppins" w:cs="Poppins" w:asciiTheme="minorAscii" w:hAnsiTheme="minorAscii" w:cstheme="minorAscii"/>
                <w:sz w:val="22"/>
                <w:szCs w:val="22"/>
              </w:rPr>
              <w:t xml:space="preserve">Print out copies or ask staff to </w:t>
            </w:r>
            <w:r w:rsidRPr="3AB36800" w:rsidR="00ED428F">
              <w:rPr>
                <w:rFonts w:ascii="Poppins" w:hAnsi="Poppins" w:cs="Poppins" w:asciiTheme="minorAscii" w:hAnsiTheme="minorAscii" w:cstheme="minorAscii"/>
                <w:sz w:val="22"/>
                <w:szCs w:val="22"/>
              </w:rPr>
              <w:t>read</w:t>
            </w:r>
            <w:r w:rsidRPr="3AB36800" w:rsidR="5C2D4A0A">
              <w:rPr>
                <w:rFonts w:ascii="Poppins" w:hAnsi="Poppins" w:cs="Poppins" w:asciiTheme="minorAscii" w:hAnsiTheme="minorAscii" w:cstheme="minorAscii"/>
                <w:sz w:val="22"/>
                <w:szCs w:val="22"/>
              </w:rPr>
              <w:t xml:space="preserve"> an</w:t>
            </w:r>
            <w:r w:rsidRPr="3AB36800" w:rsidR="00ED428F">
              <w:rPr>
                <w:rFonts w:ascii="Poppins" w:hAnsi="Poppins" w:cs="Poppins" w:asciiTheme="minorAscii" w:hAnsiTheme="minorAscii" w:cstheme="minorAscii"/>
                <w:sz w:val="22"/>
                <w:szCs w:val="22"/>
              </w:rPr>
              <w:t xml:space="preserve"> </w:t>
            </w:r>
            <w:r w:rsidRPr="3AB36800" w:rsidR="00ED428F">
              <w:rPr>
                <w:rFonts w:ascii="Poppins" w:hAnsi="Poppins" w:cs="Poppins" w:asciiTheme="minorAscii" w:hAnsiTheme="minorAscii" w:cstheme="minorAscii"/>
                <w:sz w:val="22"/>
                <w:szCs w:val="22"/>
              </w:rPr>
              <w:t>article</w:t>
            </w:r>
            <w:r w:rsidRPr="3AB36800" w:rsidR="00ED428F">
              <w:rPr>
                <w:rFonts w:ascii="Poppins" w:hAnsi="Poppins" w:cs="Poppins" w:asciiTheme="minorAscii" w:hAnsiTheme="minorAscii" w:cstheme="minorAscii"/>
                <w:sz w:val="22"/>
                <w:szCs w:val="22"/>
              </w:rPr>
              <w:t xml:space="preserve"> from</w:t>
            </w:r>
            <w:r w:rsidRPr="3AB36800" w:rsidR="5A2A8333">
              <w:rPr>
                <w:rFonts w:ascii="Poppins" w:hAnsi="Poppins" w:cs="Poppins" w:asciiTheme="minorAscii" w:hAnsiTheme="minorAscii" w:cstheme="minorAscii"/>
                <w:sz w:val="22"/>
                <w:szCs w:val="22"/>
              </w:rPr>
              <w:t xml:space="preserve"> the</w:t>
            </w:r>
            <w:r w:rsidRPr="3AB36800" w:rsidR="007257E8">
              <w:rPr>
                <w:rFonts w:ascii="Poppins" w:hAnsi="Poppins" w:cs="Poppins" w:asciiTheme="minorAscii" w:hAnsiTheme="minorAscii" w:cstheme="minorAscii"/>
                <w:sz w:val="22"/>
                <w:szCs w:val="22"/>
              </w:rPr>
              <w:t xml:space="preserve"> </w:t>
            </w:r>
            <w:r w:rsidRPr="3AB36800" w:rsidR="007257E8">
              <w:rPr>
                <w:rFonts w:ascii="Poppins" w:hAnsi="Poppins" w:cs="Poppins" w:asciiTheme="minorAscii" w:hAnsiTheme="minorAscii" w:cstheme="minorAscii"/>
                <w:sz w:val="22"/>
                <w:szCs w:val="22"/>
              </w:rPr>
              <w:t>link</w:t>
            </w:r>
            <w:r w:rsidRPr="3AB36800" w:rsidR="007257E8">
              <w:rPr>
                <w:rFonts w:ascii="Poppins" w:hAnsi="Poppins" w:cs="Poppins" w:asciiTheme="minorAscii" w:hAnsiTheme="minorAscii" w:cstheme="minorAscii"/>
                <w:sz w:val="22"/>
                <w:szCs w:val="22"/>
              </w:rPr>
              <w:t>.</w:t>
            </w:r>
          </w:p>
          <w:p w:rsidRPr="00C83570" w:rsidR="005E7C4A" w:rsidP="00E94A8C" w:rsidRDefault="007D4FA0" w14:paraId="43F10A27" w14:textId="79E1ED63">
            <w:pPr>
              <w:tabs>
                <w:tab w:val="num" w:pos="720"/>
              </w:tabs>
              <w:spacing w:before="120" w:after="120"/>
              <w:ind w:left="54"/>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83570">
              <w:rPr>
                <w:rFonts w:asciiTheme="minorHAnsi" w:hAnsiTheme="minorHAnsi" w:cstheme="minorHAnsi"/>
                <w:sz w:val="22"/>
                <w:szCs w:val="22"/>
              </w:rPr>
              <w:t xml:space="preserve">Website article link: </w:t>
            </w:r>
            <w:hyperlink w:history="1" r:id="rId40">
              <w:hyperlink w:history="1" r:id="rId41">
                <w:r w:rsidRPr="00C83570">
                  <w:rPr>
                    <w:rStyle w:val="Hyperlink"/>
                    <w:rFonts w:asciiTheme="minorHAnsi" w:hAnsiTheme="minorHAnsi" w:cstheme="minorHAnsi"/>
                    <w:sz w:val="22"/>
                    <w:szCs w:val="22"/>
                  </w:rPr>
                  <w:t>https://blog.searchinstitute.org/six-shifts-better-family-engagement</w:t>
                </w:r>
              </w:hyperlink>
              <w:r w:rsidRPr="00C83570" w:rsidR="007257E8">
                <w:rPr>
                  <w:rStyle w:val="Hyperlink"/>
                  <w:rFonts w:asciiTheme="minorHAnsi" w:hAnsiTheme="minorHAnsi" w:cstheme="minorHAnsi"/>
                  <w:sz w:val="22"/>
                  <w:szCs w:val="22"/>
                </w:rPr>
                <w:t xml:space="preserve"> </w:t>
              </w:r>
            </w:hyperlink>
          </w:p>
          <w:p w:rsidR="007D4FA0" w:rsidP="00E94A8C" w:rsidRDefault="007D4FA0" w14:paraId="00B6C2EF" w14:textId="77777777">
            <w:pPr>
              <w:tabs>
                <w:tab w:val="num" w:pos="720"/>
              </w:tabs>
              <w:spacing w:before="120" w:after="120"/>
              <w:ind w:left="54"/>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p w:rsidRPr="00C83570" w:rsidR="00416AB9" w:rsidP="00E94A8C" w:rsidRDefault="00CE623E" w14:paraId="32B68DF9" w14:textId="0D4796BD">
            <w:pPr>
              <w:tabs>
                <w:tab w:val="num" w:pos="720"/>
              </w:tabs>
              <w:spacing w:before="120" w:after="120"/>
              <w:ind w:left="54"/>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Optional</w:t>
            </w:r>
            <w:r w:rsidR="0012780A">
              <w:rPr>
                <w:rFonts w:asciiTheme="minorHAnsi" w:hAnsiTheme="minorHAnsi" w:cstheme="minorHAnsi"/>
                <w:sz w:val="22"/>
                <w:szCs w:val="22"/>
              </w:rPr>
              <w:t xml:space="preserve"> resource – Self-reflection Tool using Six Shifts</w:t>
            </w:r>
            <w:r w:rsidR="00297F1E">
              <w:rPr>
                <w:rFonts w:asciiTheme="minorHAnsi" w:hAnsiTheme="minorHAnsi" w:cstheme="minorHAnsi"/>
                <w:sz w:val="22"/>
                <w:szCs w:val="22"/>
              </w:rPr>
              <w:t xml:space="preserve">: </w:t>
            </w:r>
            <w:hyperlink w:history="1" r:id="rId42">
              <w:hyperlink w:history="1" r:id="rId43">
                <w:r w:rsidRPr="00297F1E" w:rsidR="00297F1E">
                  <w:rPr>
                    <w:rStyle w:val="Hyperlink"/>
                    <w:rFonts w:asciiTheme="minorHAnsi" w:hAnsiTheme="minorHAnsi" w:cstheme="minorHAnsi"/>
                    <w:sz w:val="22"/>
                    <w:szCs w:val="22"/>
                  </w:rPr>
                  <w:t>https://searchinstitute.org/resources-hub/reframing-family-engagement</w:t>
                </w:r>
              </w:hyperlink>
            </w:hyperlink>
          </w:p>
        </w:tc>
      </w:tr>
      <w:tr w:rsidRPr="00C83570" w:rsidR="005E7C4A" w:rsidTr="3AB36800" w14:paraId="65661F41" w14:textId="2071586F">
        <w:trPr>
          <w:jc w:val="center"/>
        </w:trPr>
        <w:tc>
          <w:tcPr>
            <w:cnfStyle w:val="001000000000" w:firstRow="0" w:lastRow="0" w:firstColumn="1" w:lastColumn="0" w:oddVBand="0" w:evenVBand="0" w:oddHBand="0" w:evenHBand="0" w:firstRowFirstColumn="0" w:firstRowLastColumn="0" w:lastRowFirstColumn="0" w:lastRowLastColumn="0"/>
            <w:tcW w:w="775" w:type="dxa"/>
            <w:tcMar/>
            <w:vAlign w:val="center"/>
          </w:tcPr>
          <w:p w:rsidRPr="00C83570" w:rsidR="005E7C4A" w:rsidP="00D7371E" w:rsidRDefault="005E7C4A" w14:paraId="5705FF3F" w14:textId="713AFEB5">
            <w:pPr>
              <w:spacing w:before="120" w:after="120"/>
              <w:jc w:val="center"/>
              <w:rPr>
                <w:rFonts w:asciiTheme="minorHAnsi" w:hAnsiTheme="minorHAnsi" w:cstheme="minorHAnsi"/>
                <w:sz w:val="22"/>
                <w:szCs w:val="22"/>
              </w:rPr>
            </w:pPr>
            <w:r w:rsidRPr="00C83570">
              <w:rPr>
                <w:rFonts w:asciiTheme="minorHAnsi" w:hAnsiTheme="minorHAnsi" w:cstheme="minorHAnsi"/>
                <w:sz w:val="22"/>
                <w:szCs w:val="22"/>
              </w:rPr>
              <w:t>14</w:t>
            </w:r>
          </w:p>
        </w:tc>
        <w:tc>
          <w:tcPr>
            <w:cnfStyle w:val="000000000000" w:firstRow="0" w:lastRow="0" w:firstColumn="0" w:lastColumn="0" w:oddVBand="0" w:evenVBand="0" w:oddHBand="0" w:evenHBand="0" w:firstRowFirstColumn="0" w:firstRowLastColumn="0" w:lastRowFirstColumn="0" w:lastRowLastColumn="0"/>
            <w:tcW w:w="2418" w:type="dxa"/>
            <w:tcMar/>
          </w:tcPr>
          <w:p w:rsidRPr="00C83570" w:rsidR="005E7C4A" w:rsidP="00D00915" w:rsidRDefault="00920D8A" w14:paraId="1C1DF931" w14:textId="3E9B9C67">
            <w:pPr>
              <w:tabs>
                <w:tab w:val="left" w:pos="1080"/>
              </w:tabs>
              <w:spacing w:before="120" w:after="12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sz w:val="22"/>
                <w:szCs w:val="22"/>
              </w:rPr>
            </w:pPr>
            <w:r w:rsidRPr="00C83570">
              <w:rPr>
                <w:rFonts w:asciiTheme="minorHAnsi" w:hAnsiTheme="minorHAnsi" w:cstheme="minorHAnsi"/>
                <w:sz w:val="22"/>
                <w:szCs w:val="22"/>
              </w:rPr>
              <w:t> </w:t>
            </w:r>
            <w:r w:rsidR="00656743">
              <w:rPr>
                <w:noProof/>
              </w:rPr>
              <w:drawing>
                <wp:inline distT="0" distB="0" distL="0" distR="0" wp14:anchorId="72CBF2C8" wp14:editId="152DDAEB">
                  <wp:extent cx="1398270" cy="786765"/>
                  <wp:effectExtent l="0" t="0" r="0" b="0"/>
                  <wp:docPr id="36550454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504549" name=""/>
                          <pic:cNvPicPr/>
                        </pic:nvPicPr>
                        <pic:blipFill>
                          <a:blip r:embed="rId44">
                            <a:extLst>
                              <a:ext uri="{96DAC541-7B7A-43D3-8B79-37D633B846F1}">
                                <asvg:svgBlip xmlns:asvg="http://schemas.microsoft.com/office/drawing/2016/SVG/main" r:embed="rId45"/>
                              </a:ext>
                            </a:extLst>
                          </a:blip>
                          <a:stretch>
                            <a:fillRect/>
                          </a:stretch>
                        </pic:blipFill>
                        <pic:spPr>
                          <a:xfrm>
                            <a:off x="0" y="0"/>
                            <a:ext cx="1398270" cy="786765"/>
                          </a:xfrm>
                          <a:prstGeom prst="rect">
                            <a:avLst/>
                          </a:prstGeom>
                        </pic:spPr>
                      </pic:pic>
                    </a:graphicData>
                  </a:graphic>
                </wp:inline>
              </w:drawing>
            </w:r>
          </w:p>
        </w:tc>
        <w:tc>
          <w:tcPr>
            <w:cnfStyle w:val="000000000000" w:firstRow="0" w:lastRow="0" w:firstColumn="0" w:lastColumn="0" w:oddVBand="0" w:evenVBand="0" w:oddHBand="0" w:evenHBand="0" w:firstRowFirstColumn="0" w:firstRowLastColumn="0" w:lastRowFirstColumn="0" w:lastRowLastColumn="0"/>
            <w:tcW w:w="4872" w:type="dxa"/>
            <w:tcMar/>
          </w:tcPr>
          <w:p w:rsidRPr="006E4D56" w:rsidR="005E7C4A" w:rsidP="00563B97" w:rsidRDefault="0073589C" w14:paraId="779F2154" w14:textId="120F34C0">
            <w:pPr>
              <w:spacing w:before="120"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r w:rsidRPr="006E4D56">
              <w:rPr>
                <w:rFonts w:asciiTheme="minorHAnsi" w:hAnsiTheme="minorHAnsi" w:cstheme="minorHAnsi"/>
                <w:b/>
                <w:bCs/>
                <w:sz w:val="22"/>
                <w:szCs w:val="22"/>
              </w:rPr>
              <w:t>Choice 3</w:t>
            </w:r>
            <w:r w:rsidR="00D50B36">
              <w:rPr>
                <w:rFonts w:asciiTheme="minorHAnsi" w:hAnsiTheme="minorHAnsi" w:cstheme="minorHAnsi"/>
                <w:b/>
                <w:bCs/>
                <w:sz w:val="22"/>
                <w:szCs w:val="22"/>
              </w:rPr>
              <w:t>, Part 1</w:t>
            </w:r>
            <w:r w:rsidRPr="006E4D56">
              <w:rPr>
                <w:rFonts w:asciiTheme="minorHAnsi" w:hAnsiTheme="minorHAnsi" w:cstheme="minorHAnsi"/>
                <w:b/>
                <w:bCs/>
                <w:sz w:val="22"/>
                <w:szCs w:val="22"/>
              </w:rPr>
              <w:t xml:space="preserve"> </w:t>
            </w:r>
            <w:r w:rsidRPr="006E4D56" w:rsidR="00D02E1C">
              <w:rPr>
                <w:rFonts w:asciiTheme="minorHAnsi" w:hAnsiTheme="minorHAnsi" w:cstheme="minorHAnsi"/>
                <w:b/>
                <w:bCs/>
                <w:sz w:val="22"/>
                <w:szCs w:val="22"/>
              </w:rPr>
              <w:t xml:space="preserve">- </w:t>
            </w:r>
            <w:r w:rsidRPr="006E4D56" w:rsidR="001B3087">
              <w:rPr>
                <w:rFonts w:asciiTheme="minorHAnsi" w:hAnsiTheme="minorHAnsi" w:cstheme="minorHAnsi"/>
                <w:b/>
                <w:bCs/>
                <w:sz w:val="22"/>
                <w:szCs w:val="22"/>
              </w:rPr>
              <w:t xml:space="preserve">School Experience Survey – Parent/Family Perceptions Using the </w:t>
            </w:r>
            <w:proofErr w:type="gramStart"/>
            <w:r w:rsidRPr="006E4D56" w:rsidR="001B3087">
              <w:rPr>
                <w:rFonts w:asciiTheme="minorHAnsi" w:hAnsiTheme="minorHAnsi" w:cstheme="minorHAnsi"/>
                <w:b/>
                <w:bCs/>
                <w:sz w:val="22"/>
                <w:szCs w:val="22"/>
              </w:rPr>
              <w:t>What?,</w:t>
            </w:r>
            <w:proofErr w:type="gramEnd"/>
            <w:r w:rsidRPr="006E4D56" w:rsidR="001B3087">
              <w:rPr>
                <w:rFonts w:asciiTheme="minorHAnsi" w:hAnsiTheme="minorHAnsi" w:cstheme="minorHAnsi"/>
                <w:b/>
                <w:bCs/>
                <w:sz w:val="22"/>
                <w:szCs w:val="22"/>
              </w:rPr>
              <w:t xml:space="preserve"> So What?, Now What? Protocol</w:t>
            </w:r>
          </w:p>
          <w:p w:rsidRPr="00DB0165" w:rsidR="00DB0165" w:rsidP="00DB0165" w:rsidRDefault="00780517" w14:paraId="634BAC1F" w14:textId="0AFC5A82">
            <w:pPr>
              <w:spacing w:before="120"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 xml:space="preserve">For Part 1, you’re going to begin in small groups, exploring the School Experience Survey </w:t>
            </w:r>
            <w:r w:rsidR="00396838">
              <w:rPr>
                <w:rFonts w:asciiTheme="minorHAnsi" w:hAnsiTheme="minorHAnsi" w:cstheme="minorHAnsi"/>
                <w:sz w:val="22"/>
                <w:szCs w:val="22"/>
              </w:rPr>
              <w:t xml:space="preserve">(SES) </w:t>
            </w:r>
            <w:r>
              <w:rPr>
                <w:rFonts w:asciiTheme="minorHAnsi" w:hAnsiTheme="minorHAnsi" w:cstheme="minorHAnsi"/>
                <w:sz w:val="22"/>
                <w:szCs w:val="22"/>
              </w:rPr>
              <w:t>Dashboard for the latest School Experience Survey report.</w:t>
            </w:r>
            <w:r w:rsidR="00DB0165">
              <w:rPr>
                <w:rFonts w:asciiTheme="minorHAnsi" w:hAnsiTheme="minorHAnsi" w:cstheme="minorHAnsi"/>
                <w:sz w:val="22"/>
                <w:szCs w:val="22"/>
              </w:rPr>
              <w:t xml:space="preserve"> You will s</w:t>
            </w:r>
            <w:r w:rsidRPr="00DB0165" w:rsidR="00DB0165">
              <w:rPr>
                <w:rFonts w:asciiTheme="minorHAnsi" w:hAnsiTheme="minorHAnsi" w:cstheme="minorHAnsi"/>
                <w:sz w:val="22"/>
                <w:szCs w:val="22"/>
              </w:rPr>
              <w:t>elect the latest year’s results</w:t>
            </w:r>
            <w:r w:rsidR="00DB0165">
              <w:rPr>
                <w:rFonts w:asciiTheme="minorHAnsi" w:hAnsiTheme="minorHAnsi" w:cstheme="minorHAnsi"/>
                <w:sz w:val="22"/>
                <w:szCs w:val="22"/>
              </w:rPr>
              <w:t xml:space="preserve"> then, i</w:t>
            </w:r>
            <w:r w:rsidRPr="00DB0165" w:rsidR="00DB0165">
              <w:rPr>
                <w:rFonts w:asciiTheme="minorHAnsi" w:hAnsiTheme="minorHAnsi" w:cstheme="minorHAnsi"/>
                <w:sz w:val="22"/>
                <w:szCs w:val="22"/>
              </w:rPr>
              <w:t xml:space="preserve">n the Dashboard, use the dropdown to select </w:t>
            </w:r>
            <w:r w:rsidR="00DB0165">
              <w:rPr>
                <w:rFonts w:asciiTheme="minorHAnsi" w:hAnsiTheme="minorHAnsi" w:cstheme="minorHAnsi"/>
                <w:sz w:val="22"/>
                <w:szCs w:val="22"/>
              </w:rPr>
              <w:t>our</w:t>
            </w:r>
            <w:r w:rsidRPr="00DB0165" w:rsidR="00DB0165">
              <w:rPr>
                <w:rFonts w:asciiTheme="minorHAnsi" w:hAnsiTheme="minorHAnsi" w:cstheme="minorHAnsi"/>
                <w:sz w:val="22"/>
                <w:szCs w:val="22"/>
              </w:rPr>
              <w:t xml:space="preserve"> </w:t>
            </w:r>
            <w:r w:rsidR="003F7A1C">
              <w:rPr>
                <w:rFonts w:asciiTheme="minorHAnsi" w:hAnsiTheme="minorHAnsi" w:cstheme="minorHAnsi"/>
                <w:sz w:val="22"/>
                <w:szCs w:val="22"/>
              </w:rPr>
              <w:t>location</w:t>
            </w:r>
            <w:r w:rsidRPr="00DB0165" w:rsidR="00DB0165">
              <w:rPr>
                <w:rFonts w:asciiTheme="minorHAnsi" w:hAnsiTheme="minorHAnsi" w:cstheme="minorHAnsi"/>
                <w:sz w:val="22"/>
                <w:szCs w:val="22"/>
              </w:rPr>
              <w:t>. Select “Parent” Group.</w:t>
            </w:r>
          </w:p>
          <w:p w:rsidRPr="00C83570" w:rsidR="006E4D56" w:rsidP="00563B97" w:rsidRDefault="00DB0165" w14:paraId="69B1CF2F" w14:textId="1AA4A238">
            <w:pPr>
              <w:spacing w:before="120"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B0165">
              <w:rPr>
                <w:rFonts w:asciiTheme="minorHAnsi" w:hAnsiTheme="minorHAnsi" w:cstheme="minorHAnsi"/>
                <w:sz w:val="22"/>
                <w:szCs w:val="22"/>
              </w:rPr>
              <w:t>Explore both the “Academics” and “School Climate” results.</w:t>
            </w:r>
            <w:r w:rsidR="003F7A1C">
              <w:rPr>
                <w:rFonts w:asciiTheme="minorHAnsi" w:hAnsiTheme="minorHAnsi" w:cstheme="minorHAnsi"/>
                <w:sz w:val="22"/>
                <w:szCs w:val="22"/>
              </w:rPr>
              <w:t xml:space="preserve"> [Tip – consider doing a walkthrough onscreen to support educators who may need support following these steps.]</w:t>
            </w:r>
          </w:p>
        </w:tc>
        <w:tc>
          <w:tcPr>
            <w:cnfStyle w:val="000000000000" w:firstRow="0" w:lastRow="0" w:firstColumn="0" w:lastColumn="0" w:oddVBand="0" w:evenVBand="0" w:oddHBand="0" w:evenHBand="0" w:firstRowFirstColumn="0" w:firstRowLastColumn="0" w:lastRowFirstColumn="0" w:lastRowLastColumn="0"/>
            <w:tcW w:w="2628" w:type="dxa"/>
            <w:tcMar/>
          </w:tcPr>
          <w:p w:rsidR="005E7C4A" w:rsidP="00563B97" w:rsidRDefault="00885135" w14:paraId="0BC10797" w14:textId="4C0CD7B9">
            <w:pPr>
              <w:spacing w:before="120"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r w:rsidRPr="00885135">
              <w:rPr>
                <w:rFonts w:asciiTheme="minorHAnsi" w:hAnsiTheme="minorHAnsi" w:cstheme="minorHAnsi"/>
                <w:b/>
                <w:bCs/>
                <w:sz w:val="22"/>
                <w:szCs w:val="22"/>
              </w:rPr>
              <w:t>30 minutes</w:t>
            </w:r>
            <w:r w:rsidR="00C82D93">
              <w:rPr>
                <w:rFonts w:asciiTheme="minorHAnsi" w:hAnsiTheme="minorHAnsi" w:cstheme="minorHAnsi"/>
                <w:b/>
                <w:bCs/>
                <w:sz w:val="22"/>
                <w:szCs w:val="22"/>
              </w:rPr>
              <w:t xml:space="preserve"> total</w:t>
            </w:r>
          </w:p>
          <w:p w:rsidR="00C82D93" w:rsidP="00563B97" w:rsidRDefault="00C82D93" w14:paraId="1BAD8C5D" w14:textId="17EF62E2">
            <w:pPr>
              <w:spacing w:before="120"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r>
              <w:rPr>
                <w:rFonts w:asciiTheme="minorHAnsi" w:hAnsiTheme="minorHAnsi" w:cstheme="minorHAnsi"/>
                <w:b/>
                <w:bCs/>
                <w:sz w:val="22"/>
                <w:szCs w:val="22"/>
              </w:rPr>
              <w:t>Part 1 = 15 minutes</w:t>
            </w:r>
          </w:p>
          <w:p w:rsidRPr="00885135" w:rsidR="00885135" w:rsidP="00563B97" w:rsidRDefault="00396838" w14:paraId="375A5F09" w14:textId="72C92858">
            <w:pPr>
              <w:spacing w:before="120"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 xml:space="preserve">SES Dashboard website: </w:t>
            </w:r>
            <w:hyperlink w:history="1" r:id="rId46">
              <w:r w:rsidRPr="00382616">
                <w:rPr>
                  <w:rStyle w:val="Hyperlink"/>
                  <w:rFonts w:asciiTheme="minorHAnsi" w:hAnsiTheme="minorHAnsi" w:cstheme="minorHAnsi"/>
                  <w:sz w:val="22"/>
                  <w:szCs w:val="22"/>
                </w:rPr>
                <w:t>https://www.lausd.org/Page/19462</w:t>
              </w:r>
            </w:hyperlink>
            <w:r>
              <w:rPr>
                <w:rFonts w:asciiTheme="minorHAnsi" w:hAnsiTheme="minorHAnsi" w:cstheme="minorHAnsi"/>
                <w:sz w:val="22"/>
                <w:szCs w:val="22"/>
              </w:rPr>
              <w:t xml:space="preserve"> [Choose the latest </w:t>
            </w:r>
            <w:r w:rsidR="002E2B7C">
              <w:rPr>
                <w:rFonts w:asciiTheme="minorHAnsi" w:hAnsiTheme="minorHAnsi" w:cstheme="minorHAnsi"/>
                <w:sz w:val="22"/>
                <w:szCs w:val="22"/>
              </w:rPr>
              <w:t>Dashboard available.]</w:t>
            </w:r>
          </w:p>
        </w:tc>
      </w:tr>
      <w:tr w:rsidRPr="00C83570" w:rsidR="00C82D93" w:rsidTr="3AB36800" w14:paraId="515736C6" w14:textId="20FCA56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5" w:type="dxa"/>
            <w:tcMar/>
            <w:vAlign w:val="center"/>
          </w:tcPr>
          <w:p w:rsidRPr="00C83570" w:rsidR="00C82D93" w:rsidP="00C82D93" w:rsidRDefault="00C82D93" w14:paraId="19C9F102" w14:textId="4B3725F6">
            <w:pPr>
              <w:spacing w:before="120" w:after="120"/>
              <w:jc w:val="center"/>
              <w:rPr>
                <w:rFonts w:asciiTheme="minorHAnsi" w:hAnsiTheme="minorHAnsi" w:cstheme="minorHAnsi"/>
                <w:sz w:val="22"/>
                <w:szCs w:val="22"/>
              </w:rPr>
            </w:pPr>
            <w:r w:rsidRPr="00C83570">
              <w:rPr>
                <w:rFonts w:asciiTheme="minorHAnsi" w:hAnsiTheme="minorHAnsi" w:cstheme="minorHAnsi"/>
                <w:sz w:val="22"/>
                <w:szCs w:val="22"/>
              </w:rPr>
              <w:t>15</w:t>
            </w:r>
          </w:p>
        </w:tc>
        <w:tc>
          <w:tcPr>
            <w:cnfStyle w:val="000000000000" w:firstRow="0" w:lastRow="0" w:firstColumn="0" w:lastColumn="0" w:oddVBand="0" w:evenVBand="0" w:oddHBand="0" w:evenHBand="0" w:firstRowFirstColumn="0" w:firstRowLastColumn="0" w:lastRowFirstColumn="0" w:lastRowLastColumn="0"/>
            <w:tcW w:w="2418" w:type="dxa"/>
            <w:tcMar/>
          </w:tcPr>
          <w:p w:rsidRPr="00C83570" w:rsidR="00C82D93" w:rsidP="00C82D93" w:rsidRDefault="00C82D93" w14:paraId="732F9EE2" w14:textId="007B2101">
            <w:pPr>
              <w:spacing w:before="120" w:after="12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83570">
              <w:rPr>
                <w:rFonts w:asciiTheme="minorHAnsi" w:hAnsiTheme="minorHAnsi" w:cstheme="minorHAnsi"/>
                <w:sz w:val="22"/>
                <w:szCs w:val="22"/>
              </w:rPr>
              <w:t> </w:t>
            </w:r>
            <w:r w:rsidR="00656743">
              <w:rPr>
                <w:noProof/>
              </w:rPr>
              <w:drawing>
                <wp:inline distT="0" distB="0" distL="0" distR="0" wp14:anchorId="0EADD50B" wp14:editId="3DD2CAE2">
                  <wp:extent cx="1398270" cy="786765"/>
                  <wp:effectExtent l="0" t="0" r="0" b="0"/>
                  <wp:docPr id="101156644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566445" name=""/>
                          <pic:cNvPicPr/>
                        </pic:nvPicPr>
                        <pic:blipFill>
                          <a:blip r:embed="rId47">
                            <a:extLst>
                              <a:ext uri="{96DAC541-7B7A-43D3-8B79-37D633B846F1}">
                                <asvg:svgBlip xmlns:asvg="http://schemas.microsoft.com/office/drawing/2016/SVG/main" r:embed="rId48"/>
                              </a:ext>
                            </a:extLst>
                          </a:blip>
                          <a:stretch>
                            <a:fillRect/>
                          </a:stretch>
                        </pic:blipFill>
                        <pic:spPr>
                          <a:xfrm>
                            <a:off x="0" y="0"/>
                            <a:ext cx="1398270" cy="786765"/>
                          </a:xfrm>
                          <a:prstGeom prst="rect">
                            <a:avLst/>
                          </a:prstGeom>
                        </pic:spPr>
                      </pic:pic>
                    </a:graphicData>
                  </a:graphic>
                </wp:inline>
              </w:drawing>
            </w:r>
          </w:p>
        </w:tc>
        <w:tc>
          <w:tcPr>
            <w:cnfStyle w:val="000000000000" w:firstRow="0" w:lastRow="0" w:firstColumn="0" w:lastColumn="0" w:oddVBand="0" w:evenVBand="0" w:oddHBand="0" w:evenHBand="0" w:firstRowFirstColumn="0" w:firstRowLastColumn="0" w:lastRowFirstColumn="0" w:lastRowLastColumn="0"/>
            <w:tcW w:w="4872" w:type="dxa"/>
            <w:tcMar/>
          </w:tcPr>
          <w:p w:rsidR="00C82D93" w:rsidP="00C82D93" w:rsidRDefault="00C82D93" w14:paraId="2FF4A9A8" w14:textId="334A9CB2">
            <w:pPr>
              <w:spacing w:before="120"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6E4D56">
              <w:rPr>
                <w:rFonts w:asciiTheme="minorHAnsi" w:hAnsiTheme="minorHAnsi" w:cstheme="minorHAnsi"/>
                <w:b/>
                <w:bCs/>
                <w:sz w:val="22"/>
                <w:szCs w:val="22"/>
              </w:rPr>
              <w:t>Choice 3</w:t>
            </w:r>
            <w:r>
              <w:rPr>
                <w:rFonts w:asciiTheme="minorHAnsi" w:hAnsiTheme="minorHAnsi" w:cstheme="minorHAnsi"/>
                <w:b/>
                <w:bCs/>
                <w:sz w:val="22"/>
                <w:szCs w:val="22"/>
              </w:rPr>
              <w:t>, Part 2</w:t>
            </w:r>
            <w:r w:rsidRPr="006E4D56">
              <w:rPr>
                <w:rFonts w:asciiTheme="minorHAnsi" w:hAnsiTheme="minorHAnsi" w:cstheme="minorHAnsi"/>
                <w:b/>
                <w:bCs/>
                <w:sz w:val="22"/>
                <w:szCs w:val="22"/>
              </w:rPr>
              <w:t xml:space="preserve"> - School Experience Survey – Parent/Family Perceptions Using the </w:t>
            </w:r>
            <w:proofErr w:type="gramStart"/>
            <w:r w:rsidRPr="006E4D56">
              <w:rPr>
                <w:rFonts w:asciiTheme="minorHAnsi" w:hAnsiTheme="minorHAnsi" w:cstheme="minorHAnsi"/>
                <w:b/>
                <w:bCs/>
                <w:sz w:val="22"/>
                <w:szCs w:val="22"/>
              </w:rPr>
              <w:t>What?,</w:t>
            </w:r>
            <w:proofErr w:type="gramEnd"/>
            <w:r w:rsidRPr="006E4D56">
              <w:rPr>
                <w:rFonts w:asciiTheme="minorHAnsi" w:hAnsiTheme="minorHAnsi" w:cstheme="minorHAnsi"/>
                <w:b/>
                <w:bCs/>
                <w:sz w:val="22"/>
                <w:szCs w:val="22"/>
              </w:rPr>
              <w:t xml:space="preserve"> So What?, Now What? Protocol</w:t>
            </w:r>
          </w:p>
          <w:p w:rsidR="00584CA0" w:rsidP="00C82D93" w:rsidRDefault="00584CA0" w14:paraId="6B52F1F9" w14:textId="1B31AF21">
            <w:pPr>
              <w:spacing w:before="120"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4638B">
              <w:rPr>
                <w:rFonts w:asciiTheme="minorHAnsi" w:hAnsiTheme="minorHAnsi" w:cstheme="minorHAnsi"/>
                <w:sz w:val="22"/>
                <w:szCs w:val="22"/>
              </w:rPr>
              <w:t xml:space="preserve">Now that you have explored the Dashboard, your group will come up with one SES parent/caregiver </w:t>
            </w:r>
            <w:r w:rsidR="0074638B">
              <w:rPr>
                <w:rFonts w:asciiTheme="minorHAnsi" w:hAnsiTheme="minorHAnsi" w:cstheme="minorHAnsi"/>
                <w:sz w:val="22"/>
                <w:szCs w:val="22"/>
              </w:rPr>
              <w:t xml:space="preserve">question and </w:t>
            </w:r>
            <w:r w:rsidRPr="0074638B" w:rsidR="00DA4BD4">
              <w:rPr>
                <w:rFonts w:asciiTheme="minorHAnsi" w:hAnsiTheme="minorHAnsi" w:cstheme="minorHAnsi"/>
                <w:sz w:val="22"/>
                <w:szCs w:val="22"/>
              </w:rPr>
              <w:t>response</w:t>
            </w:r>
            <w:r w:rsidRPr="0074638B">
              <w:rPr>
                <w:rFonts w:asciiTheme="minorHAnsi" w:hAnsiTheme="minorHAnsi" w:cstheme="minorHAnsi"/>
                <w:sz w:val="22"/>
                <w:szCs w:val="22"/>
              </w:rPr>
              <w:t xml:space="preserve"> to focus on. </w:t>
            </w:r>
            <w:r w:rsidR="0074638B">
              <w:rPr>
                <w:rFonts w:asciiTheme="minorHAnsi" w:hAnsiTheme="minorHAnsi" w:cstheme="minorHAnsi"/>
                <w:sz w:val="22"/>
                <w:szCs w:val="22"/>
              </w:rPr>
              <w:t xml:space="preserve">Choose a response where we have room to grow. For example, don’t choose the response that </w:t>
            </w:r>
            <w:r w:rsidR="00D5497F">
              <w:rPr>
                <w:rFonts w:asciiTheme="minorHAnsi" w:hAnsiTheme="minorHAnsi" w:cstheme="minorHAnsi"/>
                <w:sz w:val="22"/>
                <w:szCs w:val="22"/>
              </w:rPr>
              <w:t>99% of respondents Agreed or Strongly Agreed.</w:t>
            </w:r>
          </w:p>
          <w:p w:rsidR="00D5497F" w:rsidP="00C82D93" w:rsidRDefault="00D5497F" w14:paraId="2C7F4DC3" w14:textId="77777777">
            <w:pPr>
              <w:spacing w:before="120"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p w:rsidRPr="0074638B" w:rsidR="00D5497F" w:rsidP="00C82D93" w:rsidRDefault="00D5497F" w14:paraId="121F5AFB" w14:textId="5ED1BC6D">
            <w:pPr>
              <w:spacing w:before="120"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 xml:space="preserve">You will use the </w:t>
            </w:r>
            <w:hyperlink w:history="1" r:id="rId49">
              <w:r w:rsidRPr="007E67CA">
                <w:rPr>
                  <w:rStyle w:val="Hyperlink"/>
                  <w:rFonts w:asciiTheme="minorHAnsi" w:hAnsiTheme="minorHAnsi" w:cstheme="minorHAnsi"/>
                  <w:sz w:val="22"/>
                  <w:szCs w:val="22"/>
                </w:rPr>
                <w:t>What?, So What?, Now What? Protocol</w:t>
              </w:r>
            </w:hyperlink>
            <w:r>
              <w:rPr>
                <w:rFonts w:asciiTheme="minorHAnsi" w:hAnsiTheme="minorHAnsi" w:cstheme="minorHAnsi"/>
                <w:sz w:val="22"/>
                <w:szCs w:val="22"/>
              </w:rPr>
              <w:t xml:space="preserve"> to </w:t>
            </w:r>
            <w:r w:rsidR="0016257F">
              <w:rPr>
                <w:rFonts w:asciiTheme="minorHAnsi" w:hAnsiTheme="minorHAnsi" w:cstheme="minorHAnsi"/>
                <w:sz w:val="22"/>
                <w:szCs w:val="22"/>
              </w:rPr>
              <w:t>develop some action steps to increase positive responses on the School Experience Survey.</w:t>
            </w:r>
          </w:p>
          <w:p w:rsidRPr="00C83570" w:rsidR="00C82D93" w:rsidP="00C82D93" w:rsidRDefault="00C82D93" w14:paraId="57B18C10" w14:textId="549EA946">
            <w:pPr>
              <w:spacing w:before="120"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cnfStyle w:val="000000000000" w:firstRow="0" w:lastRow="0" w:firstColumn="0" w:lastColumn="0" w:oddVBand="0" w:evenVBand="0" w:oddHBand="0" w:evenHBand="0" w:firstRowFirstColumn="0" w:firstRowLastColumn="0" w:lastRowFirstColumn="0" w:lastRowLastColumn="0"/>
            <w:tcW w:w="2628" w:type="dxa"/>
            <w:tcMar/>
          </w:tcPr>
          <w:p w:rsidR="00C82D93" w:rsidP="00C82D93" w:rsidRDefault="00C82D93" w14:paraId="31169BAB" w14:textId="77777777">
            <w:pPr>
              <w:spacing w:before="120"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885135">
              <w:rPr>
                <w:rFonts w:asciiTheme="minorHAnsi" w:hAnsiTheme="minorHAnsi" w:cstheme="minorHAnsi"/>
                <w:b/>
                <w:bCs/>
                <w:sz w:val="22"/>
                <w:szCs w:val="22"/>
              </w:rPr>
              <w:t>30 minutes</w:t>
            </w:r>
            <w:r>
              <w:rPr>
                <w:rFonts w:asciiTheme="minorHAnsi" w:hAnsiTheme="minorHAnsi" w:cstheme="minorHAnsi"/>
                <w:b/>
                <w:bCs/>
                <w:sz w:val="22"/>
                <w:szCs w:val="22"/>
              </w:rPr>
              <w:t xml:space="preserve"> total</w:t>
            </w:r>
          </w:p>
          <w:p w:rsidR="00C82D93" w:rsidP="00C82D93" w:rsidRDefault="00C82D93" w14:paraId="4B5EC07E" w14:textId="170F26CC">
            <w:pPr>
              <w:spacing w:before="120"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Pr>
                <w:rFonts w:asciiTheme="minorHAnsi" w:hAnsiTheme="minorHAnsi" w:cstheme="minorHAnsi"/>
                <w:b/>
                <w:bCs/>
                <w:sz w:val="22"/>
                <w:szCs w:val="22"/>
              </w:rPr>
              <w:t xml:space="preserve">Part </w:t>
            </w:r>
            <w:r w:rsidR="00233201">
              <w:rPr>
                <w:rFonts w:asciiTheme="minorHAnsi" w:hAnsiTheme="minorHAnsi" w:cstheme="minorHAnsi"/>
                <w:b/>
                <w:bCs/>
                <w:sz w:val="22"/>
                <w:szCs w:val="22"/>
              </w:rPr>
              <w:t>2</w:t>
            </w:r>
            <w:r>
              <w:rPr>
                <w:rFonts w:asciiTheme="minorHAnsi" w:hAnsiTheme="minorHAnsi" w:cstheme="minorHAnsi"/>
                <w:b/>
                <w:bCs/>
                <w:sz w:val="22"/>
                <w:szCs w:val="22"/>
              </w:rPr>
              <w:t xml:space="preserve"> = 15 minutes</w:t>
            </w:r>
          </w:p>
          <w:p w:rsidRPr="00CE470A" w:rsidR="00C82D93" w:rsidP="00C82D93" w:rsidRDefault="00C82D93" w14:paraId="17621EB0" w14:textId="5FE13FC6">
            <w:pPr>
              <w:spacing w:before="120"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 xml:space="preserve">What? So What? Now What? </w:t>
            </w:r>
            <w:r w:rsidR="00233201">
              <w:rPr>
                <w:rFonts w:asciiTheme="minorHAnsi" w:hAnsiTheme="minorHAnsi" w:cstheme="minorHAnsi"/>
                <w:sz w:val="22"/>
                <w:szCs w:val="22"/>
              </w:rPr>
              <w:t>Worksheet</w:t>
            </w:r>
            <w:r>
              <w:rPr>
                <w:rFonts w:asciiTheme="minorHAnsi" w:hAnsiTheme="minorHAnsi" w:cstheme="minorHAnsi"/>
                <w:sz w:val="22"/>
                <w:szCs w:val="22"/>
              </w:rPr>
              <w:t xml:space="preserve">: </w:t>
            </w:r>
            <w:hyperlink w:history="1" r:id="rId50">
              <w:r w:rsidRPr="00382616" w:rsidR="00997F4F">
                <w:rPr>
                  <w:rStyle w:val="Hyperlink"/>
                  <w:rFonts w:asciiTheme="minorHAnsi" w:hAnsiTheme="minorHAnsi" w:cstheme="minorHAnsi"/>
                  <w:sz w:val="22"/>
                  <w:szCs w:val="22"/>
                </w:rPr>
                <w:t>https://docs.google.com/document/d/1MfFFDByls4wqefrX-InkjljUF-A8qfda/edit?usp=sharing&amp;ouid=107149143496428911533&amp;rtpof=true&amp;sd=true</w:t>
              </w:r>
            </w:hyperlink>
            <w:r w:rsidR="00997F4F">
              <w:rPr>
                <w:rFonts w:asciiTheme="minorHAnsi" w:hAnsiTheme="minorHAnsi" w:cstheme="minorHAnsi"/>
                <w:sz w:val="22"/>
                <w:szCs w:val="22"/>
              </w:rPr>
              <w:t xml:space="preserve"> </w:t>
            </w:r>
          </w:p>
        </w:tc>
      </w:tr>
      <w:tr w:rsidRPr="00C83570" w:rsidR="00C82D93" w:rsidTr="3AB36800" w14:paraId="60E72377" w14:textId="2A3FF73E">
        <w:trPr>
          <w:jc w:val="center"/>
        </w:trPr>
        <w:tc>
          <w:tcPr>
            <w:cnfStyle w:val="001000000000" w:firstRow="0" w:lastRow="0" w:firstColumn="1" w:lastColumn="0" w:oddVBand="0" w:evenVBand="0" w:oddHBand="0" w:evenHBand="0" w:firstRowFirstColumn="0" w:firstRowLastColumn="0" w:lastRowFirstColumn="0" w:lastRowLastColumn="0"/>
            <w:tcW w:w="775" w:type="dxa"/>
            <w:tcMar/>
            <w:vAlign w:val="center"/>
          </w:tcPr>
          <w:p w:rsidRPr="00C83570" w:rsidR="00C82D93" w:rsidP="00C82D93" w:rsidRDefault="00C82D93" w14:paraId="19DD3887" w14:textId="77777777">
            <w:pPr>
              <w:spacing w:before="120" w:after="120"/>
              <w:jc w:val="center"/>
              <w:rPr>
                <w:rFonts w:asciiTheme="minorHAnsi" w:hAnsiTheme="minorHAnsi" w:cstheme="minorHAnsi"/>
                <w:sz w:val="22"/>
                <w:szCs w:val="22"/>
              </w:rPr>
            </w:pPr>
            <w:r w:rsidRPr="00C83570">
              <w:rPr>
                <w:rFonts w:asciiTheme="minorHAnsi" w:hAnsiTheme="minorHAnsi" w:cstheme="minorHAnsi"/>
                <w:sz w:val="22"/>
                <w:szCs w:val="22"/>
              </w:rPr>
              <w:t>16</w:t>
            </w:r>
          </w:p>
        </w:tc>
        <w:tc>
          <w:tcPr>
            <w:cnfStyle w:val="000000000000" w:firstRow="0" w:lastRow="0" w:firstColumn="0" w:lastColumn="0" w:oddVBand="0" w:evenVBand="0" w:oddHBand="0" w:evenHBand="0" w:firstRowFirstColumn="0" w:firstRowLastColumn="0" w:lastRowFirstColumn="0" w:lastRowLastColumn="0"/>
            <w:tcW w:w="2418" w:type="dxa"/>
            <w:tcMar/>
          </w:tcPr>
          <w:p w:rsidR="00C82D93" w:rsidP="00C82D93" w:rsidRDefault="00563735" w14:paraId="37422386" w14:textId="77777777">
            <w:pPr>
              <w:spacing w:before="120" w:after="12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noProof/>
              </w:rPr>
              <w:drawing>
                <wp:inline distT="0" distB="0" distL="0" distR="0" wp14:anchorId="281195FC" wp14:editId="45B3B89E">
                  <wp:extent cx="1398270" cy="786765"/>
                  <wp:effectExtent l="0" t="0" r="0" b="0"/>
                  <wp:docPr id="42543189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431893" name=""/>
                          <pic:cNvPicPr/>
                        </pic:nvPicPr>
                        <pic:blipFill>
                          <a:blip r:embed="rId51">
                            <a:extLst>
                              <a:ext uri="{96DAC541-7B7A-43D3-8B79-37D633B846F1}">
                                <asvg:svgBlip xmlns:asvg="http://schemas.microsoft.com/office/drawing/2016/SVG/main" r:embed="rId52"/>
                              </a:ext>
                            </a:extLst>
                          </a:blip>
                          <a:stretch>
                            <a:fillRect/>
                          </a:stretch>
                        </pic:blipFill>
                        <pic:spPr>
                          <a:xfrm>
                            <a:off x="0" y="0"/>
                            <a:ext cx="1398270" cy="786765"/>
                          </a:xfrm>
                          <a:prstGeom prst="rect">
                            <a:avLst/>
                          </a:prstGeom>
                        </pic:spPr>
                      </pic:pic>
                    </a:graphicData>
                  </a:graphic>
                </wp:inline>
              </w:drawing>
            </w:r>
          </w:p>
          <w:p w:rsidRPr="00C83570" w:rsidR="00563735" w:rsidP="00C82D93" w:rsidRDefault="00563735" w14:paraId="56CE4A6A" w14:textId="697920B7">
            <w:pPr>
              <w:spacing w:before="120" w:after="12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[Note: this slide require</w:t>
            </w:r>
            <w:r w:rsidR="00656743">
              <w:rPr>
                <w:rFonts w:asciiTheme="minorHAnsi" w:hAnsiTheme="minorHAnsi" w:cstheme="minorHAnsi"/>
                <w:sz w:val="22"/>
                <w:szCs w:val="22"/>
              </w:rPr>
              <w:t>s</w:t>
            </w:r>
            <w:r>
              <w:rPr>
                <w:rFonts w:asciiTheme="minorHAnsi" w:hAnsiTheme="minorHAnsi" w:cstheme="minorHAnsi"/>
                <w:sz w:val="22"/>
                <w:szCs w:val="22"/>
              </w:rPr>
              <w:t xml:space="preserve"> personalization]</w:t>
            </w:r>
          </w:p>
        </w:tc>
        <w:tc>
          <w:tcPr>
            <w:cnfStyle w:val="000000000000" w:firstRow="0" w:lastRow="0" w:firstColumn="0" w:lastColumn="0" w:oddVBand="0" w:evenVBand="0" w:oddHBand="0" w:evenHBand="0" w:firstRowFirstColumn="0" w:firstRowLastColumn="0" w:lastRowFirstColumn="0" w:lastRowLastColumn="0"/>
            <w:tcW w:w="4872" w:type="dxa"/>
            <w:tcMar/>
          </w:tcPr>
          <w:p w:rsidRPr="00A534E0" w:rsidR="00C82D93" w:rsidP="00C82D93" w:rsidRDefault="00C82D93" w14:paraId="7ADB5DD3" w14:textId="77777777">
            <w:pPr>
              <w:pStyle w:val="paragraph"/>
              <w:spacing w:before="0"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r w:rsidRPr="00A534E0">
              <w:rPr>
                <w:rFonts w:asciiTheme="minorHAnsi" w:hAnsiTheme="minorHAnsi" w:cstheme="minorHAnsi"/>
                <w:b/>
                <w:bCs/>
                <w:sz w:val="22"/>
                <w:szCs w:val="22"/>
              </w:rPr>
              <w:t>Choice 4 - Title I Parent and Family Engagement Policy and School-Parent compact Review</w:t>
            </w:r>
          </w:p>
          <w:p w:rsidR="00C82D93" w:rsidP="00C82D93" w:rsidRDefault="00C82D93" w14:paraId="647A485F" w14:textId="77777777">
            <w:pPr>
              <w:spacing w:before="120"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[This option is more of a “Show and Tell” to familiarize staff on the family engagement documents related to Title I, the School-Parent Compact (Compact) and the Parent and Family Engagement Policy (</w:t>
            </w:r>
            <w:proofErr w:type="spellStart"/>
            <w:r>
              <w:rPr>
                <w:rFonts w:asciiTheme="minorHAnsi" w:hAnsiTheme="minorHAnsi" w:cstheme="minorHAnsi"/>
                <w:sz w:val="22"/>
                <w:szCs w:val="22"/>
              </w:rPr>
              <w:t>PFEP</w:t>
            </w:r>
            <w:proofErr w:type="spellEnd"/>
            <w:r>
              <w:rPr>
                <w:rFonts w:asciiTheme="minorHAnsi" w:hAnsiTheme="minorHAnsi" w:cstheme="minorHAnsi"/>
                <w:sz w:val="22"/>
                <w:szCs w:val="22"/>
              </w:rPr>
              <w:t>).</w:t>
            </w:r>
          </w:p>
          <w:p w:rsidR="00C82D93" w:rsidP="00C82D93" w:rsidRDefault="00C82D93" w14:paraId="4237628B" w14:textId="77777777">
            <w:pPr>
              <w:spacing w:before="120"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 xml:space="preserve">For this activity, you will need to prepare in advance copies of your schools’ </w:t>
            </w:r>
            <w:proofErr w:type="spellStart"/>
            <w:r>
              <w:rPr>
                <w:rFonts w:asciiTheme="minorHAnsi" w:hAnsiTheme="minorHAnsi" w:cstheme="minorHAnsi"/>
                <w:sz w:val="22"/>
                <w:szCs w:val="22"/>
              </w:rPr>
              <w:t>PFEP</w:t>
            </w:r>
            <w:proofErr w:type="spellEnd"/>
            <w:r>
              <w:rPr>
                <w:rFonts w:asciiTheme="minorHAnsi" w:hAnsiTheme="minorHAnsi" w:cstheme="minorHAnsi"/>
                <w:sz w:val="22"/>
                <w:szCs w:val="22"/>
              </w:rPr>
              <w:t xml:space="preserve"> and Compact or ensure that both documents are linked on your school’s website.</w:t>
            </w:r>
          </w:p>
          <w:p w:rsidRPr="0057201B" w:rsidR="00C82D93" w:rsidP="00C82D93" w:rsidRDefault="00C82D93" w14:paraId="61CC35E7" w14:textId="77777777">
            <w:pPr>
              <w:spacing w:before="120"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On the slide, i</w:t>
            </w:r>
            <w:r w:rsidRPr="0057201B">
              <w:rPr>
                <w:rFonts w:asciiTheme="minorHAnsi" w:hAnsiTheme="minorHAnsi" w:cstheme="minorHAnsi"/>
                <w:sz w:val="22"/>
                <w:szCs w:val="22"/>
              </w:rPr>
              <w:t>nsert a picture</w:t>
            </w:r>
            <w:r>
              <w:rPr>
                <w:rFonts w:asciiTheme="minorHAnsi" w:hAnsiTheme="minorHAnsi" w:cstheme="minorHAnsi"/>
                <w:sz w:val="22"/>
                <w:szCs w:val="22"/>
              </w:rPr>
              <w:t>/screenshot</w:t>
            </w:r>
            <w:r w:rsidRPr="0057201B">
              <w:rPr>
                <w:rFonts w:asciiTheme="minorHAnsi" w:hAnsiTheme="minorHAnsi" w:cstheme="minorHAnsi"/>
                <w:sz w:val="22"/>
                <w:szCs w:val="22"/>
              </w:rPr>
              <w:t xml:space="preserve"> of your school’s Title I Parent and Family </w:t>
            </w:r>
            <w:r w:rsidRPr="0057201B">
              <w:rPr>
                <w:rFonts w:asciiTheme="minorHAnsi" w:hAnsiTheme="minorHAnsi" w:cstheme="minorHAnsi"/>
                <w:sz w:val="22"/>
                <w:szCs w:val="22"/>
              </w:rPr>
              <w:t>Engagement Policy and School Parent Compact</w:t>
            </w:r>
            <w:r>
              <w:rPr>
                <w:rFonts w:asciiTheme="minorHAnsi" w:hAnsiTheme="minorHAnsi" w:cstheme="minorHAnsi"/>
                <w:sz w:val="22"/>
                <w:szCs w:val="22"/>
              </w:rPr>
              <w:t>.</w:t>
            </w:r>
            <w:r w:rsidRPr="0057201B">
              <w:rPr>
                <w:rFonts w:asciiTheme="minorHAnsi" w:hAnsiTheme="minorHAnsi" w:cstheme="minorHAnsi"/>
                <w:sz w:val="22"/>
                <w:szCs w:val="22"/>
              </w:rPr>
              <w:t xml:space="preserve"> </w:t>
            </w:r>
          </w:p>
          <w:p w:rsidR="00C82D93" w:rsidP="00C82D93" w:rsidRDefault="00C82D93" w14:paraId="723CBCBA" w14:textId="77777777">
            <w:pPr>
              <w:spacing w:before="120"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201B">
              <w:rPr>
                <w:rFonts w:asciiTheme="minorHAnsi" w:hAnsiTheme="minorHAnsi" w:cstheme="minorHAnsi"/>
                <w:sz w:val="22"/>
                <w:szCs w:val="22"/>
              </w:rPr>
              <w:t xml:space="preserve">Invite your Title I Coordinator and/or Parent and Family Center Staff to speak to </w:t>
            </w:r>
            <w:r>
              <w:rPr>
                <w:rFonts w:asciiTheme="minorHAnsi" w:hAnsiTheme="minorHAnsi" w:cstheme="minorHAnsi"/>
                <w:sz w:val="22"/>
                <w:szCs w:val="22"/>
              </w:rPr>
              <w:t xml:space="preserve">the development and approval of these documents. Describe the </w:t>
            </w:r>
            <w:r w:rsidRPr="0057201B">
              <w:rPr>
                <w:rFonts w:asciiTheme="minorHAnsi" w:hAnsiTheme="minorHAnsi" w:cstheme="minorHAnsi"/>
                <w:sz w:val="22"/>
                <w:szCs w:val="22"/>
              </w:rPr>
              <w:t>family engagement programming at your school</w:t>
            </w:r>
            <w:r>
              <w:rPr>
                <w:rFonts w:asciiTheme="minorHAnsi" w:hAnsiTheme="minorHAnsi" w:cstheme="minorHAnsi"/>
                <w:sz w:val="22"/>
                <w:szCs w:val="22"/>
              </w:rPr>
              <w:t>.</w:t>
            </w:r>
          </w:p>
          <w:p w:rsidR="00C82D93" w:rsidP="00C82D93" w:rsidRDefault="00C82D93" w14:paraId="533AC379" w14:textId="77777777">
            <w:pPr>
              <w:spacing w:before="120"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There are three questions that can be used to guide the presentation by the coordinator/community rep or asked as a check for understanding:</w:t>
            </w:r>
          </w:p>
          <w:p w:rsidRPr="006C23E6" w:rsidR="00C82D93" w:rsidP="00C82D93" w:rsidRDefault="00C82D93" w14:paraId="1069E202" w14:textId="77777777">
            <w:pPr>
              <w:spacing w:before="120"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C23E6">
              <w:rPr>
                <w:rFonts w:asciiTheme="minorHAnsi" w:hAnsiTheme="minorHAnsi" w:cstheme="minorHAnsi"/>
                <w:sz w:val="22"/>
                <w:szCs w:val="22"/>
              </w:rPr>
              <w:t>How are these documents developed?</w:t>
            </w:r>
          </w:p>
          <w:p w:rsidRPr="006C23E6" w:rsidR="00C82D93" w:rsidP="00C82D93" w:rsidRDefault="00C82D93" w14:paraId="49103387" w14:textId="77777777">
            <w:pPr>
              <w:spacing w:before="120"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C23E6">
              <w:rPr>
                <w:rFonts w:asciiTheme="minorHAnsi" w:hAnsiTheme="minorHAnsi" w:cstheme="minorHAnsi"/>
                <w:sz w:val="22"/>
                <w:szCs w:val="22"/>
              </w:rPr>
              <w:t>What role do parents play in the development and review of these documents?</w:t>
            </w:r>
          </w:p>
          <w:p w:rsidR="00C82D93" w:rsidP="00C82D93" w:rsidRDefault="00C82D93" w14:paraId="0D95A2DB" w14:textId="77777777">
            <w:pPr>
              <w:spacing w:before="120"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C23E6">
              <w:rPr>
                <w:rFonts w:asciiTheme="minorHAnsi" w:hAnsiTheme="minorHAnsi" w:cstheme="minorHAnsi"/>
                <w:sz w:val="22"/>
                <w:szCs w:val="22"/>
              </w:rPr>
              <w:t>How do these documents connect to learning at the classroom-level?</w:t>
            </w:r>
            <w:r>
              <w:rPr>
                <w:rFonts w:asciiTheme="minorHAnsi" w:hAnsiTheme="minorHAnsi" w:cstheme="minorHAnsi"/>
                <w:sz w:val="22"/>
                <w:szCs w:val="22"/>
              </w:rPr>
              <w:t>]</w:t>
            </w:r>
          </w:p>
          <w:p w:rsidRPr="00C83570" w:rsidR="00C82D93" w:rsidP="00C82D93" w:rsidRDefault="00C82D93" w14:paraId="366BCEBE" w14:textId="409552BF">
            <w:pPr>
              <w:spacing w:before="120"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[30 minutes]</w:t>
            </w:r>
          </w:p>
        </w:tc>
        <w:tc>
          <w:tcPr>
            <w:cnfStyle w:val="000000000000" w:firstRow="0" w:lastRow="0" w:firstColumn="0" w:lastColumn="0" w:oddVBand="0" w:evenVBand="0" w:oddHBand="0" w:evenHBand="0" w:firstRowFirstColumn="0" w:firstRowLastColumn="0" w:lastRowFirstColumn="0" w:lastRowLastColumn="0"/>
            <w:tcW w:w="2628" w:type="dxa"/>
            <w:tcMar/>
          </w:tcPr>
          <w:p w:rsidR="00C82D93" w:rsidP="00C82D93" w:rsidRDefault="00C82D93" w14:paraId="3B944327" w14:textId="77777777">
            <w:pPr>
              <w:spacing w:before="120"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r w:rsidRPr="00CE470A">
              <w:rPr>
                <w:rFonts w:asciiTheme="minorHAnsi" w:hAnsiTheme="minorHAnsi" w:cstheme="minorHAnsi"/>
                <w:b/>
                <w:bCs/>
                <w:sz w:val="22"/>
                <w:szCs w:val="22"/>
              </w:rPr>
              <w:t>30 minutes</w:t>
            </w:r>
          </w:p>
          <w:p w:rsidR="00C82D93" w:rsidP="00C82D93" w:rsidRDefault="00C82D93" w14:paraId="41E0F9DF" w14:textId="77777777">
            <w:pPr>
              <w:spacing w:before="120"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p w:rsidRPr="00BF5341" w:rsidR="00C82D93" w:rsidP="00C82D93" w:rsidRDefault="00C82D93" w14:paraId="72FCCCED" w14:textId="6EDEBD85">
            <w:pPr>
              <w:spacing w:before="120"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r>
              <w:rPr>
                <w:rFonts w:asciiTheme="minorHAnsi" w:hAnsiTheme="minorHAnsi" w:cstheme="minorHAnsi"/>
                <w:sz w:val="22"/>
                <w:szCs w:val="22"/>
              </w:rPr>
              <w:t>For this activity you will need copies of your school Parent and Family Engagement Policy (</w:t>
            </w:r>
            <w:proofErr w:type="spellStart"/>
            <w:r>
              <w:rPr>
                <w:rFonts w:asciiTheme="minorHAnsi" w:hAnsiTheme="minorHAnsi" w:cstheme="minorHAnsi"/>
                <w:sz w:val="22"/>
                <w:szCs w:val="22"/>
              </w:rPr>
              <w:t>PFEP</w:t>
            </w:r>
            <w:proofErr w:type="spellEnd"/>
            <w:r>
              <w:rPr>
                <w:rFonts w:asciiTheme="minorHAnsi" w:hAnsiTheme="minorHAnsi" w:cstheme="minorHAnsi"/>
                <w:sz w:val="22"/>
                <w:szCs w:val="22"/>
              </w:rPr>
              <w:t>) and School-Parent Compact OR you can reference the documents on your school website.</w:t>
            </w:r>
          </w:p>
        </w:tc>
      </w:tr>
      <w:tr w:rsidRPr="00C83570" w:rsidR="00C82D93" w:rsidTr="3AB36800" w14:paraId="5BD2446A" w14:textId="674EA44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5" w:type="dxa"/>
            <w:tcMar/>
            <w:vAlign w:val="center"/>
          </w:tcPr>
          <w:p w:rsidRPr="00C83570" w:rsidR="00C82D93" w:rsidP="00C82D93" w:rsidRDefault="00C82D93" w14:paraId="1E488145" w14:textId="592E4068">
            <w:pPr>
              <w:spacing w:before="120" w:after="120"/>
              <w:jc w:val="center"/>
              <w:rPr>
                <w:rFonts w:asciiTheme="minorHAnsi" w:hAnsiTheme="minorHAnsi" w:cstheme="minorHAnsi"/>
                <w:sz w:val="22"/>
                <w:szCs w:val="22"/>
              </w:rPr>
            </w:pPr>
            <w:r w:rsidRPr="00C83570">
              <w:rPr>
                <w:rFonts w:asciiTheme="minorHAnsi" w:hAnsiTheme="minorHAnsi" w:cstheme="minorHAnsi"/>
                <w:sz w:val="22"/>
                <w:szCs w:val="22"/>
              </w:rPr>
              <w:t>17</w:t>
            </w:r>
          </w:p>
        </w:tc>
        <w:tc>
          <w:tcPr>
            <w:cnfStyle w:val="000000000000" w:firstRow="0" w:lastRow="0" w:firstColumn="0" w:lastColumn="0" w:oddVBand="0" w:evenVBand="0" w:oddHBand="0" w:evenHBand="0" w:firstRowFirstColumn="0" w:firstRowLastColumn="0" w:lastRowFirstColumn="0" w:lastRowLastColumn="0"/>
            <w:tcW w:w="2418" w:type="dxa"/>
            <w:tcMar/>
          </w:tcPr>
          <w:p w:rsidR="00C82D93" w:rsidP="00C82D93" w:rsidRDefault="00820922" w14:paraId="12001CF0" w14:textId="77777777">
            <w:pPr>
              <w:spacing w:before="120" w:after="12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noProof/>
              </w:rPr>
              <w:drawing>
                <wp:inline distT="0" distB="0" distL="0" distR="0" wp14:anchorId="3BBD2629" wp14:editId="626DC277">
                  <wp:extent cx="1398270" cy="786765"/>
                  <wp:effectExtent l="0" t="0" r="0" b="0"/>
                  <wp:docPr id="204112738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127380" name=""/>
                          <pic:cNvPicPr/>
                        </pic:nvPicPr>
                        <pic:blipFill>
                          <a:blip r:embed="rId53">
                            <a:extLst>
                              <a:ext uri="{96DAC541-7B7A-43D3-8B79-37D633B846F1}">
                                <asvg:svgBlip xmlns:asvg="http://schemas.microsoft.com/office/drawing/2016/SVG/main" r:embed="rId54"/>
                              </a:ext>
                            </a:extLst>
                          </a:blip>
                          <a:stretch>
                            <a:fillRect/>
                          </a:stretch>
                        </pic:blipFill>
                        <pic:spPr>
                          <a:xfrm>
                            <a:off x="0" y="0"/>
                            <a:ext cx="1398270" cy="786765"/>
                          </a:xfrm>
                          <a:prstGeom prst="rect">
                            <a:avLst/>
                          </a:prstGeom>
                        </pic:spPr>
                      </pic:pic>
                    </a:graphicData>
                  </a:graphic>
                </wp:inline>
              </w:drawing>
            </w:r>
          </w:p>
          <w:p w:rsidRPr="00C83570" w:rsidR="00820922" w:rsidP="00C82D93" w:rsidRDefault="00820922" w14:paraId="5E940344" w14:textId="1A46728E">
            <w:pPr>
              <w:spacing w:before="120" w:after="12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 xml:space="preserve">[Hidden </w:t>
            </w:r>
            <w:r w:rsidR="00FE2031">
              <w:rPr>
                <w:rFonts w:asciiTheme="minorHAnsi" w:hAnsiTheme="minorHAnsi" w:cstheme="minorHAnsi"/>
                <w:sz w:val="22"/>
                <w:szCs w:val="22"/>
              </w:rPr>
              <w:t>s</w:t>
            </w:r>
            <w:r>
              <w:rPr>
                <w:rFonts w:asciiTheme="minorHAnsi" w:hAnsiTheme="minorHAnsi" w:cstheme="minorHAnsi"/>
                <w:sz w:val="22"/>
                <w:szCs w:val="22"/>
              </w:rPr>
              <w:t>lide]</w:t>
            </w:r>
          </w:p>
        </w:tc>
        <w:tc>
          <w:tcPr>
            <w:cnfStyle w:val="000000000000" w:firstRow="0" w:lastRow="0" w:firstColumn="0" w:lastColumn="0" w:oddVBand="0" w:evenVBand="0" w:oddHBand="0" w:evenHBand="0" w:firstRowFirstColumn="0" w:firstRowLastColumn="0" w:lastRowFirstColumn="0" w:lastRowLastColumn="0"/>
            <w:tcW w:w="4872" w:type="dxa"/>
            <w:tcMar/>
          </w:tcPr>
          <w:p w:rsidRPr="00C83570" w:rsidR="00C82D93" w:rsidP="00C82D93" w:rsidRDefault="00C82D93" w14:paraId="2A42AC8F" w14:textId="77777777">
            <w:pPr>
              <w:spacing w:before="120"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83570">
              <w:rPr>
                <w:rFonts w:asciiTheme="minorHAnsi" w:hAnsiTheme="minorHAnsi" w:cstheme="minorHAnsi"/>
                <w:sz w:val="22"/>
                <w:szCs w:val="22"/>
              </w:rPr>
              <w:t>[Hidden slide - Bonus Idea: Book study/Jigsaw</w:t>
            </w:r>
          </w:p>
          <w:p w:rsidRPr="00C83570" w:rsidR="00C82D93" w:rsidP="00C82D93" w:rsidRDefault="00C82D93" w14:paraId="5AE2A105" w14:textId="77777777">
            <w:pPr>
              <w:spacing w:before="120"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83570">
              <w:rPr>
                <w:rFonts w:asciiTheme="minorHAnsi" w:hAnsiTheme="minorHAnsi" w:cstheme="minorHAnsi"/>
                <w:sz w:val="22"/>
                <w:szCs w:val="22"/>
              </w:rPr>
              <w:t>Recommended Texts</w:t>
            </w:r>
            <w:r>
              <w:rPr>
                <w:rFonts w:asciiTheme="minorHAnsi" w:hAnsiTheme="minorHAnsi" w:cstheme="minorHAnsi"/>
                <w:sz w:val="22"/>
                <w:szCs w:val="22"/>
              </w:rPr>
              <w:t xml:space="preserve"> to do a Book/Chapter Study - </w:t>
            </w:r>
          </w:p>
          <w:p w:rsidRPr="00C83570" w:rsidR="00C82D93" w:rsidP="00C82D93" w:rsidRDefault="00C82D93" w14:paraId="43482A10" w14:textId="77777777">
            <w:pPr>
              <w:spacing w:before="120"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83570">
              <w:rPr>
                <w:rFonts w:asciiTheme="minorHAnsi" w:hAnsiTheme="minorHAnsi" w:cstheme="minorHAnsi"/>
                <w:sz w:val="22"/>
                <w:szCs w:val="22"/>
              </w:rPr>
              <w:t xml:space="preserve">Powerful Partnerships </w:t>
            </w:r>
            <w:hyperlink w:history="1" r:id="rId55">
              <w:r w:rsidRPr="00C83570">
                <w:rPr>
                  <w:rStyle w:val="Hyperlink"/>
                  <w:rFonts w:asciiTheme="minorHAnsi" w:hAnsiTheme="minorHAnsi" w:cstheme="minorHAnsi"/>
                  <w:sz w:val="22"/>
                  <w:szCs w:val="22"/>
                </w:rPr>
                <w:t>1</w:t>
              </w:r>
            </w:hyperlink>
            <w:r w:rsidRPr="00C83570">
              <w:rPr>
                <w:rFonts w:asciiTheme="minorHAnsi" w:hAnsiTheme="minorHAnsi" w:cstheme="minorHAnsi"/>
                <w:sz w:val="22"/>
                <w:szCs w:val="22"/>
              </w:rPr>
              <w:t xml:space="preserve"> </w:t>
            </w:r>
            <w:hyperlink w:history="1" r:id="rId56">
              <w:r w:rsidRPr="00C83570">
                <w:rPr>
                  <w:rStyle w:val="Hyperlink"/>
                  <w:rFonts w:asciiTheme="minorHAnsi" w:hAnsiTheme="minorHAnsi" w:cstheme="minorHAnsi"/>
                  <w:sz w:val="22"/>
                  <w:szCs w:val="22"/>
                </w:rPr>
                <w:t>2</w:t>
              </w:r>
            </w:hyperlink>
            <w:r w:rsidRPr="00C83570">
              <w:rPr>
                <w:rFonts w:asciiTheme="minorHAnsi" w:hAnsiTheme="minorHAnsi" w:cstheme="minorHAnsi"/>
                <w:sz w:val="22"/>
                <w:szCs w:val="22"/>
              </w:rPr>
              <w:t xml:space="preserve"> </w:t>
            </w:r>
          </w:p>
          <w:p w:rsidRPr="00C83570" w:rsidR="00C82D93" w:rsidP="3AB36800" w:rsidRDefault="00C82D93" w14:paraId="2361038F" w14:textId="342900A0">
            <w:pPr>
              <w:spacing w:before="120" w:after="120"/>
              <w:cnfStyle w:val="000000100000" w:firstRow="0" w:lastRow="0" w:firstColumn="0" w:lastColumn="0" w:oddVBand="0" w:evenVBand="0" w:oddHBand="1" w:evenHBand="0" w:firstRowFirstColumn="0" w:firstRowLastColumn="0" w:lastRowFirstColumn="0" w:lastRowLastColumn="0"/>
              <w:rPr>
                <w:rFonts w:ascii="Poppins" w:hAnsi="Poppins" w:cs="Poppins" w:asciiTheme="minorAscii" w:hAnsiTheme="minorAscii" w:cstheme="minorAscii"/>
                <w:sz w:val="22"/>
                <w:szCs w:val="22"/>
              </w:rPr>
            </w:pPr>
            <w:r w:rsidRPr="3AB36800" w:rsidR="00C82D93">
              <w:rPr>
                <w:rFonts w:ascii="Poppins" w:hAnsi="Poppins" w:cs="Poppins" w:asciiTheme="minorAscii" w:hAnsiTheme="minorAscii" w:cstheme="minorAscii"/>
                <w:sz w:val="22"/>
                <w:szCs w:val="22"/>
              </w:rPr>
              <w:t xml:space="preserve">Everyone Wins! </w:t>
            </w:r>
            <w:hyperlink r:id="R2c611ea44a9e43d1">
              <w:r w:rsidRPr="3AB36800" w:rsidR="00C82D93">
                <w:rPr>
                  <w:rStyle w:val="Hyperlink"/>
                  <w:rFonts w:ascii="Poppins" w:hAnsi="Poppins" w:cs="Poppins" w:asciiTheme="minorAscii" w:hAnsiTheme="minorAscii" w:cstheme="minorAscii"/>
                  <w:sz w:val="22"/>
                  <w:szCs w:val="22"/>
                </w:rPr>
                <w:t>1</w:t>
              </w:r>
            </w:hyperlink>
            <w:r w:rsidRPr="3AB36800" w:rsidR="00C82D93">
              <w:rPr>
                <w:rFonts w:ascii="Poppins" w:hAnsi="Poppins" w:cs="Poppins" w:asciiTheme="minorAscii" w:hAnsiTheme="minorAscii" w:cstheme="minorAscii"/>
                <w:sz w:val="22"/>
                <w:szCs w:val="22"/>
              </w:rPr>
              <w:t xml:space="preserve"> </w:t>
            </w:r>
            <w:hyperlink r:id="R301933cd05734efa">
              <w:r w:rsidRPr="3AB36800" w:rsidR="00C82D93">
                <w:rPr>
                  <w:rStyle w:val="Hyperlink"/>
                  <w:rFonts w:ascii="Poppins" w:hAnsi="Poppins" w:cs="Poppins" w:asciiTheme="minorAscii" w:hAnsiTheme="minorAscii" w:cstheme="minorAscii"/>
                  <w:sz w:val="22"/>
                  <w:szCs w:val="22"/>
                </w:rPr>
                <w:t>2</w:t>
              </w:r>
            </w:hyperlink>
          </w:p>
        </w:tc>
        <w:tc>
          <w:tcPr>
            <w:cnfStyle w:val="000000000000" w:firstRow="0" w:lastRow="0" w:firstColumn="0" w:lastColumn="0" w:oddVBand="0" w:evenVBand="0" w:oddHBand="0" w:evenHBand="0" w:firstRowFirstColumn="0" w:firstRowLastColumn="0" w:lastRowFirstColumn="0" w:lastRowLastColumn="0"/>
            <w:tcW w:w="2628" w:type="dxa"/>
            <w:tcMar/>
          </w:tcPr>
          <w:p w:rsidRPr="00C83570" w:rsidR="00C82D93" w:rsidP="00C82D93" w:rsidRDefault="00C82D93" w14:paraId="4F00D4CA" w14:textId="22BD8077">
            <w:pPr>
              <w:pStyle w:val="ListParagraph"/>
              <w:spacing w:before="120" w:after="120"/>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F5341">
              <w:rPr>
                <w:rFonts w:asciiTheme="minorHAnsi" w:hAnsiTheme="minorHAnsi" w:cstheme="minorHAnsi"/>
                <w:b/>
                <w:bCs/>
                <w:sz w:val="22"/>
                <w:szCs w:val="22"/>
              </w:rPr>
              <w:t>0 minutes</w:t>
            </w:r>
          </w:p>
        </w:tc>
      </w:tr>
      <w:tr w:rsidRPr="00C83570" w:rsidR="00C82D93" w:rsidTr="3AB36800" w14:paraId="0ACC339B" w14:textId="6DF02E89">
        <w:trPr>
          <w:jc w:val="center"/>
        </w:trPr>
        <w:tc>
          <w:tcPr>
            <w:cnfStyle w:val="001000000000" w:firstRow="0" w:lastRow="0" w:firstColumn="1" w:lastColumn="0" w:oddVBand="0" w:evenVBand="0" w:oddHBand="0" w:evenHBand="0" w:firstRowFirstColumn="0" w:firstRowLastColumn="0" w:lastRowFirstColumn="0" w:lastRowLastColumn="0"/>
            <w:tcW w:w="775" w:type="dxa"/>
            <w:tcMar/>
            <w:vAlign w:val="center"/>
          </w:tcPr>
          <w:p w:rsidRPr="00C83570" w:rsidR="00C82D93" w:rsidP="00C82D93" w:rsidRDefault="00C82D93" w14:paraId="2C976A94" w14:textId="6B09ADF0">
            <w:pPr>
              <w:spacing w:before="120" w:after="120"/>
              <w:jc w:val="center"/>
              <w:rPr>
                <w:rFonts w:asciiTheme="minorHAnsi" w:hAnsiTheme="minorHAnsi" w:cstheme="minorHAnsi"/>
                <w:sz w:val="22"/>
                <w:szCs w:val="22"/>
              </w:rPr>
            </w:pPr>
            <w:r w:rsidRPr="00C83570">
              <w:rPr>
                <w:rFonts w:asciiTheme="minorHAnsi" w:hAnsiTheme="minorHAnsi" w:cstheme="minorHAnsi"/>
                <w:sz w:val="22"/>
                <w:szCs w:val="22"/>
              </w:rPr>
              <w:t>18</w:t>
            </w:r>
          </w:p>
        </w:tc>
        <w:tc>
          <w:tcPr>
            <w:cnfStyle w:val="000000000000" w:firstRow="0" w:lastRow="0" w:firstColumn="0" w:lastColumn="0" w:oddVBand="0" w:evenVBand="0" w:oddHBand="0" w:evenHBand="0" w:firstRowFirstColumn="0" w:firstRowLastColumn="0" w:lastRowFirstColumn="0" w:lastRowLastColumn="0"/>
            <w:tcW w:w="2418" w:type="dxa"/>
            <w:tcMar/>
          </w:tcPr>
          <w:p w:rsidRPr="00C83570" w:rsidR="00C82D93" w:rsidP="00C82D93" w:rsidRDefault="00820922" w14:paraId="47E081F6" w14:textId="24517A73">
            <w:pPr>
              <w:tabs>
                <w:tab w:val="left" w:pos="4549"/>
              </w:tabs>
              <w:spacing w:before="120" w:after="12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noProof/>
              </w:rPr>
              <w:drawing>
                <wp:inline distT="0" distB="0" distL="0" distR="0" wp14:anchorId="64D355C8" wp14:editId="1A8EC8DA">
                  <wp:extent cx="1398270" cy="786765"/>
                  <wp:effectExtent l="0" t="0" r="0" b="0"/>
                  <wp:docPr id="57249086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490869" name=""/>
                          <pic:cNvPicPr/>
                        </pic:nvPicPr>
                        <pic:blipFill>
                          <a:blip r:embed="rId59">
                            <a:extLst>
                              <a:ext uri="{96DAC541-7B7A-43D3-8B79-37D633B846F1}">
                                <asvg:svgBlip xmlns:asvg="http://schemas.microsoft.com/office/drawing/2016/SVG/main" r:embed="rId60"/>
                              </a:ext>
                            </a:extLst>
                          </a:blip>
                          <a:stretch>
                            <a:fillRect/>
                          </a:stretch>
                        </pic:blipFill>
                        <pic:spPr>
                          <a:xfrm>
                            <a:off x="0" y="0"/>
                            <a:ext cx="1398270" cy="786765"/>
                          </a:xfrm>
                          <a:prstGeom prst="rect">
                            <a:avLst/>
                          </a:prstGeom>
                        </pic:spPr>
                      </pic:pic>
                    </a:graphicData>
                  </a:graphic>
                </wp:inline>
              </w:drawing>
            </w:r>
          </w:p>
        </w:tc>
        <w:tc>
          <w:tcPr>
            <w:cnfStyle w:val="000000000000" w:firstRow="0" w:lastRow="0" w:firstColumn="0" w:lastColumn="0" w:oddVBand="0" w:evenVBand="0" w:oddHBand="0" w:evenHBand="0" w:firstRowFirstColumn="0" w:firstRowLastColumn="0" w:lastRowFirstColumn="0" w:lastRowLastColumn="0"/>
            <w:tcW w:w="4872" w:type="dxa"/>
            <w:tcMar/>
          </w:tcPr>
          <w:p w:rsidRPr="00D75E06" w:rsidR="00142451" w:rsidP="00142451" w:rsidRDefault="00142451" w14:paraId="63478C05" w14:textId="77777777">
            <w:pPr>
              <w:spacing w:before="120"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r w:rsidRPr="00D75E06">
              <w:rPr>
                <w:rFonts w:asciiTheme="minorHAnsi" w:hAnsiTheme="minorHAnsi" w:cstheme="minorHAnsi"/>
                <w:b/>
                <w:bCs/>
                <w:sz w:val="22"/>
                <w:szCs w:val="22"/>
              </w:rPr>
              <w:t>[Transition slide to next activity]</w:t>
            </w:r>
          </w:p>
          <w:p w:rsidRPr="00C83570" w:rsidR="00C82D93" w:rsidP="00142451" w:rsidRDefault="00142451" w14:paraId="076A0EF3" w14:textId="5565428A">
            <w:pPr>
              <w:spacing w:before="120"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 xml:space="preserve">For the final minutes of our </w:t>
            </w:r>
            <w:r w:rsidR="00C25639">
              <w:rPr>
                <w:rFonts w:asciiTheme="minorHAnsi" w:hAnsiTheme="minorHAnsi" w:cstheme="minorHAnsi"/>
                <w:sz w:val="22"/>
                <w:szCs w:val="22"/>
              </w:rPr>
              <w:t>learning this afternoon, I’m going to share some resources to support your interactions with parents and families</w:t>
            </w:r>
            <w:r>
              <w:rPr>
                <w:rFonts w:asciiTheme="minorHAnsi" w:hAnsiTheme="minorHAnsi" w:cstheme="minorHAnsi"/>
                <w:sz w:val="22"/>
                <w:szCs w:val="22"/>
              </w:rPr>
              <w:t>.</w:t>
            </w:r>
          </w:p>
        </w:tc>
        <w:tc>
          <w:tcPr>
            <w:cnfStyle w:val="000000000000" w:firstRow="0" w:lastRow="0" w:firstColumn="0" w:lastColumn="0" w:oddVBand="0" w:evenVBand="0" w:oddHBand="0" w:evenHBand="0" w:firstRowFirstColumn="0" w:firstRowLastColumn="0" w:lastRowFirstColumn="0" w:lastRowLastColumn="0"/>
            <w:tcW w:w="2628" w:type="dxa"/>
            <w:tcMar/>
          </w:tcPr>
          <w:p w:rsidRPr="00C25639" w:rsidR="00C82D93" w:rsidP="00C82D93" w:rsidRDefault="00C25639" w14:paraId="32361FDA" w14:textId="1C6BF006">
            <w:pPr>
              <w:spacing w:before="120"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r w:rsidRPr="00C25639">
              <w:rPr>
                <w:rFonts w:asciiTheme="minorHAnsi" w:hAnsiTheme="minorHAnsi" w:cstheme="minorHAnsi"/>
                <w:b/>
                <w:bCs/>
                <w:sz w:val="22"/>
                <w:szCs w:val="22"/>
              </w:rPr>
              <w:t>&lt;1 minute</w:t>
            </w:r>
          </w:p>
        </w:tc>
      </w:tr>
      <w:tr w:rsidRPr="00C83570" w:rsidR="00C82D93" w:rsidTr="3AB36800" w14:paraId="6FCB14DD" w14:textId="6170BF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5" w:type="dxa"/>
            <w:tcMar/>
            <w:vAlign w:val="center"/>
          </w:tcPr>
          <w:p w:rsidRPr="00C83570" w:rsidR="00C82D93" w:rsidP="00C82D93" w:rsidRDefault="00C82D93" w14:paraId="56E4850B" w14:textId="77777777">
            <w:pPr>
              <w:spacing w:before="120" w:after="120"/>
              <w:jc w:val="center"/>
              <w:rPr>
                <w:rFonts w:asciiTheme="minorHAnsi" w:hAnsiTheme="minorHAnsi" w:cstheme="minorHAnsi"/>
                <w:sz w:val="22"/>
                <w:szCs w:val="22"/>
              </w:rPr>
            </w:pPr>
            <w:r w:rsidRPr="00C83570">
              <w:rPr>
                <w:rFonts w:asciiTheme="minorHAnsi" w:hAnsiTheme="minorHAnsi" w:cstheme="minorHAnsi"/>
                <w:sz w:val="22"/>
                <w:szCs w:val="22"/>
              </w:rPr>
              <w:t>19</w:t>
            </w:r>
          </w:p>
        </w:tc>
        <w:tc>
          <w:tcPr>
            <w:cnfStyle w:val="000000000000" w:firstRow="0" w:lastRow="0" w:firstColumn="0" w:lastColumn="0" w:oddVBand="0" w:evenVBand="0" w:oddHBand="0" w:evenHBand="0" w:firstRowFirstColumn="0" w:firstRowLastColumn="0" w:lastRowFirstColumn="0" w:lastRowLastColumn="0"/>
            <w:tcW w:w="2418" w:type="dxa"/>
            <w:tcMar/>
          </w:tcPr>
          <w:p w:rsidR="00C82D93" w:rsidP="00C82D93" w:rsidRDefault="00820922" w14:paraId="275B989C" w14:textId="77777777">
            <w:pPr>
              <w:spacing w:before="120" w:after="12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noProof/>
              </w:rPr>
              <w:drawing>
                <wp:inline distT="0" distB="0" distL="0" distR="0" wp14:anchorId="795AFC3A" wp14:editId="328B267F">
                  <wp:extent cx="1398270" cy="786765"/>
                  <wp:effectExtent l="0" t="0" r="0" b="0"/>
                  <wp:docPr id="77662957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629577" name=""/>
                          <pic:cNvPicPr/>
                        </pic:nvPicPr>
                        <pic:blipFill>
                          <a:blip r:embed="rId61">
                            <a:extLst>
                              <a:ext uri="{96DAC541-7B7A-43D3-8B79-37D633B846F1}">
                                <asvg:svgBlip xmlns:asvg="http://schemas.microsoft.com/office/drawing/2016/SVG/main" r:embed="rId62"/>
                              </a:ext>
                            </a:extLst>
                          </a:blip>
                          <a:stretch>
                            <a:fillRect/>
                          </a:stretch>
                        </pic:blipFill>
                        <pic:spPr>
                          <a:xfrm>
                            <a:off x="0" y="0"/>
                            <a:ext cx="1398270" cy="786765"/>
                          </a:xfrm>
                          <a:prstGeom prst="rect">
                            <a:avLst/>
                          </a:prstGeom>
                        </pic:spPr>
                      </pic:pic>
                    </a:graphicData>
                  </a:graphic>
                </wp:inline>
              </w:drawing>
            </w:r>
          </w:p>
          <w:p w:rsidRPr="00C83570" w:rsidR="00563735" w:rsidP="00C82D93" w:rsidRDefault="00563735" w14:paraId="17D0D8A1" w14:textId="77CCA4E1">
            <w:pPr>
              <w:spacing w:before="120" w:after="12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[Note: this slide require</w:t>
            </w:r>
            <w:r w:rsidR="00656743">
              <w:rPr>
                <w:rFonts w:asciiTheme="minorHAnsi" w:hAnsiTheme="minorHAnsi" w:cstheme="minorHAnsi"/>
                <w:sz w:val="22"/>
                <w:szCs w:val="22"/>
              </w:rPr>
              <w:t>s</w:t>
            </w:r>
            <w:r>
              <w:rPr>
                <w:rFonts w:asciiTheme="minorHAnsi" w:hAnsiTheme="minorHAnsi" w:cstheme="minorHAnsi"/>
                <w:sz w:val="22"/>
                <w:szCs w:val="22"/>
              </w:rPr>
              <w:t xml:space="preserve"> personalization]</w:t>
            </w:r>
          </w:p>
        </w:tc>
        <w:tc>
          <w:tcPr>
            <w:cnfStyle w:val="000000000000" w:firstRow="0" w:lastRow="0" w:firstColumn="0" w:lastColumn="0" w:oddVBand="0" w:evenVBand="0" w:oddHBand="0" w:evenHBand="0" w:firstRowFirstColumn="0" w:firstRowLastColumn="0" w:lastRowFirstColumn="0" w:lastRowLastColumn="0"/>
            <w:tcW w:w="4872" w:type="dxa"/>
            <w:tcMar/>
          </w:tcPr>
          <w:p w:rsidR="00C82D93" w:rsidP="00C82D93" w:rsidRDefault="00EC03AC" w14:paraId="1A3CF7C1" w14:textId="77777777">
            <w:pPr>
              <w:spacing w:before="120"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EC03AC">
              <w:rPr>
                <w:rFonts w:asciiTheme="minorHAnsi" w:hAnsiTheme="minorHAnsi" w:cstheme="minorHAnsi"/>
                <w:b/>
                <w:bCs/>
                <w:sz w:val="22"/>
                <w:szCs w:val="22"/>
              </w:rPr>
              <w:t>[Insert school name] Website resources for Families</w:t>
            </w:r>
          </w:p>
          <w:p w:rsidRPr="00F43A73" w:rsidR="00342CBD" w:rsidP="00C82D93" w:rsidRDefault="00342CBD" w14:paraId="6E91702F" w14:textId="2A1D2B94">
            <w:pPr>
              <w:spacing w:before="120"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43A73">
              <w:rPr>
                <w:rFonts w:asciiTheme="minorHAnsi" w:hAnsiTheme="minorHAnsi" w:cstheme="minorHAnsi"/>
                <w:sz w:val="22"/>
                <w:szCs w:val="22"/>
              </w:rPr>
              <w:t>This is our family page. Parents and caregivers can click on the links and get access to…</w:t>
            </w:r>
          </w:p>
          <w:p w:rsidRPr="00EC03AC" w:rsidR="00EC03AC" w:rsidP="00C82D93" w:rsidRDefault="00342CBD" w14:paraId="7D3B8786" w14:textId="1466646A">
            <w:pPr>
              <w:spacing w:before="120"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43A73">
              <w:rPr>
                <w:rFonts w:asciiTheme="minorHAnsi" w:hAnsiTheme="minorHAnsi" w:cstheme="minorHAnsi"/>
                <w:sz w:val="22"/>
                <w:szCs w:val="22"/>
              </w:rPr>
              <w:t>[</w:t>
            </w:r>
            <w:r w:rsidRPr="00F43A73" w:rsidR="00EC03AC">
              <w:rPr>
                <w:rFonts w:asciiTheme="minorHAnsi" w:hAnsiTheme="minorHAnsi" w:cstheme="minorHAnsi"/>
                <w:sz w:val="22"/>
                <w:szCs w:val="22"/>
              </w:rPr>
              <w:t>Share a screenshot and/or a website walkthrough of your</w:t>
            </w:r>
            <w:r w:rsidRPr="00F43A73" w:rsidR="00A23433">
              <w:rPr>
                <w:rFonts w:asciiTheme="minorHAnsi" w:hAnsiTheme="minorHAnsi" w:cstheme="minorHAnsi"/>
                <w:sz w:val="22"/>
                <w:szCs w:val="22"/>
              </w:rPr>
              <w:t xml:space="preserve"> web</w:t>
            </w:r>
            <w:r w:rsidRPr="00F43A73" w:rsidR="00EC03AC">
              <w:rPr>
                <w:rFonts w:asciiTheme="minorHAnsi" w:hAnsiTheme="minorHAnsi" w:cstheme="minorHAnsi"/>
                <w:sz w:val="22"/>
                <w:szCs w:val="22"/>
              </w:rPr>
              <w:t>page</w:t>
            </w:r>
            <w:r w:rsidRPr="00F43A73" w:rsidR="00A23433">
              <w:rPr>
                <w:rFonts w:asciiTheme="minorHAnsi" w:hAnsiTheme="minorHAnsi" w:cstheme="minorHAnsi"/>
                <w:sz w:val="22"/>
                <w:szCs w:val="22"/>
              </w:rPr>
              <w:t xml:space="preserve">(s) accessible to parents and caregivers so they can be partners in their student’s academic achievement. </w:t>
            </w:r>
          </w:p>
        </w:tc>
        <w:tc>
          <w:tcPr>
            <w:cnfStyle w:val="000000000000" w:firstRow="0" w:lastRow="0" w:firstColumn="0" w:lastColumn="0" w:oddVBand="0" w:evenVBand="0" w:oddHBand="0" w:evenHBand="0" w:firstRowFirstColumn="0" w:firstRowLastColumn="0" w:lastRowFirstColumn="0" w:lastRowLastColumn="0"/>
            <w:tcW w:w="2628" w:type="dxa"/>
            <w:tcMar/>
          </w:tcPr>
          <w:p w:rsidRPr="00F43A73" w:rsidR="00C82D93" w:rsidP="00C82D93" w:rsidRDefault="00F43A73" w14:paraId="3D63A234" w14:textId="5A7F0EBB">
            <w:pPr>
              <w:spacing w:before="120"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F43A73">
              <w:rPr>
                <w:rFonts w:asciiTheme="minorHAnsi" w:hAnsiTheme="minorHAnsi" w:cstheme="minorHAnsi"/>
                <w:b/>
                <w:bCs/>
                <w:sz w:val="22"/>
                <w:szCs w:val="22"/>
              </w:rPr>
              <w:t>1 minute</w:t>
            </w:r>
          </w:p>
        </w:tc>
      </w:tr>
      <w:tr w:rsidRPr="00C83570" w:rsidR="00C82D93" w:rsidTr="3AB36800" w14:paraId="06025631" w14:textId="325271D8">
        <w:trPr>
          <w:jc w:val="center"/>
        </w:trPr>
        <w:tc>
          <w:tcPr>
            <w:cnfStyle w:val="001000000000" w:firstRow="0" w:lastRow="0" w:firstColumn="1" w:lastColumn="0" w:oddVBand="0" w:evenVBand="0" w:oddHBand="0" w:evenHBand="0" w:firstRowFirstColumn="0" w:firstRowLastColumn="0" w:lastRowFirstColumn="0" w:lastRowLastColumn="0"/>
            <w:tcW w:w="775" w:type="dxa"/>
            <w:tcMar/>
            <w:vAlign w:val="center"/>
          </w:tcPr>
          <w:p w:rsidRPr="00C83570" w:rsidR="00C82D93" w:rsidP="00C82D93" w:rsidRDefault="00C82D93" w14:paraId="5CEC65C8" w14:textId="217E59CC">
            <w:pPr>
              <w:spacing w:before="120" w:after="120"/>
              <w:jc w:val="center"/>
              <w:rPr>
                <w:rFonts w:asciiTheme="minorHAnsi" w:hAnsiTheme="minorHAnsi" w:cstheme="minorHAnsi"/>
                <w:sz w:val="22"/>
                <w:szCs w:val="22"/>
              </w:rPr>
            </w:pPr>
            <w:r w:rsidRPr="00C83570">
              <w:rPr>
                <w:rFonts w:asciiTheme="minorHAnsi" w:hAnsiTheme="minorHAnsi" w:cstheme="minorHAnsi"/>
                <w:sz w:val="22"/>
                <w:szCs w:val="22"/>
              </w:rPr>
              <w:t>20</w:t>
            </w:r>
          </w:p>
        </w:tc>
        <w:tc>
          <w:tcPr>
            <w:cnfStyle w:val="000000000000" w:firstRow="0" w:lastRow="0" w:firstColumn="0" w:lastColumn="0" w:oddVBand="0" w:evenVBand="0" w:oddHBand="0" w:evenHBand="0" w:firstRowFirstColumn="0" w:firstRowLastColumn="0" w:lastRowFirstColumn="0" w:lastRowLastColumn="0"/>
            <w:tcW w:w="2418" w:type="dxa"/>
            <w:tcMar/>
          </w:tcPr>
          <w:p w:rsidRPr="00C83570" w:rsidR="00C82D93" w:rsidP="00C82D93" w:rsidRDefault="00820922" w14:paraId="7409A177" w14:textId="03D9E9AF">
            <w:pPr>
              <w:spacing w:before="120" w:after="12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noProof/>
              </w:rPr>
              <w:drawing>
                <wp:inline distT="0" distB="0" distL="0" distR="0" wp14:anchorId="59E67F04" wp14:editId="7AA3AF3D">
                  <wp:extent cx="1398270" cy="786765"/>
                  <wp:effectExtent l="0" t="0" r="0" b="0"/>
                  <wp:docPr id="101219315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193150" name=""/>
                          <pic:cNvPicPr/>
                        </pic:nvPicPr>
                        <pic:blipFill>
                          <a:blip r:embed="rId63">
                            <a:extLst>
                              <a:ext uri="{96DAC541-7B7A-43D3-8B79-37D633B846F1}">
                                <asvg:svgBlip xmlns:asvg="http://schemas.microsoft.com/office/drawing/2016/SVG/main" r:embed="rId64"/>
                              </a:ext>
                            </a:extLst>
                          </a:blip>
                          <a:stretch>
                            <a:fillRect/>
                          </a:stretch>
                        </pic:blipFill>
                        <pic:spPr>
                          <a:xfrm>
                            <a:off x="0" y="0"/>
                            <a:ext cx="1398270" cy="786765"/>
                          </a:xfrm>
                          <a:prstGeom prst="rect">
                            <a:avLst/>
                          </a:prstGeom>
                        </pic:spPr>
                      </pic:pic>
                    </a:graphicData>
                  </a:graphic>
                </wp:inline>
              </w:drawing>
            </w:r>
          </w:p>
        </w:tc>
        <w:tc>
          <w:tcPr>
            <w:cnfStyle w:val="000000000000" w:firstRow="0" w:lastRow="0" w:firstColumn="0" w:lastColumn="0" w:oddVBand="0" w:evenVBand="0" w:oddHBand="0" w:evenHBand="0" w:firstRowFirstColumn="0" w:firstRowLastColumn="0" w:lastRowFirstColumn="0" w:lastRowLastColumn="0"/>
            <w:tcW w:w="4872" w:type="dxa"/>
            <w:tcMar/>
          </w:tcPr>
          <w:p w:rsidRPr="00C83570" w:rsidR="00C82D93" w:rsidP="00C82D93" w:rsidRDefault="00130FBF" w14:paraId="5C2802DA" w14:textId="76EF2F66">
            <w:pPr>
              <w:pStyle w:val="paragraph"/>
              <w:spacing w:before="0" w:beforeAutospacing="0" w:after="0" w:afterAutospacing="0"/>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 xml:space="preserve">The Family Academy is a series of </w:t>
            </w:r>
            <w:r w:rsidR="00C40914">
              <w:rPr>
                <w:rFonts w:asciiTheme="minorHAnsi" w:hAnsiTheme="minorHAnsi" w:cstheme="minorHAnsi"/>
                <w:sz w:val="22"/>
                <w:szCs w:val="22"/>
              </w:rPr>
              <w:t>district and Region webinars, in-person and hybrid engagement activities. You can download the course catalogue and flyers for parent classes on the Family Academy webpage here.</w:t>
            </w:r>
          </w:p>
        </w:tc>
        <w:tc>
          <w:tcPr>
            <w:cnfStyle w:val="000000000000" w:firstRow="0" w:lastRow="0" w:firstColumn="0" w:lastColumn="0" w:oddVBand="0" w:evenVBand="0" w:oddHBand="0" w:evenHBand="0" w:firstRowFirstColumn="0" w:firstRowLastColumn="0" w:lastRowFirstColumn="0" w:lastRowLastColumn="0"/>
            <w:tcW w:w="2628" w:type="dxa"/>
            <w:tcMar/>
          </w:tcPr>
          <w:p w:rsidRPr="00C83570" w:rsidR="00C82D93" w:rsidP="00C82D93" w:rsidRDefault="00C40914" w14:paraId="1FE633DA" w14:textId="18A003EB">
            <w:pPr>
              <w:spacing w:before="120"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b/>
                <w:bCs/>
                <w:sz w:val="22"/>
                <w:szCs w:val="22"/>
              </w:rPr>
              <w:t>&lt;</w:t>
            </w:r>
            <w:r w:rsidRPr="00F43A73" w:rsidR="00F43A73">
              <w:rPr>
                <w:rFonts w:asciiTheme="minorHAnsi" w:hAnsiTheme="minorHAnsi" w:cstheme="minorHAnsi"/>
                <w:b/>
                <w:bCs/>
                <w:sz w:val="22"/>
                <w:szCs w:val="22"/>
              </w:rPr>
              <w:t>1 minute</w:t>
            </w:r>
          </w:p>
        </w:tc>
      </w:tr>
      <w:tr w:rsidRPr="00C83570" w:rsidR="00C82D93" w:rsidTr="3AB36800" w14:paraId="1847AE6E" w14:textId="5D5FF78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5" w:type="dxa"/>
            <w:tcMar/>
            <w:vAlign w:val="center"/>
          </w:tcPr>
          <w:p w:rsidRPr="00C83570" w:rsidR="00C82D93" w:rsidP="00C82D93" w:rsidRDefault="00C82D93" w14:paraId="22B145FB" w14:textId="7620C9FB">
            <w:pPr>
              <w:spacing w:before="120" w:after="120"/>
              <w:jc w:val="center"/>
              <w:rPr>
                <w:rFonts w:asciiTheme="minorHAnsi" w:hAnsiTheme="minorHAnsi" w:cstheme="minorHAnsi"/>
                <w:sz w:val="22"/>
                <w:szCs w:val="22"/>
              </w:rPr>
            </w:pPr>
            <w:r w:rsidRPr="00C83570">
              <w:rPr>
                <w:rFonts w:asciiTheme="minorHAnsi" w:hAnsiTheme="minorHAnsi" w:cstheme="minorHAnsi"/>
                <w:sz w:val="22"/>
                <w:szCs w:val="22"/>
              </w:rPr>
              <w:t>21</w:t>
            </w:r>
          </w:p>
        </w:tc>
        <w:tc>
          <w:tcPr>
            <w:cnfStyle w:val="000000000000" w:firstRow="0" w:lastRow="0" w:firstColumn="0" w:lastColumn="0" w:oddVBand="0" w:evenVBand="0" w:oddHBand="0" w:evenHBand="0" w:firstRowFirstColumn="0" w:firstRowLastColumn="0" w:lastRowFirstColumn="0" w:lastRowLastColumn="0"/>
            <w:tcW w:w="2418" w:type="dxa"/>
            <w:tcMar/>
          </w:tcPr>
          <w:p w:rsidRPr="00C83570" w:rsidR="00C82D93" w:rsidP="00C82D93" w:rsidRDefault="00C70207" w14:paraId="05D68029" w14:textId="4C843444">
            <w:pPr>
              <w:spacing w:before="120" w:after="12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noProof/>
              </w:rPr>
              <w:drawing>
                <wp:inline distT="0" distB="0" distL="0" distR="0" wp14:anchorId="06D605EC" wp14:editId="5BADF3D1">
                  <wp:extent cx="1398270" cy="786765"/>
                  <wp:effectExtent l="0" t="0" r="0" b="0"/>
                  <wp:docPr id="122102221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022216" name=""/>
                          <pic:cNvPicPr/>
                        </pic:nvPicPr>
                        <pic:blipFill>
                          <a:blip r:embed="rId65">
                            <a:extLst>
                              <a:ext uri="{96DAC541-7B7A-43D3-8B79-37D633B846F1}">
                                <asvg:svgBlip xmlns:asvg="http://schemas.microsoft.com/office/drawing/2016/SVG/main" r:embed="rId66"/>
                              </a:ext>
                            </a:extLst>
                          </a:blip>
                          <a:stretch>
                            <a:fillRect/>
                          </a:stretch>
                        </pic:blipFill>
                        <pic:spPr>
                          <a:xfrm>
                            <a:off x="0" y="0"/>
                            <a:ext cx="1398270" cy="786765"/>
                          </a:xfrm>
                          <a:prstGeom prst="rect">
                            <a:avLst/>
                          </a:prstGeom>
                        </pic:spPr>
                      </pic:pic>
                    </a:graphicData>
                  </a:graphic>
                </wp:inline>
              </w:drawing>
            </w:r>
          </w:p>
        </w:tc>
        <w:tc>
          <w:tcPr>
            <w:cnfStyle w:val="000000000000" w:firstRow="0" w:lastRow="0" w:firstColumn="0" w:lastColumn="0" w:oddVBand="0" w:evenVBand="0" w:oddHBand="0" w:evenHBand="0" w:firstRowFirstColumn="0" w:firstRowLastColumn="0" w:lastRowFirstColumn="0" w:lastRowLastColumn="0"/>
            <w:tcW w:w="4872" w:type="dxa"/>
            <w:tcMar/>
          </w:tcPr>
          <w:p w:rsidRPr="00C83570" w:rsidR="00C82D93" w:rsidP="00C82D93" w:rsidRDefault="00377F3E" w14:paraId="2D4A5911" w14:textId="48D59B1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The Office of Student, Family and Community Engagement (SFACE) has resources for families on their website</w:t>
            </w:r>
            <w:r w:rsidR="003469E6">
              <w:rPr>
                <w:rFonts w:asciiTheme="minorHAnsi" w:hAnsiTheme="minorHAnsi" w:cstheme="minorHAnsi"/>
                <w:sz w:val="22"/>
                <w:szCs w:val="22"/>
              </w:rPr>
              <w:t>. They also have the Tools for Schools page with resources for school staff. This is where you will find information on district wide programs and initiatives such as Parent Portal and the Volunteer Program.</w:t>
            </w:r>
          </w:p>
        </w:tc>
        <w:tc>
          <w:tcPr>
            <w:cnfStyle w:val="000000000000" w:firstRow="0" w:lastRow="0" w:firstColumn="0" w:lastColumn="0" w:oddVBand="0" w:evenVBand="0" w:oddHBand="0" w:evenHBand="0" w:firstRowFirstColumn="0" w:firstRowLastColumn="0" w:lastRowFirstColumn="0" w:lastRowLastColumn="0"/>
            <w:tcW w:w="2628" w:type="dxa"/>
            <w:tcMar/>
          </w:tcPr>
          <w:p w:rsidRPr="00C83570" w:rsidR="00C82D93" w:rsidP="00C82D93" w:rsidRDefault="00C40914" w14:paraId="45A6EA60" w14:textId="13E7B2F1">
            <w:pPr>
              <w:spacing w:before="120"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b/>
                <w:bCs/>
                <w:sz w:val="22"/>
                <w:szCs w:val="22"/>
              </w:rPr>
              <w:t>&lt;</w:t>
            </w:r>
            <w:r w:rsidRPr="00F43A73">
              <w:rPr>
                <w:rFonts w:asciiTheme="minorHAnsi" w:hAnsiTheme="minorHAnsi" w:cstheme="minorHAnsi"/>
                <w:b/>
                <w:bCs/>
                <w:sz w:val="22"/>
                <w:szCs w:val="22"/>
              </w:rPr>
              <w:t>1 minute</w:t>
            </w:r>
          </w:p>
        </w:tc>
      </w:tr>
      <w:tr w:rsidRPr="00C83570" w:rsidR="00C82D93" w:rsidTr="3AB36800" w14:paraId="0FA0603C" w14:textId="77777777">
        <w:trPr>
          <w:jc w:val="center"/>
        </w:trPr>
        <w:tc>
          <w:tcPr>
            <w:cnfStyle w:val="001000000000" w:firstRow="0" w:lastRow="0" w:firstColumn="1" w:lastColumn="0" w:oddVBand="0" w:evenVBand="0" w:oddHBand="0" w:evenHBand="0" w:firstRowFirstColumn="0" w:firstRowLastColumn="0" w:lastRowFirstColumn="0" w:lastRowLastColumn="0"/>
            <w:tcW w:w="775" w:type="dxa"/>
            <w:tcMar/>
            <w:vAlign w:val="center"/>
          </w:tcPr>
          <w:p w:rsidRPr="00C83570" w:rsidR="00C82D93" w:rsidP="00C82D93" w:rsidRDefault="00C82D93" w14:paraId="38AB820F" w14:textId="1D19BEC4">
            <w:pPr>
              <w:spacing w:before="120" w:after="120"/>
              <w:jc w:val="center"/>
              <w:rPr>
                <w:rFonts w:asciiTheme="minorHAnsi" w:hAnsiTheme="minorHAnsi" w:cstheme="minorHAnsi"/>
                <w:sz w:val="22"/>
                <w:szCs w:val="22"/>
              </w:rPr>
            </w:pPr>
            <w:r w:rsidRPr="00C83570">
              <w:rPr>
                <w:rFonts w:asciiTheme="minorHAnsi" w:hAnsiTheme="minorHAnsi" w:cstheme="minorHAnsi"/>
                <w:sz w:val="22"/>
                <w:szCs w:val="22"/>
              </w:rPr>
              <w:t>22</w:t>
            </w:r>
          </w:p>
        </w:tc>
        <w:tc>
          <w:tcPr>
            <w:cnfStyle w:val="000000000000" w:firstRow="0" w:lastRow="0" w:firstColumn="0" w:lastColumn="0" w:oddVBand="0" w:evenVBand="0" w:oddHBand="0" w:evenHBand="0" w:firstRowFirstColumn="0" w:firstRowLastColumn="0" w:lastRowFirstColumn="0" w:lastRowLastColumn="0"/>
            <w:tcW w:w="2418" w:type="dxa"/>
            <w:tcMar/>
          </w:tcPr>
          <w:p w:rsidRPr="00C83570" w:rsidR="00C82D93" w:rsidP="00C82D93" w:rsidRDefault="00C70207" w14:paraId="26A94B80" w14:textId="76BD14DE">
            <w:pPr>
              <w:spacing w:before="120" w:after="12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noProof/>
              </w:rPr>
              <w:drawing>
                <wp:inline distT="0" distB="0" distL="0" distR="0" wp14:anchorId="4ED678DB" wp14:editId="14E74799">
                  <wp:extent cx="1398270" cy="786765"/>
                  <wp:effectExtent l="0" t="0" r="0" b="0"/>
                  <wp:docPr id="143230313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303131" name=""/>
                          <pic:cNvPicPr/>
                        </pic:nvPicPr>
                        <pic:blipFill>
                          <a:blip r:embed="rId67">
                            <a:extLst>
                              <a:ext uri="{96DAC541-7B7A-43D3-8B79-37D633B846F1}">
                                <asvg:svgBlip xmlns:asvg="http://schemas.microsoft.com/office/drawing/2016/SVG/main" r:embed="rId68"/>
                              </a:ext>
                            </a:extLst>
                          </a:blip>
                          <a:stretch>
                            <a:fillRect/>
                          </a:stretch>
                        </pic:blipFill>
                        <pic:spPr>
                          <a:xfrm>
                            <a:off x="0" y="0"/>
                            <a:ext cx="1398270" cy="786765"/>
                          </a:xfrm>
                          <a:prstGeom prst="rect">
                            <a:avLst/>
                          </a:prstGeom>
                        </pic:spPr>
                      </pic:pic>
                    </a:graphicData>
                  </a:graphic>
                </wp:inline>
              </w:drawing>
            </w:r>
          </w:p>
        </w:tc>
        <w:tc>
          <w:tcPr>
            <w:cnfStyle w:val="000000000000" w:firstRow="0" w:lastRow="0" w:firstColumn="0" w:lastColumn="0" w:oddVBand="0" w:evenVBand="0" w:oddHBand="0" w:evenHBand="0" w:firstRowFirstColumn="0" w:firstRowLastColumn="0" w:lastRowFirstColumn="0" w:lastRowLastColumn="0"/>
            <w:tcW w:w="4872" w:type="dxa"/>
            <w:tcMar/>
          </w:tcPr>
          <w:p w:rsidRPr="00C83570" w:rsidR="00C82D93" w:rsidP="3AB36800" w:rsidRDefault="00493C95" w14:paraId="47C22878" w14:textId="51C6942F">
            <w:pPr>
              <w:spacing w:before="120" w:after="120"/>
              <w:cnfStyle w:val="000000000000" w:firstRow="0" w:lastRow="0" w:firstColumn="0" w:lastColumn="0" w:oddVBand="0" w:evenVBand="0" w:oddHBand="0" w:evenHBand="0" w:firstRowFirstColumn="0" w:firstRowLastColumn="0" w:lastRowFirstColumn="0" w:lastRowLastColumn="0"/>
              <w:rPr>
                <w:rFonts w:ascii="Poppins" w:hAnsi="Poppins" w:cs="Poppins" w:asciiTheme="minorAscii" w:hAnsiTheme="minorAscii" w:cstheme="minorAscii"/>
                <w:sz w:val="22"/>
                <w:szCs w:val="22"/>
              </w:rPr>
            </w:pPr>
            <w:r w:rsidRPr="3AB36800" w:rsidR="00493C95">
              <w:rPr>
                <w:rFonts w:ascii="Poppins" w:hAnsi="Poppins" w:cs="Poppins" w:asciiTheme="minorAscii" w:hAnsiTheme="minorAscii" w:cstheme="minorAscii"/>
                <w:sz w:val="22"/>
                <w:szCs w:val="22"/>
              </w:rPr>
              <w:t xml:space="preserve">And finally, if you are inspired and would like to really go deeper into </w:t>
            </w:r>
            <w:r w:rsidRPr="3AB36800" w:rsidR="00D91C98">
              <w:rPr>
                <w:rFonts w:ascii="Poppins" w:hAnsi="Poppins" w:cs="Poppins" w:asciiTheme="minorAscii" w:hAnsiTheme="minorAscii" w:cstheme="minorAscii"/>
                <w:sz w:val="22"/>
                <w:szCs w:val="22"/>
              </w:rPr>
              <w:t xml:space="preserve">how to engage families in a meaningful way, you might want to consider applying for the LAUSD Family Engagement Micro-credential. Learn more at </w:t>
            </w:r>
            <w:hyperlink r:id="R65575e64a8714705">
              <w:r w:rsidRPr="3AB36800" w:rsidR="2DC6AC83">
                <w:rPr>
                  <w:rStyle w:val="Hyperlink"/>
                  <w:rFonts w:ascii="Poppins" w:hAnsi="Poppins" w:cs="Poppins" w:asciiTheme="minorAscii" w:hAnsiTheme="minorAscii" w:cstheme="minorAscii"/>
                  <w:sz w:val="22"/>
                  <w:szCs w:val="22"/>
                </w:rPr>
                <w:t>https://www.</w:t>
              </w:r>
              <w:r w:rsidRPr="3AB36800" w:rsidR="00D91C98">
                <w:rPr>
                  <w:rStyle w:val="Hyperlink"/>
                  <w:rFonts w:ascii="Poppins" w:hAnsi="Poppins" w:cs="Poppins" w:asciiTheme="minorAscii" w:hAnsiTheme="minorAscii" w:cstheme="minorAscii"/>
                  <w:sz w:val="22"/>
                  <w:szCs w:val="22"/>
                </w:rPr>
                <w:t>lausd.org/</w:t>
              </w:r>
              <w:r w:rsidRPr="3AB36800" w:rsidR="00D91C98">
                <w:rPr>
                  <w:rStyle w:val="Hyperlink"/>
                  <w:rFonts w:ascii="Poppins" w:hAnsi="Poppins" w:cs="Poppins" w:asciiTheme="minorAscii" w:hAnsiTheme="minorAscii" w:cstheme="minorAscii"/>
                  <w:sz w:val="22"/>
                  <w:szCs w:val="22"/>
                </w:rPr>
                <w:t>microcred</w:t>
              </w:r>
            </w:hyperlink>
            <w:r w:rsidRPr="3AB36800" w:rsidR="00D91C98">
              <w:rPr>
                <w:rFonts w:ascii="Poppins" w:hAnsi="Poppins" w:cs="Poppins" w:asciiTheme="minorAscii" w:hAnsiTheme="minorAscii" w:cstheme="minorAscii"/>
                <w:sz w:val="22"/>
                <w:szCs w:val="22"/>
              </w:rPr>
              <w:t xml:space="preserve">. Applications are open in May </w:t>
            </w:r>
            <w:r w:rsidRPr="3AB36800" w:rsidR="0079096C">
              <w:rPr>
                <w:rFonts w:ascii="Poppins" w:hAnsi="Poppins" w:cs="Poppins" w:asciiTheme="minorAscii" w:hAnsiTheme="minorAscii" w:cstheme="minorAscii"/>
                <w:sz w:val="22"/>
                <w:szCs w:val="22"/>
              </w:rPr>
              <w:t>and due in September.</w:t>
            </w:r>
          </w:p>
        </w:tc>
        <w:tc>
          <w:tcPr>
            <w:cnfStyle w:val="000000000000" w:firstRow="0" w:lastRow="0" w:firstColumn="0" w:lastColumn="0" w:oddVBand="0" w:evenVBand="0" w:oddHBand="0" w:evenHBand="0" w:firstRowFirstColumn="0" w:firstRowLastColumn="0" w:lastRowFirstColumn="0" w:lastRowLastColumn="0"/>
            <w:tcW w:w="2628" w:type="dxa"/>
            <w:tcMar/>
          </w:tcPr>
          <w:p w:rsidRPr="0079096C" w:rsidR="00C82D93" w:rsidP="00C82D93" w:rsidRDefault="0079096C" w14:paraId="7E975B8E" w14:textId="77CF95BD">
            <w:pPr>
              <w:spacing w:before="120"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r w:rsidRPr="0079096C">
              <w:rPr>
                <w:rFonts w:asciiTheme="minorHAnsi" w:hAnsiTheme="minorHAnsi" w:cstheme="minorHAnsi"/>
                <w:b/>
                <w:bCs/>
                <w:sz w:val="22"/>
                <w:szCs w:val="22"/>
              </w:rPr>
              <w:t>&lt; 1 minute</w:t>
            </w:r>
          </w:p>
        </w:tc>
      </w:tr>
      <w:tr w:rsidRPr="00C83570" w:rsidR="00C82D93" w:rsidTr="3AB36800" w14:paraId="5CB14948"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5" w:type="dxa"/>
            <w:tcMar/>
            <w:vAlign w:val="center"/>
          </w:tcPr>
          <w:p w:rsidRPr="00C83570" w:rsidR="00C82D93" w:rsidP="00C82D93" w:rsidRDefault="00C82D93" w14:paraId="04CD4B8B" w14:textId="54585FBA">
            <w:pPr>
              <w:spacing w:before="120" w:after="120"/>
              <w:jc w:val="center"/>
              <w:rPr>
                <w:rFonts w:asciiTheme="minorHAnsi" w:hAnsiTheme="minorHAnsi" w:cstheme="minorHAnsi"/>
                <w:sz w:val="22"/>
                <w:szCs w:val="22"/>
              </w:rPr>
            </w:pPr>
            <w:r w:rsidRPr="00C83570">
              <w:rPr>
                <w:rFonts w:asciiTheme="minorHAnsi" w:hAnsiTheme="minorHAnsi" w:cstheme="minorHAnsi"/>
                <w:sz w:val="22"/>
                <w:szCs w:val="22"/>
              </w:rPr>
              <w:t>23</w:t>
            </w:r>
          </w:p>
        </w:tc>
        <w:tc>
          <w:tcPr>
            <w:cnfStyle w:val="000000000000" w:firstRow="0" w:lastRow="0" w:firstColumn="0" w:lastColumn="0" w:oddVBand="0" w:evenVBand="0" w:oddHBand="0" w:evenHBand="0" w:firstRowFirstColumn="0" w:firstRowLastColumn="0" w:lastRowFirstColumn="0" w:lastRowLastColumn="0"/>
            <w:tcW w:w="2418" w:type="dxa"/>
            <w:tcMar/>
          </w:tcPr>
          <w:p w:rsidRPr="00C83570" w:rsidR="00C82D93" w:rsidP="00C82D93" w:rsidRDefault="00DB6325" w14:paraId="52D7C21A" w14:textId="085E5177">
            <w:pPr>
              <w:spacing w:before="120" w:after="12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noProof/>
              </w:rPr>
              <w:drawing>
                <wp:inline distT="0" distB="0" distL="0" distR="0" wp14:anchorId="5EF070EC" wp14:editId="492901F3">
                  <wp:extent cx="1398270" cy="786765"/>
                  <wp:effectExtent l="0" t="0" r="0" b="0"/>
                  <wp:docPr id="207121478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214785" name=""/>
                          <pic:cNvPicPr/>
                        </pic:nvPicPr>
                        <pic:blipFill>
                          <a:blip r:embed="rId69">
                            <a:extLst>
                              <a:ext uri="{96DAC541-7B7A-43D3-8B79-37D633B846F1}">
                                <asvg:svgBlip xmlns:asvg="http://schemas.microsoft.com/office/drawing/2016/SVG/main" r:embed="rId70"/>
                              </a:ext>
                            </a:extLst>
                          </a:blip>
                          <a:stretch>
                            <a:fillRect/>
                          </a:stretch>
                        </pic:blipFill>
                        <pic:spPr>
                          <a:xfrm>
                            <a:off x="0" y="0"/>
                            <a:ext cx="1398270" cy="786765"/>
                          </a:xfrm>
                          <a:prstGeom prst="rect">
                            <a:avLst/>
                          </a:prstGeom>
                        </pic:spPr>
                      </pic:pic>
                    </a:graphicData>
                  </a:graphic>
                </wp:inline>
              </w:drawing>
            </w:r>
          </w:p>
        </w:tc>
        <w:tc>
          <w:tcPr>
            <w:cnfStyle w:val="000000000000" w:firstRow="0" w:lastRow="0" w:firstColumn="0" w:lastColumn="0" w:oddVBand="0" w:evenVBand="0" w:oddHBand="0" w:evenHBand="0" w:firstRowFirstColumn="0" w:firstRowLastColumn="0" w:lastRowFirstColumn="0" w:lastRowLastColumn="0"/>
            <w:tcW w:w="4872" w:type="dxa"/>
            <w:tcMar/>
          </w:tcPr>
          <w:p w:rsidRPr="00C83570" w:rsidR="00C82D93" w:rsidP="0079096C" w:rsidRDefault="0079096C" w14:paraId="3A3E3889" w14:textId="76977E8F">
            <w:pPr>
              <w:spacing w:before="120" w:after="12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 xml:space="preserve">Thank you for your thoughtful and engaged participation today. </w:t>
            </w:r>
          </w:p>
        </w:tc>
        <w:tc>
          <w:tcPr>
            <w:cnfStyle w:val="000000000000" w:firstRow="0" w:lastRow="0" w:firstColumn="0" w:lastColumn="0" w:oddVBand="0" w:evenVBand="0" w:oddHBand="0" w:evenHBand="0" w:firstRowFirstColumn="0" w:firstRowLastColumn="0" w:lastRowFirstColumn="0" w:lastRowLastColumn="0"/>
            <w:tcW w:w="2628" w:type="dxa"/>
            <w:tcMar/>
          </w:tcPr>
          <w:p w:rsidRPr="006B54CD" w:rsidR="00C82D93" w:rsidP="00C82D93" w:rsidRDefault="006B54CD" w14:paraId="000BB87D" w14:textId="33F2C8C0">
            <w:pPr>
              <w:spacing w:before="120"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6B54CD">
              <w:rPr>
                <w:rFonts w:asciiTheme="minorHAnsi" w:hAnsiTheme="minorHAnsi" w:cstheme="minorHAnsi"/>
                <w:b/>
                <w:bCs/>
                <w:sz w:val="22"/>
                <w:szCs w:val="22"/>
              </w:rPr>
              <w:t>&lt;1 minute</w:t>
            </w:r>
          </w:p>
        </w:tc>
      </w:tr>
    </w:tbl>
    <w:p w:rsidR="00D7371E" w:rsidRDefault="00D7371E" w14:paraId="737A5D7B" w14:textId="3B3D28FA"/>
    <w:sectPr w:rsidR="00D7371E" w:rsidSect="00D7371E">
      <w:headerReference w:type="default" r:id="rId71"/>
      <w:footerReference w:type="even" r:id="rId72"/>
      <w:footerReference w:type="default" r:id="rId73"/>
      <w:footerReference w:type="first" r:id="rId74"/>
      <w:type w:val="continuous"/>
      <w:pgSz w:w="12240" w:h="15840" w:orient="portrait" w:code="1"/>
      <w:pgMar w:top="720" w:right="720" w:bottom="720" w:left="720"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E637DD" w:rsidRDefault="00E637DD" w14:paraId="0CF73A4D" w14:textId="77777777">
      <w:r>
        <w:separator/>
      </w:r>
    </w:p>
  </w:endnote>
  <w:endnote w:type="continuationSeparator" w:id="0">
    <w:p w:rsidR="00E637DD" w:rsidRDefault="00E637DD" w14:paraId="03EED737" w14:textId="77777777">
      <w:r>
        <w:continuationSeparator/>
      </w:r>
    </w:p>
  </w:endnote>
  <w:endnote w:type="continuationNotice" w:id="1">
    <w:p w:rsidR="00E637DD" w:rsidRDefault="00E637DD" w14:paraId="61267D28"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ebdings">
    <w:panose1 w:val="05030102010509060703"/>
    <w:charset w:val="02"/>
    <w:family w:val="roman"/>
    <w:pitch w:val="variable"/>
    <w:sig w:usb0="00000000" w:usb1="10000000" w:usb2="00000000" w:usb3="00000000" w:csb0="80000000" w:csb1="00000000"/>
  </w:font>
  <w:font w:name="Lucida Grande">
    <w:altName w:val="Times New Roman"/>
    <w:charset w:val="00"/>
    <w:family w:val="auto"/>
    <w:pitch w:val="variable"/>
    <w:sig w:usb0="00000000" w:usb1="5000A1FF" w:usb2="00000000" w:usb3="00000000" w:csb0="000001BF" w:csb1="00000000"/>
  </w:font>
  <w:font w:name="Poppins">
    <w:panose1 w:val="00000500000000000000"/>
    <w:charset w:val="00"/>
    <w:family w:val="auto"/>
    <w:pitch w:val="variable"/>
    <w:sig w:usb0="00008007" w:usb1="00000000" w:usb2="00000000" w:usb3="00000000" w:csb0="00000093" w:csb1="00000000"/>
  </w:font>
  <w:font w:name="Wingdings 2">
    <w:panose1 w:val="05020102010507070707"/>
    <w:charset w:val="02"/>
    <w:family w:val="roman"/>
    <w:pitch w:val="variable"/>
    <w:sig w:usb0="00000000" w:usb1="10000000" w:usb2="00000000" w:usb3="00000000" w:csb0="80000000" w:csb1="00000000"/>
  </w:font>
  <w:font w:name="Poppins Bold">
    <w:panose1 w:val="00000800000000000000"/>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7371E" w:rsidP="00894218" w:rsidRDefault="00D7371E" w14:paraId="74D9AA38" w14:textId="77777777">
    <w:pPr>
      <w:pStyle w:val="Footer"/>
      <w:framePr w:wrap="around" w:hAnchor="margin" w:vAnchor="text"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D7371E" w:rsidP="00894218" w:rsidRDefault="00D7371E" w14:paraId="74D9AA39" w14:textId="7777777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7371E" w:rsidRDefault="00D61084" w14:paraId="1AE14E89" w14:textId="49442550">
    <w:pPr>
      <w:pStyle w:val="Footer"/>
    </w:pPr>
    <w:r>
      <w:fldChar w:fldCharType="begin"/>
    </w:r>
    <w:r>
      <w:instrText xml:space="preserve"> DATE \@ "M/d/yyyy" </w:instrText>
    </w:r>
    <w:r>
      <w:fldChar w:fldCharType="separate"/>
    </w:r>
    <w:r w:rsidR="00094CDE">
      <w:rPr>
        <w:noProof/>
      </w:rPr>
      <w:t>12/18/2024</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7371E" w:rsidP="00AB7976" w:rsidRDefault="00D7371E" w14:paraId="7FA80AAA" w14:textId="413AA2B2">
    <w:pPr>
      <w:pStyle w:val="Foote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E637DD" w:rsidRDefault="00E637DD" w14:paraId="468B73E0" w14:textId="77777777">
      <w:r>
        <w:separator/>
      </w:r>
    </w:p>
  </w:footnote>
  <w:footnote w:type="continuationSeparator" w:id="0">
    <w:p w:rsidR="00E637DD" w:rsidRDefault="00E637DD" w14:paraId="040A1037" w14:textId="77777777">
      <w:r>
        <w:continuationSeparator/>
      </w:r>
    </w:p>
  </w:footnote>
  <w:footnote w:type="continuationNotice" w:id="1">
    <w:p w:rsidR="00E637DD" w:rsidRDefault="00E637DD" w14:paraId="1810ED5A" w14:textId="777777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Pr="000515DE" w:rsidR="00D61084" w:rsidP="000515DE" w:rsidRDefault="0079197B" w14:paraId="67F74B9D" w14:textId="19B968B4">
    <w:pPr>
      <w:pStyle w:val="NormalWeb"/>
      <w:spacing w:after="0" w:afterAutospacing="0"/>
      <w:jc w:val="center"/>
      <w:rPr>
        <w:rFonts w:cs="Calibri" w:asciiTheme="majorHAnsi" w:hAnsiTheme="majorHAnsi"/>
        <w:b/>
        <w:bCs/>
        <w:color w:val="222F3D"/>
      </w:rPr>
    </w:pPr>
    <w:r w:rsidRPr="0079197B">
      <w:rPr>
        <w:rFonts w:cs="Calibri" w:asciiTheme="majorHAnsi" w:hAnsiTheme="majorHAnsi"/>
        <w:b/>
        <w:bCs/>
        <w:color w:val="222F3D"/>
      </w:rPr>
      <w:t>Building Partnership with Families through Staff Professional Learning</w:t>
    </w:r>
  </w:p>
  <w:p w:rsidR="005E7C4A" w:rsidP="000515DE" w:rsidRDefault="0079197B" w14:paraId="1395CFDD" w14:textId="335547B9">
    <w:pPr>
      <w:pStyle w:val="NormalWeb"/>
      <w:spacing w:before="0" w:beforeAutospacing="0" w:after="0" w:afterAutospacing="0"/>
      <w:jc w:val="center"/>
      <w:rPr>
        <w:rFonts w:cs="Calibri" w:asciiTheme="majorHAnsi" w:hAnsiTheme="majorHAnsi"/>
        <w:color w:val="000000"/>
      </w:rPr>
    </w:pPr>
    <w:r w:rsidRPr="000515DE">
      <w:rPr>
        <w:rFonts w:cs="Calibri" w:asciiTheme="majorHAnsi" w:hAnsiTheme="majorHAnsi"/>
        <w:color w:val="000000"/>
      </w:rPr>
      <w:t>Facilitator Guide</w:t>
    </w:r>
  </w:p>
  <w:p w:rsidRPr="000515DE" w:rsidR="00465B16" w:rsidP="000515DE" w:rsidRDefault="00FA27A6" w14:paraId="3768E45D" w14:textId="74A986BD">
    <w:pPr>
      <w:pStyle w:val="NormalWeb"/>
      <w:spacing w:before="0" w:beforeAutospacing="0" w:after="0" w:afterAutospacing="0"/>
      <w:jc w:val="center"/>
      <w:rPr>
        <w:rFonts w:asciiTheme="majorHAnsi" w:hAnsiTheme="majorHAnsi"/>
      </w:rPr>
    </w:pPr>
    <w:r>
      <w:rPr>
        <w:rFonts w:cs="Calibri" w:asciiTheme="majorHAnsi" w:hAnsiTheme="majorHAnsi"/>
        <w:color w:val="000000"/>
      </w:rPr>
      <w:t xml:space="preserve">~ </w:t>
    </w:r>
    <w:r w:rsidR="00465B16">
      <w:rPr>
        <w:rFonts w:cs="Calibri" w:asciiTheme="majorHAnsi" w:hAnsiTheme="majorHAnsi"/>
        <w:color w:val="000000"/>
      </w:rPr>
      <w:t>60 minutes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B86BEB"/>
    <w:multiLevelType w:val="hybridMultilevel"/>
    <w:tmpl w:val="B78E71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106698"/>
    <w:multiLevelType w:val="hybridMultilevel"/>
    <w:tmpl w:val="503EC906"/>
    <w:lvl w:ilvl="0" w:tplc="8F9A7084">
      <w:start w:val="1"/>
      <w:numFmt w:val="bullet"/>
      <w:lvlText w:val="•"/>
      <w:lvlJc w:val="left"/>
      <w:pPr>
        <w:tabs>
          <w:tab w:val="num" w:pos="720"/>
        </w:tabs>
        <w:ind w:left="720" w:hanging="360"/>
      </w:pPr>
      <w:rPr>
        <w:rFonts w:hint="default" w:ascii="Arial" w:hAnsi="Arial"/>
      </w:rPr>
    </w:lvl>
    <w:lvl w:ilvl="1" w:tplc="EB6E8DB8" w:tentative="1">
      <w:start w:val="1"/>
      <w:numFmt w:val="bullet"/>
      <w:lvlText w:val="•"/>
      <w:lvlJc w:val="left"/>
      <w:pPr>
        <w:tabs>
          <w:tab w:val="num" w:pos="1440"/>
        </w:tabs>
        <w:ind w:left="1440" w:hanging="360"/>
      </w:pPr>
      <w:rPr>
        <w:rFonts w:hint="default" w:ascii="Arial" w:hAnsi="Arial"/>
      </w:rPr>
    </w:lvl>
    <w:lvl w:ilvl="2" w:tplc="62F23686" w:tentative="1">
      <w:start w:val="1"/>
      <w:numFmt w:val="bullet"/>
      <w:lvlText w:val="•"/>
      <w:lvlJc w:val="left"/>
      <w:pPr>
        <w:tabs>
          <w:tab w:val="num" w:pos="2160"/>
        </w:tabs>
        <w:ind w:left="2160" w:hanging="360"/>
      </w:pPr>
      <w:rPr>
        <w:rFonts w:hint="default" w:ascii="Arial" w:hAnsi="Arial"/>
      </w:rPr>
    </w:lvl>
    <w:lvl w:ilvl="3" w:tplc="05D634B0" w:tentative="1">
      <w:start w:val="1"/>
      <w:numFmt w:val="bullet"/>
      <w:lvlText w:val="•"/>
      <w:lvlJc w:val="left"/>
      <w:pPr>
        <w:tabs>
          <w:tab w:val="num" w:pos="2880"/>
        </w:tabs>
        <w:ind w:left="2880" w:hanging="360"/>
      </w:pPr>
      <w:rPr>
        <w:rFonts w:hint="default" w:ascii="Arial" w:hAnsi="Arial"/>
      </w:rPr>
    </w:lvl>
    <w:lvl w:ilvl="4" w:tplc="8DFA1356" w:tentative="1">
      <w:start w:val="1"/>
      <w:numFmt w:val="bullet"/>
      <w:lvlText w:val="•"/>
      <w:lvlJc w:val="left"/>
      <w:pPr>
        <w:tabs>
          <w:tab w:val="num" w:pos="3600"/>
        </w:tabs>
        <w:ind w:left="3600" w:hanging="360"/>
      </w:pPr>
      <w:rPr>
        <w:rFonts w:hint="default" w:ascii="Arial" w:hAnsi="Arial"/>
      </w:rPr>
    </w:lvl>
    <w:lvl w:ilvl="5" w:tplc="48880E62" w:tentative="1">
      <w:start w:val="1"/>
      <w:numFmt w:val="bullet"/>
      <w:lvlText w:val="•"/>
      <w:lvlJc w:val="left"/>
      <w:pPr>
        <w:tabs>
          <w:tab w:val="num" w:pos="4320"/>
        </w:tabs>
        <w:ind w:left="4320" w:hanging="360"/>
      </w:pPr>
      <w:rPr>
        <w:rFonts w:hint="default" w:ascii="Arial" w:hAnsi="Arial"/>
      </w:rPr>
    </w:lvl>
    <w:lvl w:ilvl="6" w:tplc="23586F56" w:tentative="1">
      <w:start w:val="1"/>
      <w:numFmt w:val="bullet"/>
      <w:lvlText w:val="•"/>
      <w:lvlJc w:val="left"/>
      <w:pPr>
        <w:tabs>
          <w:tab w:val="num" w:pos="5040"/>
        </w:tabs>
        <w:ind w:left="5040" w:hanging="360"/>
      </w:pPr>
      <w:rPr>
        <w:rFonts w:hint="default" w:ascii="Arial" w:hAnsi="Arial"/>
      </w:rPr>
    </w:lvl>
    <w:lvl w:ilvl="7" w:tplc="A10AA1B8" w:tentative="1">
      <w:start w:val="1"/>
      <w:numFmt w:val="bullet"/>
      <w:lvlText w:val="•"/>
      <w:lvlJc w:val="left"/>
      <w:pPr>
        <w:tabs>
          <w:tab w:val="num" w:pos="5760"/>
        </w:tabs>
        <w:ind w:left="5760" w:hanging="360"/>
      </w:pPr>
      <w:rPr>
        <w:rFonts w:hint="default" w:ascii="Arial" w:hAnsi="Arial"/>
      </w:rPr>
    </w:lvl>
    <w:lvl w:ilvl="8" w:tplc="7806DA64" w:tentative="1">
      <w:start w:val="1"/>
      <w:numFmt w:val="bullet"/>
      <w:lvlText w:val="•"/>
      <w:lvlJc w:val="left"/>
      <w:pPr>
        <w:tabs>
          <w:tab w:val="num" w:pos="6480"/>
        </w:tabs>
        <w:ind w:left="6480" w:hanging="360"/>
      </w:pPr>
      <w:rPr>
        <w:rFonts w:hint="default" w:ascii="Arial" w:hAnsi="Arial"/>
      </w:rPr>
    </w:lvl>
  </w:abstractNum>
  <w:abstractNum w:abstractNumId="2" w15:restartNumberingAfterBreak="0">
    <w:nsid w:val="0ED711AF"/>
    <w:multiLevelType w:val="hybridMultilevel"/>
    <w:tmpl w:val="61CAF004"/>
    <w:lvl w:ilvl="0" w:tplc="04090001">
      <w:start w:val="1"/>
      <w:numFmt w:val="bullet"/>
      <w:lvlText w:val=""/>
      <w:lvlJc w:val="left"/>
      <w:pPr>
        <w:ind w:left="360" w:hanging="360"/>
      </w:pPr>
      <w:rPr>
        <w:rFonts w:hint="default" w:ascii="Symbol" w:hAnsi="Symbol"/>
      </w:rPr>
    </w:lvl>
    <w:lvl w:ilvl="1" w:tplc="D4A2EAAE">
      <w:numFmt w:val="bullet"/>
      <w:lvlText w:val="•"/>
      <w:lvlJc w:val="left"/>
      <w:pPr>
        <w:ind w:left="1080" w:hanging="360"/>
      </w:pPr>
      <w:rPr>
        <w:rFonts w:hint="default" w:ascii="Arial" w:hAnsi="Arial" w:eastAsia="Times" w:cs="Arial"/>
      </w:rPr>
    </w:lvl>
    <w:lvl w:ilvl="2" w:tplc="04090005">
      <w:start w:val="1"/>
      <w:numFmt w:val="bullet"/>
      <w:lvlText w:val=""/>
      <w:lvlJc w:val="left"/>
      <w:pPr>
        <w:ind w:left="1800" w:hanging="360"/>
      </w:pPr>
      <w:rPr>
        <w:rFonts w:hint="default" w:ascii="Wingdings" w:hAnsi="Wingdings"/>
      </w:rPr>
    </w:lvl>
    <w:lvl w:ilvl="3" w:tplc="04090001">
      <w:start w:val="1"/>
      <w:numFmt w:val="bullet"/>
      <w:lvlText w:val=""/>
      <w:lvlJc w:val="left"/>
      <w:pPr>
        <w:ind w:left="2520" w:hanging="360"/>
      </w:pPr>
      <w:rPr>
        <w:rFonts w:hint="default" w:ascii="Symbol" w:hAnsi="Symbol"/>
      </w:rPr>
    </w:lvl>
    <w:lvl w:ilvl="4" w:tplc="04090003" w:tentative="1">
      <w:start w:val="1"/>
      <w:numFmt w:val="bullet"/>
      <w:lvlText w:val="o"/>
      <w:lvlJc w:val="left"/>
      <w:pPr>
        <w:ind w:left="3240" w:hanging="360"/>
      </w:pPr>
      <w:rPr>
        <w:rFonts w:hint="default" w:ascii="Courier New" w:hAnsi="Courier New" w:cs="Courier New"/>
      </w:rPr>
    </w:lvl>
    <w:lvl w:ilvl="5" w:tplc="04090005" w:tentative="1">
      <w:start w:val="1"/>
      <w:numFmt w:val="bullet"/>
      <w:lvlText w:val=""/>
      <w:lvlJc w:val="left"/>
      <w:pPr>
        <w:ind w:left="3960" w:hanging="360"/>
      </w:pPr>
      <w:rPr>
        <w:rFonts w:hint="default" w:ascii="Wingdings" w:hAnsi="Wingdings"/>
      </w:rPr>
    </w:lvl>
    <w:lvl w:ilvl="6" w:tplc="04090001" w:tentative="1">
      <w:start w:val="1"/>
      <w:numFmt w:val="bullet"/>
      <w:lvlText w:val=""/>
      <w:lvlJc w:val="left"/>
      <w:pPr>
        <w:ind w:left="4680" w:hanging="360"/>
      </w:pPr>
      <w:rPr>
        <w:rFonts w:hint="default" w:ascii="Symbol" w:hAnsi="Symbol"/>
      </w:rPr>
    </w:lvl>
    <w:lvl w:ilvl="7" w:tplc="04090003" w:tentative="1">
      <w:start w:val="1"/>
      <w:numFmt w:val="bullet"/>
      <w:lvlText w:val="o"/>
      <w:lvlJc w:val="left"/>
      <w:pPr>
        <w:ind w:left="5400" w:hanging="360"/>
      </w:pPr>
      <w:rPr>
        <w:rFonts w:hint="default" w:ascii="Courier New" w:hAnsi="Courier New" w:cs="Courier New"/>
      </w:rPr>
    </w:lvl>
    <w:lvl w:ilvl="8" w:tplc="04090005" w:tentative="1">
      <w:start w:val="1"/>
      <w:numFmt w:val="bullet"/>
      <w:lvlText w:val=""/>
      <w:lvlJc w:val="left"/>
      <w:pPr>
        <w:ind w:left="6120" w:hanging="360"/>
      </w:pPr>
      <w:rPr>
        <w:rFonts w:hint="default" w:ascii="Wingdings" w:hAnsi="Wingdings"/>
      </w:rPr>
    </w:lvl>
  </w:abstractNum>
  <w:abstractNum w:abstractNumId="3" w15:restartNumberingAfterBreak="0">
    <w:nsid w:val="13195F00"/>
    <w:multiLevelType w:val="hybridMultilevel"/>
    <w:tmpl w:val="808E2CB2"/>
    <w:lvl w:ilvl="0" w:tplc="05D898F6">
      <w:start w:val="1"/>
      <w:numFmt w:val="bullet"/>
      <w:lvlText w:val=""/>
      <w:lvlJc w:val="left"/>
      <w:pPr>
        <w:tabs>
          <w:tab w:val="num" w:pos="720"/>
        </w:tabs>
        <w:ind w:left="720" w:hanging="360"/>
      </w:pPr>
      <w:rPr>
        <w:rFonts w:hint="default" w:ascii="Wingdings" w:hAnsi="Wingdings"/>
      </w:rPr>
    </w:lvl>
    <w:lvl w:ilvl="1" w:tplc="90C0BBA0" w:tentative="1">
      <w:start w:val="1"/>
      <w:numFmt w:val="bullet"/>
      <w:lvlText w:val=""/>
      <w:lvlJc w:val="left"/>
      <w:pPr>
        <w:tabs>
          <w:tab w:val="num" w:pos="1440"/>
        </w:tabs>
        <w:ind w:left="1440" w:hanging="360"/>
      </w:pPr>
      <w:rPr>
        <w:rFonts w:hint="default" w:ascii="Wingdings" w:hAnsi="Wingdings"/>
      </w:rPr>
    </w:lvl>
    <w:lvl w:ilvl="2" w:tplc="A0A0B108">
      <w:start w:val="1"/>
      <w:numFmt w:val="bullet"/>
      <w:lvlText w:val=""/>
      <w:lvlJc w:val="left"/>
      <w:pPr>
        <w:tabs>
          <w:tab w:val="num" w:pos="2160"/>
        </w:tabs>
        <w:ind w:left="2160" w:hanging="360"/>
      </w:pPr>
      <w:rPr>
        <w:rFonts w:hint="default" w:ascii="Wingdings" w:hAnsi="Wingdings"/>
      </w:rPr>
    </w:lvl>
    <w:lvl w:ilvl="3" w:tplc="17CC5B36" w:tentative="1">
      <w:start w:val="1"/>
      <w:numFmt w:val="bullet"/>
      <w:lvlText w:val=""/>
      <w:lvlJc w:val="left"/>
      <w:pPr>
        <w:tabs>
          <w:tab w:val="num" w:pos="2880"/>
        </w:tabs>
        <w:ind w:left="2880" w:hanging="360"/>
      </w:pPr>
      <w:rPr>
        <w:rFonts w:hint="default" w:ascii="Wingdings" w:hAnsi="Wingdings"/>
      </w:rPr>
    </w:lvl>
    <w:lvl w:ilvl="4" w:tplc="C1F445A2" w:tentative="1">
      <w:start w:val="1"/>
      <w:numFmt w:val="bullet"/>
      <w:lvlText w:val=""/>
      <w:lvlJc w:val="left"/>
      <w:pPr>
        <w:tabs>
          <w:tab w:val="num" w:pos="3600"/>
        </w:tabs>
        <w:ind w:left="3600" w:hanging="360"/>
      </w:pPr>
      <w:rPr>
        <w:rFonts w:hint="default" w:ascii="Wingdings" w:hAnsi="Wingdings"/>
      </w:rPr>
    </w:lvl>
    <w:lvl w:ilvl="5" w:tplc="D7DC8A88" w:tentative="1">
      <w:start w:val="1"/>
      <w:numFmt w:val="bullet"/>
      <w:lvlText w:val=""/>
      <w:lvlJc w:val="left"/>
      <w:pPr>
        <w:tabs>
          <w:tab w:val="num" w:pos="4320"/>
        </w:tabs>
        <w:ind w:left="4320" w:hanging="360"/>
      </w:pPr>
      <w:rPr>
        <w:rFonts w:hint="default" w:ascii="Wingdings" w:hAnsi="Wingdings"/>
      </w:rPr>
    </w:lvl>
    <w:lvl w:ilvl="6" w:tplc="04301BC2" w:tentative="1">
      <w:start w:val="1"/>
      <w:numFmt w:val="bullet"/>
      <w:lvlText w:val=""/>
      <w:lvlJc w:val="left"/>
      <w:pPr>
        <w:tabs>
          <w:tab w:val="num" w:pos="5040"/>
        </w:tabs>
        <w:ind w:left="5040" w:hanging="360"/>
      </w:pPr>
      <w:rPr>
        <w:rFonts w:hint="default" w:ascii="Wingdings" w:hAnsi="Wingdings"/>
      </w:rPr>
    </w:lvl>
    <w:lvl w:ilvl="7" w:tplc="5B02BB36" w:tentative="1">
      <w:start w:val="1"/>
      <w:numFmt w:val="bullet"/>
      <w:lvlText w:val=""/>
      <w:lvlJc w:val="left"/>
      <w:pPr>
        <w:tabs>
          <w:tab w:val="num" w:pos="5760"/>
        </w:tabs>
        <w:ind w:left="5760" w:hanging="360"/>
      </w:pPr>
      <w:rPr>
        <w:rFonts w:hint="default" w:ascii="Wingdings" w:hAnsi="Wingdings"/>
      </w:rPr>
    </w:lvl>
    <w:lvl w:ilvl="8" w:tplc="8612D90A" w:tentative="1">
      <w:start w:val="1"/>
      <w:numFmt w:val="bullet"/>
      <w:lvlText w:val=""/>
      <w:lvlJc w:val="left"/>
      <w:pPr>
        <w:tabs>
          <w:tab w:val="num" w:pos="6480"/>
        </w:tabs>
        <w:ind w:left="6480" w:hanging="360"/>
      </w:pPr>
      <w:rPr>
        <w:rFonts w:hint="default" w:ascii="Wingdings" w:hAnsi="Wingdings"/>
      </w:rPr>
    </w:lvl>
  </w:abstractNum>
  <w:abstractNum w:abstractNumId="4" w15:restartNumberingAfterBreak="0">
    <w:nsid w:val="14CA33F2"/>
    <w:multiLevelType w:val="hybridMultilevel"/>
    <w:tmpl w:val="2102A7D6"/>
    <w:lvl w:ilvl="0" w:tplc="04090001">
      <w:start w:val="1"/>
      <w:numFmt w:val="bullet"/>
      <w:lvlText w:val=""/>
      <w:lvlJc w:val="left"/>
      <w:pPr>
        <w:ind w:left="360" w:hanging="360"/>
      </w:pPr>
      <w:rPr>
        <w:rFonts w:hint="default" w:ascii="Symbol" w:hAnsi="Symbol"/>
      </w:rPr>
    </w:lvl>
    <w:lvl w:ilvl="1" w:tplc="04090003" w:tentative="1">
      <w:start w:val="1"/>
      <w:numFmt w:val="bullet"/>
      <w:lvlText w:val="o"/>
      <w:lvlJc w:val="left"/>
      <w:pPr>
        <w:ind w:left="1080" w:hanging="360"/>
      </w:pPr>
      <w:rPr>
        <w:rFonts w:hint="default" w:ascii="Courier New" w:hAnsi="Courier New" w:cs="Courier New"/>
      </w:rPr>
    </w:lvl>
    <w:lvl w:ilvl="2" w:tplc="04090005" w:tentative="1">
      <w:start w:val="1"/>
      <w:numFmt w:val="bullet"/>
      <w:lvlText w:val=""/>
      <w:lvlJc w:val="left"/>
      <w:pPr>
        <w:ind w:left="1800" w:hanging="360"/>
      </w:pPr>
      <w:rPr>
        <w:rFonts w:hint="default" w:ascii="Wingdings" w:hAnsi="Wingdings"/>
      </w:rPr>
    </w:lvl>
    <w:lvl w:ilvl="3" w:tplc="04090001" w:tentative="1">
      <w:start w:val="1"/>
      <w:numFmt w:val="bullet"/>
      <w:lvlText w:val=""/>
      <w:lvlJc w:val="left"/>
      <w:pPr>
        <w:ind w:left="2520" w:hanging="360"/>
      </w:pPr>
      <w:rPr>
        <w:rFonts w:hint="default" w:ascii="Symbol" w:hAnsi="Symbol"/>
      </w:rPr>
    </w:lvl>
    <w:lvl w:ilvl="4" w:tplc="04090003" w:tentative="1">
      <w:start w:val="1"/>
      <w:numFmt w:val="bullet"/>
      <w:lvlText w:val="o"/>
      <w:lvlJc w:val="left"/>
      <w:pPr>
        <w:ind w:left="3240" w:hanging="360"/>
      </w:pPr>
      <w:rPr>
        <w:rFonts w:hint="default" w:ascii="Courier New" w:hAnsi="Courier New" w:cs="Courier New"/>
      </w:rPr>
    </w:lvl>
    <w:lvl w:ilvl="5" w:tplc="04090005" w:tentative="1">
      <w:start w:val="1"/>
      <w:numFmt w:val="bullet"/>
      <w:lvlText w:val=""/>
      <w:lvlJc w:val="left"/>
      <w:pPr>
        <w:ind w:left="3960" w:hanging="360"/>
      </w:pPr>
      <w:rPr>
        <w:rFonts w:hint="default" w:ascii="Wingdings" w:hAnsi="Wingdings"/>
      </w:rPr>
    </w:lvl>
    <w:lvl w:ilvl="6" w:tplc="04090001" w:tentative="1">
      <w:start w:val="1"/>
      <w:numFmt w:val="bullet"/>
      <w:lvlText w:val=""/>
      <w:lvlJc w:val="left"/>
      <w:pPr>
        <w:ind w:left="4680" w:hanging="360"/>
      </w:pPr>
      <w:rPr>
        <w:rFonts w:hint="default" w:ascii="Symbol" w:hAnsi="Symbol"/>
      </w:rPr>
    </w:lvl>
    <w:lvl w:ilvl="7" w:tplc="04090003" w:tentative="1">
      <w:start w:val="1"/>
      <w:numFmt w:val="bullet"/>
      <w:lvlText w:val="o"/>
      <w:lvlJc w:val="left"/>
      <w:pPr>
        <w:ind w:left="5400" w:hanging="360"/>
      </w:pPr>
      <w:rPr>
        <w:rFonts w:hint="default" w:ascii="Courier New" w:hAnsi="Courier New" w:cs="Courier New"/>
      </w:rPr>
    </w:lvl>
    <w:lvl w:ilvl="8" w:tplc="04090005" w:tentative="1">
      <w:start w:val="1"/>
      <w:numFmt w:val="bullet"/>
      <w:lvlText w:val=""/>
      <w:lvlJc w:val="left"/>
      <w:pPr>
        <w:ind w:left="6120" w:hanging="360"/>
      </w:pPr>
      <w:rPr>
        <w:rFonts w:hint="default" w:ascii="Wingdings" w:hAnsi="Wingdings"/>
      </w:rPr>
    </w:lvl>
  </w:abstractNum>
  <w:abstractNum w:abstractNumId="5" w15:restartNumberingAfterBreak="0">
    <w:nsid w:val="163D5BAA"/>
    <w:multiLevelType w:val="hybridMultilevel"/>
    <w:tmpl w:val="B5D65764"/>
    <w:lvl w:ilvl="0" w:tplc="04090001">
      <w:start w:val="1"/>
      <w:numFmt w:val="bullet"/>
      <w:lvlText w:val=""/>
      <w:lvlJc w:val="left"/>
      <w:pPr>
        <w:ind w:left="360" w:hanging="360"/>
      </w:pPr>
      <w:rPr>
        <w:rFonts w:hint="default" w:ascii="Symbol" w:hAnsi="Symbol"/>
      </w:rPr>
    </w:lvl>
    <w:lvl w:ilvl="1" w:tplc="04090003" w:tentative="1">
      <w:start w:val="1"/>
      <w:numFmt w:val="bullet"/>
      <w:lvlText w:val="o"/>
      <w:lvlJc w:val="left"/>
      <w:pPr>
        <w:ind w:left="1080" w:hanging="360"/>
      </w:pPr>
      <w:rPr>
        <w:rFonts w:hint="default" w:ascii="Courier New" w:hAnsi="Courier New" w:cs="Courier New"/>
      </w:rPr>
    </w:lvl>
    <w:lvl w:ilvl="2" w:tplc="04090005" w:tentative="1">
      <w:start w:val="1"/>
      <w:numFmt w:val="bullet"/>
      <w:lvlText w:val=""/>
      <w:lvlJc w:val="left"/>
      <w:pPr>
        <w:ind w:left="1800" w:hanging="360"/>
      </w:pPr>
      <w:rPr>
        <w:rFonts w:hint="default" w:ascii="Wingdings" w:hAnsi="Wingdings"/>
      </w:rPr>
    </w:lvl>
    <w:lvl w:ilvl="3" w:tplc="04090001" w:tentative="1">
      <w:start w:val="1"/>
      <w:numFmt w:val="bullet"/>
      <w:lvlText w:val=""/>
      <w:lvlJc w:val="left"/>
      <w:pPr>
        <w:ind w:left="2520" w:hanging="360"/>
      </w:pPr>
      <w:rPr>
        <w:rFonts w:hint="default" w:ascii="Symbol" w:hAnsi="Symbol"/>
      </w:rPr>
    </w:lvl>
    <w:lvl w:ilvl="4" w:tplc="04090003" w:tentative="1">
      <w:start w:val="1"/>
      <w:numFmt w:val="bullet"/>
      <w:lvlText w:val="o"/>
      <w:lvlJc w:val="left"/>
      <w:pPr>
        <w:ind w:left="3240" w:hanging="360"/>
      </w:pPr>
      <w:rPr>
        <w:rFonts w:hint="default" w:ascii="Courier New" w:hAnsi="Courier New" w:cs="Courier New"/>
      </w:rPr>
    </w:lvl>
    <w:lvl w:ilvl="5" w:tplc="04090005" w:tentative="1">
      <w:start w:val="1"/>
      <w:numFmt w:val="bullet"/>
      <w:lvlText w:val=""/>
      <w:lvlJc w:val="left"/>
      <w:pPr>
        <w:ind w:left="3960" w:hanging="360"/>
      </w:pPr>
      <w:rPr>
        <w:rFonts w:hint="default" w:ascii="Wingdings" w:hAnsi="Wingdings"/>
      </w:rPr>
    </w:lvl>
    <w:lvl w:ilvl="6" w:tplc="04090001" w:tentative="1">
      <w:start w:val="1"/>
      <w:numFmt w:val="bullet"/>
      <w:lvlText w:val=""/>
      <w:lvlJc w:val="left"/>
      <w:pPr>
        <w:ind w:left="4680" w:hanging="360"/>
      </w:pPr>
      <w:rPr>
        <w:rFonts w:hint="default" w:ascii="Symbol" w:hAnsi="Symbol"/>
      </w:rPr>
    </w:lvl>
    <w:lvl w:ilvl="7" w:tplc="04090003" w:tentative="1">
      <w:start w:val="1"/>
      <w:numFmt w:val="bullet"/>
      <w:lvlText w:val="o"/>
      <w:lvlJc w:val="left"/>
      <w:pPr>
        <w:ind w:left="5400" w:hanging="360"/>
      </w:pPr>
      <w:rPr>
        <w:rFonts w:hint="default" w:ascii="Courier New" w:hAnsi="Courier New" w:cs="Courier New"/>
      </w:rPr>
    </w:lvl>
    <w:lvl w:ilvl="8" w:tplc="04090005" w:tentative="1">
      <w:start w:val="1"/>
      <w:numFmt w:val="bullet"/>
      <w:lvlText w:val=""/>
      <w:lvlJc w:val="left"/>
      <w:pPr>
        <w:ind w:left="6120" w:hanging="360"/>
      </w:pPr>
      <w:rPr>
        <w:rFonts w:hint="default" w:ascii="Wingdings" w:hAnsi="Wingdings"/>
      </w:rPr>
    </w:lvl>
  </w:abstractNum>
  <w:abstractNum w:abstractNumId="6" w15:restartNumberingAfterBreak="0">
    <w:nsid w:val="165740FA"/>
    <w:multiLevelType w:val="hybridMultilevel"/>
    <w:tmpl w:val="B8E0FD8C"/>
    <w:lvl w:ilvl="0" w:tplc="A8704432">
      <w:start w:val="25"/>
      <w:numFmt w:val="decimal"/>
      <w:lvlText w:val="(%1"/>
      <w:lvlJc w:val="left"/>
      <w:pPr>
        <w:ind w:left="720" w:hanging="360"/>
      </w:pPr>
      <w:rPr>
        <w:rFonts w:hint="default"/>
        <w:i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AB70D64"/>
    <w:multiLevelType w:val="hybridMultilevel"/>
    <w:tmpl w:val="E68C3656"/>
    <w:lvl w:ilvl="0" w:tplc="674058F6">
      <w:start w:val="1"/>
      <w:numFmt w:val="bullet"/>
      <w:lvlText w:val=""/>
      <w:lvlJc w:val="left"/>
      <w:pPr>
        <w:tabs>
          <w:tab w:val="num" w:pos="360"/>
        </w:tabs>
        <w:ind w:left="288" w:hanging="288"/>
      </w:pPr>
      <w:rPr>
        <w:rFonts w:hint="default" w:ascii="Symbol" w:hAnsi="Symbol" w:eastAsia="Times"/>
      </w:rPr>
    </w:lvl>
    <w:lvl w:ilvl="1" w:tplc="00030409">
      <w:start w:val="1"/>
      <w:numFmt w:val="bullet"/>
      <w:lvlText w:val="o"/>
      <w:lvlJc w:val="left"/>
      <w:pPr>
        <w:ind w:left="1080" w:hanging="360"/>
      </w:pPr>
      <w:rPr>
        <w:rFonts w:hint="default" w:ascii="Courier New" w:hAnsi="Courier New"/>
      </w:rPr>
    </w:lvl>
    <w:lvl w:ilvl="2" w:tplc="00050409" w:tentative="1">
      <w:start w:val="1"/>
      <w:numFmt w:val="bullet"/>
      <w:lvlText w:val=""/>
      <w:lvlJc w:val="left"/>
      <w:pPr>
        <w:ind w:left="1800" w:hanging="360"/>
      </w:pPr>
      <w:rPr>
        <w:rFonts w:hint="default" w:ascii="Wingdings" w:hAnsi="Wingdings"/>
      </w:rPr>
    </w:lvl>
    <w:lvl w:ilvl="3" w:tplc="00010409" w:tentative="1">
      <w:start w:val="1"/>
      <w:numFmt w:val="bullet"/>
      <w:lvlText w:val=""/>
      <w:lvlJc w:val="left"/>
      <w:pPr>
        <w:ind w:left="2520" w:hanging="360"/>
      </w:pPr>
      <w:rPr>
        <w:rFonts w:hint="default" w:ascii="Symbol" w:hAnsi="Symbol"/>
      </w:rPr>
    </w:lvl>
    <w:lvl w:ilvl="4" w:tplc="00030409" w:tentative="1">
      <w:start w:val="1"/>
      <w:numFmt w:val="bullet"/>
      <w:lvlText w:val="o"/>
      <w:lvlJc w:val="left"/>
      <w:pPr>
        <w:ind w:left="3240" w:hanging="360"/>
      </w:pPr>
      <w:rPr>
        <w:rFonts w:hint="default" w:ascii="Courier New" w:hAnsi="Courier New"/>
      </w:rPr>
    </w:lvl>
    <w:lvl w:ilvl="5" w:tplc="00050409" w:tentative="1">
      <w:start w:val="1"/>
      <w:numFmt w:val="bullet"/>
      <w:lvlText w:val=""/>
      <w:lvlJc w:val="left"/>
      <w:pPr>
        <w:ind w:left="3960" w:hanging="360"/>
      </w:pPr>
      <w:rPr>
        <w:rFonts w:hint="default" w:ascii="Wingdings" w:hAnsi="Wingdings"/>
      </w:rPr>
    </w:lvl>
    <w:lvl w:ilvl="6" w:tplc="00010409" w:tentative="1">
      <w:start w:val="1"/>
      <w:numFmt w:val="bullet"/>
      <w:lvlText w:val=""/>
      <w:lvlJc w:val="left"/>
      <w:pPr>
        <w:ind w:left="4680" w:hanging="360"/>
      </w:pPr>
      <w:rPr>
        <w:rFonts w:hint="default" w:ascii="Symbol" w:hAnsi="Symbol"/>
      </w:rPr>
    </w:lvl>
    <w:lvl w:ilvl="7" w:tplc="00030409" w:tentative="1">
      <w:start w:val="1"/>
      <w:numFmt w:val="bullet"/>
      <w:lvlText w:val="o"/>
      <w:lvlJc w:val="left"/>
      <w:pPr>
        <w:ind w:left="5400" w:hanging="360"/>
      </w:pPr>
      <w:rPr>
        <w:rFonts w:hint="default" w:ascii="Courier New" w:hAnsi="Courier New"/>
      </w:rPr>
    </w:lvl>
    <w:lvl w:ilvl="8" w:tplc="00050409" w:tentative="1">
      <w:start w:val="1"/>
      <w:numFmt w:val="bullet"/>
      <w:lvlText w:val=""/>
      <w:lvlJc w:val="left"/>
      <w:pPr>
        <w:ind w:left="6120" w:hanging="360"/>
      </w:pPr>
      <w:rPr>
        <w:rFonts w:hint="default" w:ascii="Wingdings" w:hAnsi="Wingdings"/>
      </w:rPr>
    </w:lvl>
  </w:abstractNum>
  <w:abstractNum w:abstractNumId="8" w15:restartNumberingAfterBreak="0">
    <w:nsid w:val="1D433BD5"/>
    <w:multiLevelType w:val="hybridMultilevel"/>
    <w:tmpl w:val="2932A782"/>
    <w:lvl w:ilvl="0" w:tplc="9BACC448">
      <w:start w:val="1"/>
      <w:numFmt w:val="bullet"/>
      <w:lvlText w:val=""/>
      <w:lvlJc w:val="left"/>
      <w:pPr>
        <w:tabs>
          <w:tab w:val="num" w:pos="720"/>
        </w:tabs>
        <w:ind w:left="720" w:hanging="360"/>
      </w:pPr>
      <w:rPr>
        <w:rFonts w:hint="default" w:ascii="Wingdings" w:hAnsi="Wingdings"/>
      </w:rPr>
    </w:lvl>
    <w:lvl w:ilvl="1" w:tplc="A97432EE" w:tentative="1">
      <w:start w:val="1"/>
      <w:numFmt w:val="bullet"/>
      <w:lvlText w:val=""/>
      <w:lvlJc w:val="left"/>
      <w:pPr>
        <w:tabs>
          <w:tab w:val="num" w:pos="1440"/>
        </w:tabs>
        <w:ind w:left="1440" w:hanging="360"/>
      </w:pPr>
      <w:rPr>
        <w:rFonts w:hint="default" w:ascii="Wingdings" w:hAnsi="Wingdings"/>
      </w:rPr>
    </w:lvl>
    <w:lvl w:ilvl="2" w:tplc="30DE3E16" w:tentative="1">
      <w:start w:val="1"/>
      <w:numFmt w:val="bullet"/>
      <w:lvlText w:val=""/>
      <w:lvlJc w:val="left"/>
      <w:pPr>
        <w:tabs>
          <w:tab w:val="num" w:pos="2160"/>
        </w:tabs>
        <w:ind w:left="2160" w:hanging="360"/>
      </w:pPr>
      <w:rPr>
        <w:rFonts w:hint="default" w:ascii="Wingdings" w:hAnsi="Wingdings"/>
      </w:rPr>
    </w:lvl>
    <w:lvl w:ilvl="3" w:tplc="3C804CBE" w:tentative="1">
      <w:start w:val="1"/>
      <w:numFmt w:val="bullet"/>
      <w:lvlText w:val=""/>
      <w:lvlJc w:val="left"/>
      <w:pPr>
        <w:tabs>
          <w:tab w:val="num" w:pos="2880"/>
        </w:tabs>
        <w:ind w:left="2880" w:hanging="360"/>
      </w:pPr>
      <w:rPr>
        <w:rFonts w:hint="default" w:ascii="Wingdings" w:hAnsi="Wingdings"/>
      </w:rPr>
    </w:lvl>
    <w:lvl w:ilvl="4" w:tplc="AB429C0C" w:tentative="1">
      <w:start w:val="1"/>
      <w:numFmt w:val="bullet"/>
      <w:lvlText w:val=""/>
      <w:lvlJc w:val="left"/>
      <w:pPr>
        <w:tabs>
          <w:tab w:val="num" w:pos="3600"/>
        </w:tabs>
        <w:ind w:left="3600" w:hanging="360"/>
      </w:pPr>
      <w:rPr>
        <w:rFonts w:hint="default" w:ascii="Wingdings" w:hAnsi="Wingdings"/>
      </w:rPr>
    </w:lvl>
    <w:lvl w:ilvl="5" w:tplc="FC40D280" w:tentative="1">
      <w:start w:val="1"/>
      <w:numFmt w:val="bullet"/>
      <w:lvlText w:val=""/>
      <w:lvlJc w:val="left"/>
      <w:pPr>
        <w:tabs>
          <w:tab w:val="num" w:pos="4320"/>
        </w:tabs>
        <w:ind w:left="4320" w:hanging="360"/>
      </w:pPr>
      <w:rPr>
        <w:rFonts w:hint="default" w:ascii="Wingdings" w:hAnsi="Wingdings"/>
      </w:rPr>
    </w:lvl>
    <w:lvl w:ilvl="6" w:tplc="F3CEC900" w:tentative="1">
      <w:start w:val="1"/>
      <w:numFmt w:val="bullet"/>
      <w:lvlText w:val=""/>
      <w:lvlJc w:val="left"/>
      <w:pPr>
        <w:tabs>
          <w:tab w:val="num" w:pos="5040"/>
        </w:tabs>
        <w:ind w:left="5040" w:hanging="360"/>
      </w:pPr>
      <w:rPr>
        <w:rFonts w:hint="default" w:ascii="Wingdings" w:hAnsi="Wingdings"/>
      </w:rPr>
    </w:lvl>
    <w:lvl w:ilvl="7" w:tplc="77EE4008" w:tentative="1">
      <w:start w:val="1"/>
      <w:numFmt w:val="bullet"/>
      <w:lvlText w:val=""/>
      <w:lvlJc w:val="left"/>
      <w:pPr>
        <w:tabs>
          <w:tab w:val="num" w:pos="5760"/>
        </w:tabs>
        <w:ind w:left="5760" w:hanging="360"/>
      </w:pPr>
      <w:rPr>
        <w:rFonts w:hint="default" w:ascii="Wingdings" w:hAnsi="Wingdings"/>
      </w:rPr>
    </w:lvl>
    <w:lvl w:ilvl="8" w:tplc="0486D0A6" w:tentative="1">
      <w:start w:val="1"/>
      <w:numFmt w:val="bullet"/>
      <w:lvlText w:val=""/>
      <w:lvlJc w:val="left"/>
      <w:pPr>
        <w:tabs>
          <w:tab w:val="num" w:pos="6480"/>
        </w:tabs>
        <w:ind w:left="6480" w:hanging="360"/>
      </w:pPr>
      <w:rPr>
        <w:rFonts w:hint="default" w:ascii="Wingdings" w:hAnsi="Wingdings"/>
      </w:rPr>
    </w:lvl>
  </w:abstractNum>
  <w:abstractNum w:abstractNumId="9" w15:restartNumberingAfterBreak="0">
    <w:nsid w:val="23B03FD7"/>
    <w:multiLevelType w:val="hybridMultilevel"/>
    <w:tmpl w:val="DAF201E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0" w15:restartNumberingAfterBreak="0">
    <w:nsid w:val="263D318E"/>
    <w:multiLevelType w:val="hybridMultilevel"/>
    <w:tmpl w:val="90CEC200"/>
    <w:lvl w:ilvl="0" w:tplc="0CDA6AF4">
      <w:start w:val="1"/>
      <w:numFmt w:val="bullet"/>
      <w:lvlText w:val=""/>
      <w:lvlJc w:val="left"/>
      <w:pPr>
        <w:tabs>
          <w:tab w:val="num" w:pos="720"/>
        </w:tabs>
        <w:ind w:left="720" w:hanging="360"/>
      </w:pPr>
      <w:rPr>
        <w:rFonts w:hint="default" w:ascii="Wingdings" w:hAnsi="Wingdings"/>
      </w:rPr>
    </w:lvl>
    <w:lvl w:ilvl="1" w:tplc="87987072" w:tentative="1">
      <w:start w:val="1"/>
      <w:numFmt w:val="bullet"/>
      <w:lvlText w:val=""/>
      <w:lvlJc w:val="left"/>
      <w:pPr>
        <w:tabs>
          <w:tab w:val="num" w:pos="1440"/>
        </w:tabs>
        <w:ind w:left="1440" w:hanging="360"/>
      </w:pPr>
      <w:rPr>
        <w:rFonts w:hint="default" w:ascii="Wingdings" w:hAnsi="Wingdings"/>
      </w:rPr>
    </w:lvl>
    <w:lvl w:ilvl="2" w:tplc="2C787FDA" w:tentative="1">
      <w:start w:val="1"/>
      <w:numFmt w:val="bullet"/>
      <w:lvlText w:val=""/>
      <w:lvlJc w:val="left"/>
      <w:pPr>
        <w:tabs>
          <w:tab w:val="num" w:pos="2160"/>
        </w:tabs>
        <w:ind w:left="2160" w:hanging="360"/>
      </w:pPr>
      <w:rPr>
        <w:rFonts w:hint="default" w:ascii="Wingdings" w:hAnsi="Wingdings"/>
      </w:rPr>
    </w:lvl>
    <w:lvl w:ilvl="3" w:tplc="71D8EAF6" w:tentative="1">
      <w:start w:val="1"/>
      <w:numFmt w:val="bullet"/>
      <w:lvlText w:val=""/>
      <w:lvlJc w:val="left"/>
      <w:pPr>
        <w:tabs>
          <w:tab w:val="num" w:pos="2880"/>
        </w:tabs>
        <w:ind w:left="2880" w:hanging="360"/>
      </w:pPr>
      <w:rPr>
        <w:rFonts w:hint="default" w:ascii="Wingdings" w:hAnsi="Wingdings"/>
      </w:rPr>
    </w:lvl>
    <w:lvl w:ilvl="4" w:tplc="8CCCF506" w:tentative="1">
      <w:start w:val="1"/>
      <w:numFmt w:val="bullet"/>
      <w:lvlText w:val=""/>
      <w:lvlJc w:val="left"/>
      <w:pPr>
        <w:tabs>
          <w:tab w:val="num" w:pos="3600"/>
        </w:tabs>
        <w:ind w:left="3600" w:hanging="360"/>
      </w:pPr>
      <w:rPr>
        <w:rFonts w:hint="default" w:ascii="Wingdings" w:hAnsi="Wingdings"/>
      </w:rPr>
    </w:lvl>
    <w:lvl w:ilvl="5" w:tplc="78C8F578" w:tentative="1">
      <w:start w:val="1"/>
      <w:numFmt w:val="bullet"/>
      <w:lvlText w:val=""/>
      <w:lvlJc w:val="left"/>
      <w:pPr>
        <w:tabs>
          <w:tab w:val="num" w:pos="4320"/>
        </w:tabs>
        <w:ind w:left="4320" w:hanging="360"/>
      </w:pPr>
      <w:rPr>
        <w:rFonts w:hint="default" w:ascii="Wingdings" w:hAnsi="Wingdings"/>
      </w:rPr>
    </w:lvl>
    <w:lvl w:ilvl="6" w:tplc="858A5D60" w:tentative="1">
      <w:start w:val="1"/>
      <w:numFmt w:val="bullet"/>
      <w:lvlText w:val=""/>
      <w:lvlJc w:val="left"/>
      <w:pPr>
        <w:tabs>
          <w:tab w:val="num" w:pos="5040"/>
        </w:tabs>
        <w:ind w:left="5040" w:hanging="360"/>
      </w:pPr>
      <w:rPr>
        <w:rFonts w:hint="default" w:ascii="Wingdings" w:hAnsi="Wingdings"/>
      </w:rPr>
    </w:lvl>
    <w:lvl w:ilvl="7" w:tplc="7F36AD6A" w:tentative="1">
      <w:start w:val="1"/>
      <w:numFmt w:val="bullet"/>
      <w:lvlText w:val=""/>
      <w:lvlJc w:val="left"/>
      <w:pPr>
        <w:tabs>
          <w:tab w:val="num" w:pos="5760"/>
        </w:tabs>
        <w:ind w:left="5760" w:hanging="360"/>
      </w:pPr>
      <w:rPr>
        <w:rFonts w:hint="default" w:ascii="Wingdings" w:hAnsi="Wingdings"/>
      </w:rPr>
    </w:lvl>
    <w:lvl w:ilvl="8" w:tplc="4D82F9F2" w:tentative="1">
      <w:start w:val="1"/>
      <w:numFmt w:val="bullet"/>
      <w:lvlText w:val=""/>
      <w:lvlJc w:val="left"/>
      <w:pPr>
        <w:tabs>
          <w:tab w:val="num" w:pos="6480"/>
        </w:tabs>
        <w:ind w:left="6480" w:hanging="360"/>
      </w:pPr>
      <w:rPr>
        <w:rFonts w:hint="default" w:ascii="Wingdings" w:hAnsi="Wingdings"/>
      </w:rPr>
    </w:lvl>
  </w:abstractNum>
  <w:abstractNum w:abstractNumId="11" w15:restartNumberingAfterBreak="0">
    <w:nsid w:val="280E60FF"/>
    <w:multiLevelType w:val="hybridMultilevel"/>
    <w:tmpl w:val="A0E4ED18"/>
    <w:lvl w:ilvl="0" w:tplc="E576A1E0">
      <w:start w:val="20"/>
      <w:numFmt w:val="decimal"/>
      <w:lvlText w:val="(%1"/>
      <w:lvlJc w:val="left"/>
      <w:pPr>
        <w:ind w:left="1080" w:hanging="360"/>
      </w:pPr>
      <w:rPr>
        <w:rFonts w:hint="default"/>
        <w:i w:val="0"/>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C4F1C24"/>
    <w:multiLevelType w:val="multilevel"/>
    <w:tmpl w:val="B57E101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3" w15:restartNumberingAfterBreak="0">
    <w:nsid w:val="337A10E8"/>
    <w:multiLevelType w:val="hybridMultilevel"/>
    <w:tmpl w:val="95185EA4"/>
    <w:lvl w:ilvl="0" w:tplc="04090001">
      <w:start w:val="1"/>
      <w:numFmt w:val="bullet"/>
      <w:lvlText w:val=""/>
      <w:lvlJc w:val="left"/>
      <w:pPr>
        <w:ind w:left="774" w:hanging="360"/>
      </w:pPr>
      <w:rPr>
        <w:rFonts w:hint="default" w:ascii="Symbol" w:hAnsi="Symbol"/>
      </w:rPr>
    </w:lvl>
    <w:lvl w:ilvl="1" w:tplc="04090003" w:tentative="1">
      <w:start w:val="1"/>
      <w:numFmt w:val="bullet"/>
      <w:lvlText w:val="o"/>
      <w:lvlJc w:val="left"/>
      <w:pPr>
        <w:ind w:left="1494" w:hanging="360"/>
      </w:pPr>
      <w:rPr>
        <w:rFonts w:hint="default" w:ascii="Courier New" w:hAnsi="Courier New" w:cs="Courier New"/>
      </w:rPr>
    </w:lvl>
    <w:lvl w:ilvl="2" w:tplc="04090005" w:tentative="1">
      <w:start w:val="1"/>
      <w:numFmt w:val="bullet"/>
      <w:lvlText w:val=""/>
      <w:lvlJc w:val="left"/>
      <w:pPr>
        <w:ind w:left="2214" w:hanging="360"/>
      </w:pPr>
      <w:rPr>
        <w:rFonts w:hint="default" w:ascii="Wingdings" w:hAnsi="Wingdings"/>
      </w:rPr>
    </w:lvl>
    <w:lvl w:ilvl="3" w:tplc="04090001" w:tentative="1">
      <w:start w:val="1"/>
      <w:numFmt w:val="bullet"/>
      <w:lvlText w:val=""/>
      <w:lvlJc w:val="left"/>
      <w:pPr>
        <w:ind w:left="2934" w:hanging="360"/>
      </w:pPr>
      <w:rPr>
        <w:rFonts w:hint="default" w:ascii="Symbol" w:hAnsi="Symbol"/>
      </w:rPr>
    </w:lvl>
    <w:lvl w:ilvl="4" w:tplc="04090003" w:tentative="1">
      <w:start w:val="1"/>
      <w:numFmt w:val="bullet"/>
      <w:lvlText w:val="o"/>
      <w:lvlJc w:val="left"/>
      <w:pPr>
        <w:ind w:left="3654" w:hanging="360"/>
      </w:pPr>
      <w:rPr>
        <w:rFonts w:hint="default" w:ascii="Courier New" w:hAnsi="Courier New" w:cs="Courier New"/>
      </w:rPr>
    </w:lvl>
    <w:lvl w:ilvl="5" w:tplc="04090005" w:tentative="1">
      <w:start w:val="1"/>
      <w:numFmt w:val="bullet"/>
      <w:lvlText w:val=""/>
      <w:lvlJc w:val="left"/>
      <w:pPr>
        <w:ind w:left="4374" w:hanging="360"/>
      </w:pPr>
      <w:rPr>
        <w:rFonts w:hint="default" w:ascii="Wingdings" w:hAnsi="Wingdings"/>
      </w:rPr>
    </w:lvl>
    <w:lvl w:ilvl="6" w:tplc="04090001" w:tentative="1">
      <w:start w:val="1"/>
      <w:numFmt w:val="bullet"/>
      <w:lvlText w:val=""/>
      <w:lvlJc w:val="left"/>
      <w:pPr>
        <w:ind w:left="5094" w:hanging="360"/>
      </w:pPr>
      <w:rPr>
        <w:rFonts w:hint="default" w:ascii="Symbol" w:hAnsi="Symbol"/>
      </w:rPr>
    </w:lvl>
    <w:lvl w:ilvl="7" w:tplc="04090003" w:tentative="1">
      <w:start w:val="1"/>
      <w:numFmt w:val="bullet"/>
      <w:lvlText w:val="o"/>
      <w:lvlJc w:val="left"/>
      <w:pPr>
        <w:ind w:left="5814" w:hanging="360"/>
      </w:pPr>
      <w:rPr>
        <w:rFonts w:hint="default" w:ascii="Courier New" w:hAnsi="Courier New" w:cs="Courier New"/>
      </w:rPr>
    </w:lvl>
    <w:lvl w:ilvl="8" w:tplc="04090005" w:tentative="1">
      <w:start w:val="1"/>
      <w:numFmt w:val="bullet"/>
      <w:lvlText w:val=""/>
      <w:lvlJc w:val="left"/>
      <w:pPr>
        <w:ind w:left="6534" w:hanging="360"/>
      </w:pPr>
      <w:rPr>
        <w:rFonts w:hint="default" w:ascii="Wingdings" w:hAnsi="Wingdings"/>
      </w:rPr>
    </w:lvl>
  </w:abstractNum>
  <w:abstractNum w:abstractNumId="14" w15:restartNumberingAfterBreak="0">
    <w:nsid w:val="33EF19FF"/>
    <w:multiLevelType w:val="hybridMultilevel"/>
    <w:tmpl w:val="24BC8DC2"/>
    <w:lvl w:ilvl="0" w:tplc="D8780462">
      <w:start w:val="1"/>
      <w:numFmt w:val="bullet"/>
      <w:lvlText w:val=""/>
      <w:lvlJc w:val="left"/>
      <w:pPr>
        <w:tabs>
          <w:tab w:val="num" w:pos="720"/>
        </w:tabs>
        <w:ind w:left="720" w:hanging="360"/>
      </w:pPr>
      <w:rPr>
        <w:rFonts w:hint="default" w:ascii="Webdings" w:hAnsi="Webdings"/>
      </w:rPr>
    </w:lvl>
    <w:lvl w:ilvl="1" w:tplc="A0E266B4">
      <w:start w:val="607"/>
      <w:numFmt w:val="bullet"/>
      <w:lvlText w:val=""/>
      <w:lvlJc w:val="left"/>
      <w:pPr>
        <w:tabs>
          <w:tab w:val="num" w:pos="1440"/>
        </w:tabs>
        <w:ind w:left="1440" w:hanging="360"/>
      </w:pPr>
      <w:rPr>
        <w:rFonts w:hint="default" w:ascii="Webdings" w:hAnsi="Webdings"/>
      </w:rPr>
    </w:lvl>
    <w:lvl w:ilvl="2" w:tplc="5EBE34B6" w:tentative="1">
      <w:start w:val="1"/>
      <w:numFmt w:val="bullet"/>
      <w:lvlText w:val=""/>
      <w:lvlJc w:val="left"/>
      <w:pPr>
        <w:tabs>
          <w:tab w:val="num" w:pos="2160"/>
        </w:tabs>
        <w:ind w:left="2160" w:hanging="360"/>
      </w:pPr>
      <w:rPr>
        <w:rFonts w:hint="default" w:ascii="Webdings" w:hAnsi="Webdings"/>
      </w:rPr>
    </w:lvl>
    <w:lvl w:ilvl="3" w:tplc="86B09FB0" w:tentative="1">
      <w:start w:val="1"/>
      <w:numFmt w:val="bullet"/>
      <w:lvlText w:val=""/>
      <w:lvlJc w:val="left"/>
      <w:pPr>
        <w:tabs>
          <w:tab w:val="num" w:pos="2880"/>
        </w:tabs>
        <w:ind w:left="2880" w:hanging="360"/>
      </w:pPr>
      <w:rPr>
        <w:rFonts w:hint="default" w:ascii="Webdings" w:hAnsi="Webdings"/>
      </w:rPr>
    </w:lvl>
    <w:lvl w:ilvl="4" w:tplc="C2887834" w:tentative="1">
      <w:start w:val="1"/>
      <w:numFmt w:val="bullet"/>
      <w:lvlText w:val=""/>
      <w:lvlJc w:val="left"/>
      <w:pPr>
        <w:tabs>
          <w:tab w:val="num" w:pos="3600"/>
        </w:tabs>
        <w:ind w:left="3600" w:hanging="360"/>
      </w:pPr>
      <w:rPr>
        <w:rFonts w:hint="default" w:ascii="Webdings" w:hAnsi="Webdings"/>
      </w:rPr>
    </w:lvl>
    <w:lvl w:ilvl="5" w:tplc="C42C49AA" w:tentative="1">
      <w:start w:val="1"/>
      <w:numFmt w:val="bullet"/>
      <w:lvlText w:val=""/>
      <w:lvlJc w:val="left"/>
      <w:pPr>
        <w:tabs>
          <w:tab w:val="num" w:pos="4320"/>
        </w:tabs>
        <w:ind w:left="4320" w:hanging="360"/>
      </w:pPr>
      <w:rPr>
        <w:rFonts w:hint="default" w:ascii="Webdings" w:hAnsi="Webdings"/>
      </w:rPr>
    </w:lvl>
    <w:lvl w:ilvl="6" w:tplc="5F2A6B50" w:tentative="1">
      <w:start w:val="1"/>
      <w:numFmt w:val="bullet"/>
      <w:lvlText w:val=""/>
      <w:lvlJc w:val="left"/>
      <w:pPr>
        <w:tabs>
          <w:tab w:val="num" w:pos="5040"/>
        </w:tabs>
        <w:ind w:left="5040" w:hanging="360"/>
      </w:pPr>
      <w:rPr>
        <w:rFonts w:hint="default" w:ascii="Webdings" w:hAnsi="Webdings"/>
      </w:rPr>
    </w:lvl>
    <w:lvl w:ilvl="7" w:tplc="57C2272A" w:tentative="1">
      <w:start w:val="1"/>
      <w:numFmt w:val="bullet"/>
      <w:lvlText w:val=""/>
      <w:lvlJc w:val="left"/>
      <w:pPr>
        <w:tabs>
          <w:tab w:val="num" w:pos="5760"/>
        </w:tabs>
        <w:ind w:left="5760" w:hanging="360"/>
      </w:pPr>
      <w:rPr>
        <w:rFonts w:hint="default" w:ascii="Webdings" w:hAnsi="Webdings"/>
      </w:rPr>
    </w:lvl>
    <w:lvl w:ilvl="8" w:tplc="D6A2C70E" w:tentative="1">
      <w:start w:val="1"/>
      <w:numFmt w:val="bullet"/>
      <w:lvlText w:val=""/>
      <w:lvlJc w:val="left"/>
      <w:pPr>
        <w:tabs>
          <w:tab w:val="num" w:pos="6480"/>
        </w:tabs>
        <w:ind w:left="6480" w:hanging="360"/>
      </w:pPr>
      <w:rPr>
        <w:rFonts w:hint="default" w:ascii="Webdings" w:hAnsi="Webdings"/>
      </w:rPr>
    </w:lvl>
  </w:abstractNum>
  <w:abstractNum w:abstractNumId="15" w15:restartNumberingAfterBreak="0">
    <w:nsid w:val="36FE6FD5"/>
    <w:multiLevelType w:val="multilevel"/>
    <w:tmpl w:val="FA1ED5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A8960AB"/>
    <w:multiLevelType w:val="hybridMultilevel"/>
    <w:tmpl w:val="37DEB728"/>
    <w:lvl w:ilvl="0" w:tplc="04090005">
      <w:start w:val="1"/>
      <w:numFmt w:val="bullet"/>
      <w:lvlText w:val=""/>
      <w:lvlJc w:val="left"/>
      <w:pPr>
        <w:ind w:left="720" w:hanging="360"/>
      </w:pPr>
      <w:rPr>
        <w:rFonts w:hint="default" w:ascii="Wingdings" w:hAnsi="Wingdings"/>
      </w:rPr>
    </w:lvl>
    <w:lvl w:ilvl="1" w:tplc="04090003">
      <w:start w:val="1"/>
      <w:numFmt w:val="bullet"/>
      <w:lvlText w:val="o"/>
      <w:lvlJc w:val="left"/>
      <w:pPr>
        <w:ind w:left="1440" w:hanging="360"/>
      </w:pPr>
      <w:rPr>
        <w:rFonts w:hint="default" w:ascii="Courier New" w:hAnsi="Courier New" w:cs="Courier New"/>
      </w:rPr>
    </w:lvl>
    <w:lvl w:ilvl="2" w:tplc="04090005">
      <w:start w:val="1"/>
      <w:numFmt w:val="bullet"/>
      <w:lvlText w:val=""/>
      <w:lvlJc w:val="left"/>
      <w:pPr>
        <w:ind w:left="2160" w:hanging="360"/>
      </w:pPr>
      <w:rPr>
        <w:rFonts w:hint="default" w:ascii="Wingdings" w:hAnsi="Wingdings"/>
      </w:rPr>
    </w:lvl>
    <w:lvl w:ilvl="3" w:tplc="0409000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7" w15:restartNumberingAfterBreak="0">
    <w:nsid w:val="3ADD726F"/>
    <w:multiLevelType w:val="hybridMultilevel"/>
    <w:tmpl w:val="B78E71A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3F4A2A2C"/>
    <w:multiLevelType w:val="hybridMultilevel"/>
    <w:tmpl w:val="2B3A9C7C"/>
    <w:lvl w:ilvl="0" w:tplc="04090001">
      <w:start w:val="1"/>
      <w:numFmt w:val="bullet"/>
      <w:lvlText w:val=""/>
      <w:lvlJc w:val="left"/>
      <w:pPr>
        <w:ind w:left="360" w:hanging="360"/>
      </w:pPr>
      <w:rPr>
        <w:rFonts w:hint="default" w:ascii="Symbol" w:hAnsi="Symbol"/>
      </w:rPr>
    </w:lvl>
    <w:lvl w:ilvl="1" w:tplc="04090003" w:tentative="1">
      <w:start w:val="1"/>
      <w:numFmt w:val="bullet"/>
      <w:lvlText w:val="o"/>
      <w:lvlJc w:val="left"/>
      <w:pPr>
        <w:ind w:left="1080" w:hanging="360"/>
      </w:pPr>
      <w:rPr>
        <w:rFonts w:hint="default" w:ascii="Courier New" w:hAnsi="Courier New" w:cs="Courier New"/>
      </w:rPr>
    </w:lvl>
    <w:lvl w:ilvl="2" w:tplc="04090005" w:tentative="1">
      <w:start w:val="1"/>
      <w:numFmt w:val="bullet"/>
      <w:lvlText w:val=""/>
      <w:lvlJc w:val="left"/>
      <w:pPr>
        <w:ind w:left="1800" w:hanging="360"/>
      </w:pPr>
      <w:rPr>
        <w:rFonts w:hint="default" w:ascii="Wingdings" w:hAnsi="Wingdings"/>
      </w:rPr>
    </w:lvl>
    <w:lvl w:ilvl="3" w:tplc="04090001" w:tentative="1">
      <w:start w:val="1"/>
      <w:numFmt w:val="bullet"/>
      <w:lvlText w:val=""/>
      <w:lvlJc w:val="left"/>
      <w:pPr>
        <w:ind w:left="2520" w:hanging="360"/>
      </w:pPr>
      <w:rPr>
        <w:rFonts w:hint="default" w:ascii="Symbol" w:hAnsi="Symbol"/>
      </w:rPr>
    </w:lvl>
    <w:lvl w:ilvl="4" w:tplc="04090003" w:tentative="1">
      <w:start w:val="1"/>
      <w:numFmt w:val="bullet"/>
      <w:lvlText w:val="o"/>
      <w:lvlJc w:val="left"/>
      <w:pPr>
        <w:ind w:left="3240" w:hanging="360"/>
      </w:pPr>
      <w:rPr>
        <w:rFonts w:hint="default" w:ascii="Courier New" w:hAnsi="Courier New" w:cs="Courier New"/>
      </w:rPr>
    </w:lvl>
    <w:lvl w:ilvl="5" w:tplc="04090005" w:tentative="1">
      <w:start w:val="1"/>
      <w:numFmt w:val="bullet"/>
      <w:lvlText w:val=""/>
      <w:lvlJc w:val="left"/>
      <w:pPr>
        <w:ind w:left="3960" w:hanging="360"/>
      </w:pPr>
      <w:rPr>
        <w:rFonts w:hint="default" w:ascii="Wingdings" w:hAnsi="Wingdings"/>
      </w:rPr>
    </w:lvl>
    <w:lvl w:ilvl="6" w:tplc="04090001" w:tentative="1">
      <w:start w:val="1"/>
      <w:numFmt w:val="bullet"/>
      <w:lvlText w:val=""/>
      <w:lvlJc w:val="left"/>
      <w:pPr>
        <w:ind w:left="4680" w:hanging="360"/>
      </w:pPr>
      <w:rPr>
        <w:rFonts w:hint="default" w:ascii="Symbol" w:hAnsi="Symbol"/>
      </w:rPr>
    </w:lvl>
    <w:lvl w:ilvl="7" w:tplc="04090003" w:tentative="1">
      <w:start w:val="1"/>
      <w:numFmt w:val="bullet"/>
      <w:lvlText w:val="o"/>
      <w:lvlJc w:val="left"/>
      <w:pPr>
        <w:ind w:left="5400" w:hanging="360"/>
      </w:pPr>
      <w:rPr>
        <w:rFonts w:hint="default" w:ascii="Courier New" w:hAnsi="Courier New" w:cs="Courier New"/>
      </w:rPr>
    </w:lvl>
    <w:lvl w:ilvl="8" w:tplc="04090005" w:tentative="1">
      <w:start w:val="1"/>
      <w:numFmt w:val="bullet"/>
      <w:lvlText w:val=""/>
      <w:lvlJc w:val="left"/>
      <w:pPr>
        <w:ind w:left="6120" w:hanging="360"/>
      </w:pPr>
      <w:rPr>
        <w:rFonts w:hint="default" w:ascii="Wingdings" w:hAnsi="Wingdings"/>
      </w:rPr>
    </w:lvl>
  </w:abstractNum>
  <w:abstractNum w:abstractNumId="19" w15:restartNumberingAfterBreak="0">
    <w:nsid w:val="411F742E"/>
    <w:multiLevelType w:val="hybridMultilevel"/>
    <w:tmpl w:val="CF56C5A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0" w15:restartNumberingAfterBreak="0">
    <w:nsid w:val="47490B98"/>
    <w:multiLevelType w:val="hybridMultilevel"/>
    <w:tmpl w:val="B78E71A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4A4B5392"/>
    <w:multiLevelType w:val="hybridMultilevel"/>
    <w:tmpl w:val="B78E71A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560E2A6C"/>
    <w:multiLevelType w:val="hybridMultilevel"/>
    <w:tmpl w:val="590C77C0"/>
    <w:lvl w:ilvl="0" w:tplc="04090001">
      <w:start w:val="1"/>
      <w:numFmt w:val="bullet"/>
      <w:lvlText w:val=""/>
      <w:lvlJc w:val="left"/>
      <w:pPr>
        <w:ind w:left="414" w:hanging="360"/>
      </w:pPr>
      <w:rPr>
        <w:rFonts w:hint="default" w:ascii="Symbol" w:hAnsi="Symbol"/>
      </w:rPr>
    </w:lvl>
    <w:lvl w:ilvl="1" w:tplc="04090003" w:tentative="1">
      <w:start w:val="1"/>
      <w:numFmt w:val="bullet"/>
      <w:lvlText w:val="o"/>
      <w:lvlJc w:val="left"/>
      <w:pPr>
        <w:ind w:left="1134" w:hanging="360"/>
      </w:pPr>
      <w:rPr>
        <w:rFonts w:hint="default" w:ascii="Courier New" w:hAnsi="Courier New"/>
      </w:rPr>
    </w:lvl>
    <w:lvl w:ilvl="2" w:tplc="04090005" w:tentative="1">
      <w:start w:val="1"/>
      <w:numFmt w:val="bullet"/>
      <w:lvlText w:val=""/>
      <w:lvlJc w:val="left"/>
      <w:pPr>
        <w:ind w:left="1854" w:hanging="360"/>
      </w:pPr>
      <w:rPr>
        <w:rFonts w:hint="default" w:ascii="Wingdings" w:hAnsi="Wingdings"/>
      </w:rPr>
    </w:lvl>
    <w:lvl w:ilvl="3" w:tplc="04090001" w:tentative="1">
      <w:start w:val="1"/>
      <w:numFmt w:val="bullet"/>
      <w:lvlText w:val=""/>
      <w:lvlJc w:val="left"/>
      <w:pPr>
        <w:ind w:left="2574" w:hanging="360"/>
      </w:pPr>
      <w:rPr>
        <w:rFonts w:hint="default" w:ascii="Symbol" w:hAnsi="Symbol"/>
      </w:rPr>
    </w:lvl>
    <w:lvl w:ilvl="4" w:tplc="04090003" w:tentative="1">
      <w:start w:val="1"/>
      <w:numFmt w:val="bullet"/>
      <w:lvlText w:val="o"/>
      <w:lvlJc w:val="left"/>
      <w:pPr>
        <w:ind w:left="3294" w:hanging="360"/>
      </w:pPr>
      <w:rPr>
        <w:rFonts w:hint="default" w:ascii="Courier New" w:hAnsi="Courier New"/>
      </w:rPr>
    </w:lvl>
    <w:lvl w:ilvl="5" w:tplc="04090005" w:tentative="1">
      <w:start w:val="1"/>
      <w:numFmt w:val="bullet"/>
      <w:lvlText w:val=""/>
      <w:lvlJc w:val="left"/>
      <w:pPr>
        <w:ind w:left="4014" w:hanging="360"/>
      </w:pPr>
      <w:rPr>
        <w:rFonts w:hint="default" w:ascii="Wingdings" w:hAnsi="Wingdings"/>
      </w:rPr>
    </w:lvl>
    <w:lvl w:ilvl="6" w:tplc="04090001" w:tentative="1">
      <w:start w:val="1"/>
      <w:numFmt w:val="bullet"/>
      <w:lvlText w:val=""/>
      <w:lvlJc w:val="left"/>
      <w:pPr>
        <w:ind w:left="4734" w:hanging="360"/>
      </w:pPr>
      <w:rPr>
        <w:rFonts w:hint="default" w:ascii="Symbol" w:hAnsi="Symbol"/>
      </w:rPr>
    </w:lvl>
    <w:lvl w:ilvl="7" w:tplc="04090003" w:tentative="1">
      <w:start w:val="1"/>
      <w:numFmt w:val="bullet"/>
      <w:lvlText w:val="o"/>
      <w:lvlJc w:val="left"/>
      <w:pPr>
        <w:ind w:left="5454" w:hanging="360"/>
      </w:pPr>
      <w:rPr>
        <w:rFonts w:hint="default" w:ascii="Courier New" w:hAnsi="Courier New"/>
      </w:rPr>
    </w:lvl>
    <w:lvl w:ilvl="8" w:tplc="04090005" w:tentative="1">
      <w:start w:val="1"/>
      <w:numFmt w:val="bullet"/>
      <w:lvlText w:val=""/>
      <w:lvlJc w:val="left"/>
      <w:pPr>
        <w:ind w:left="6174" w:hanging="360"/>
      </w:pPr>
      <w:rPr>
        <w:rFonts w:hint="default" w:ascii="Wingdings" w:hAnsi="Wingdings"/>
      </w:rPr>
    </w:lvl>
  </w:abstractNum>
  <w:abstractNum w:abstractNumId="23" w15:restartNumberingAfterBreak="0">
    <w:nsid w:val="57E77313"/>
    <w:multiLevelType w:val="hybridMultilevel"/>
    <w:tmpl w:val="CD0E2274"/>
    <w:lvl w:ilvl="0" w:tplc="33D247A0">
      <w:start w:val="1"/>
      <w:numFmt w:val="bullet"/>
      <w:lvlText w:val="•"/>
      <w:lvlJc w:val="left"/>
      <w:pPr>
        <w:tabs>
          <w:tab w:val="num" w:pos="720"/>
        </w:tabs>
        <w:ind w:left="720" w:hanging="360"/>
      </w:pPr>
      <w:rPr>
        <w:rFonts w:hint="default" w:ascii="Arial" w:hAnsi="Arial"/>
      </w:rPr>
    </w:lvl>
    <w:lvl w:ilvl="1" w:tplc="4D88F354" w:tentative="1">
      <w:start w:val="1"/>
      <w:numFmt w:val="bullet"/>
      <w:lvlText w:val="•"/>
      <w:lvlJc w:val="left"/>
      <w:pPr>
        <w:tabs>
          <w:tab w:val="num" w:pos="1440"/>
        </w:tabs>
        <w:ind w:left="1440" w:hanging="360"/>
      </w:pPr>
      <w:rPr>
        <w:rFonts w:hint="default" w:ascii="Arial" w:hAnsi="Arial"/>
      </w:rPr>
    </w:lvl>
    <w:lvl w:ilvl="2" w:tplc="9282263C" w:tentative="1">
      <w:start w:val="1"/>
      <w:numFmt w:val="bullet"/>
      <w:lvlText w:val="•"/>
      <w:lvlJc w:val="left"/>
      <w:pPr>
        <w:tabs>
          <w:tab w:val="num" w:pos="2160"/>
        </w:tabs>
        <w:ind w:left="2160" w:hanging="360"/>
      </w:pPr>
      <w:rPr>
        <w:rFonts w:hint="default" w:ascii="Arial" w:hAnsi="Arial"/>
      </w:rPr>
    </w:lvl>
    <w:lvl w:ilvl="3" w:tplc="4C141844" w:tentative="1">
      <w:start w:val="1"/>
      <w:numFmt w:val="bullet"/>
      <w:lvlText w:val="•"/>
      <w:lvlJc w:val="left"/>
      <w:pPr>
        <w:tabs>
          <w:tab w:val="num" w:pos="2880"/>
        </w:tabs>
        <w:ind w:left="2880" w:hanging="360"/>
      </w:pPr>
      <w:rPr>
        <w:rFonts w:hint="default" w:ascii="Arial" w:hAnsi="Arial"/>
      </w:rPr>
    </w:lvl>
    <w:lvl w:ilvl="4" w:tplc="5D82CA7A" w:tentative="1">
      <w:start w:val="1"/>
      <w:numFmt w:val="bullet"/>
      <w:lvlText w:val="•"/>
      <w:lvlJc w:val="left"/>
      <w:pPr>
        <w:tabs>
          <w:tab w:val="num" w:pos="3600"/>
        </w:tabs>
        <w:ind w:left="3600" w:hanging="360"/>
      </w:pPr>
      <w:rPr>
        <w:rFonts w:hint="default" w:ascii="Arial" w:hAnsi="Arial"/>
      </w:rPr>
    </w:lvl>
    <w:lvl w:ilvl="5" w:tplc="215C0944" w:tentative="1">
      <w:start w:val="1"/>
      <w:numFmt w:val="bullet"/>
      <w:lvlText w:val="•"/>
      <w:lvlJc w:val="left"/>
      <w:pPr>
        <w:tabs>
          <w:tab w:val="num" w:pos="4320"/>
        </w:tabs>
        <w:ind w:left="4320" w:hanging="360"/>
      </w:pPr>
      <w:rPr>
        <w:rFonts w:hint="default" w:ascii="Arial" w:hAnsi="Arial"/>
      </w:rPr>
    </w:lvl>
    <w:lvl w:ilvl="6" w:tplc="D07A7CDA" w:tentative="1">
      <w:start w:val="1"/>
      <w:numFmt w:val="bullet"/>
      <w:lvlText w:val="•"/>
      <w:lvlJc w:val="left"/>
      <w:pPr>
        <w:tabs>
          <w:tab w:val="num" w:pos="5040"/>
        </w:tabs>
        <w:ind w:left="5040" w:hanging="360"/>
      </w:pPr>
      <w:rPr>
        <w:rFonts w:hint="default" w:ascii="Arial" w:hAnsi="Arial"/>
      </w:rPr>
    </w:lvl>
    <w:lvl w:ilvl="7" w:tplc="2196F9BE" w:tentative="1">
      <w:start w:val="1"/>
      <w:numFmt w:val="bullet"/>
      <w:lvlText w:val="•"/>
      <w:lvlJc w:val="left"/>
      <w:pPr>
        <w:tabs>
          <w:tab w:val="num" w:pos="5760"/>
        </w:tabs>
        <w:ind w:left="5760" w:hanging="360"/>
      </w:pPr>
      <w:rPr>
        <w:rFonts w:hint="default" w:ascii="Arial" w:hAnsi="Arial"/>
      </w:rPr>
    </w:lvl>
    <w:lvl w:ilvl="8" w:tplc="B8CE4C34" w:tentative="1">
      <w:start w:val="1"/>
      <w:numFmt w:val="bullet"/>
      <w:lvlText w:val="•"/>
      <w:lvlJc w:val="left"/>
      <w:pPr>
        <w:tabs>
          <w:tab w:val="num" w:pos="6480"/>
        </w:tabs>
        <w:ind w:left="6480" w:hanging="360"/>
      </w:pPr>
      <w:rPr>
        <w:rFonts w:hint="default" w:ascii="Arial" w:hAnsi="Arial"/>
      </w:rPr>
    </w:lvl>
  </w:abstractNum>
  <w:abstractNum w:abstractNumId="24" w15:restartNumberingAfterBreak="0">
    <w:nsid w:val="5A815B4A"/>
    <w:multiLevelType w:val="hybridMultilevel"/>
    <w:tmpl w:val="13FE4D26"/>
    <w:lvl w:ilvl="0" w:tplc="674058F6">
      <w:start w:val="1"/>
      <w:numFmt w:val="bullet"/>
      <w:lvlText w:val=""/>
      <w:lvlJc w:val="left"/>
      <w:pPr>
        <w:tabs>
          <w:tab w:val="num" w:pos="504"/>
        </w:tabs>
        <w:ind w:left="432" w:hanging="288"/>
      </w:pPr>
      <w:rPr>
        <w:rFonts w:hint="default" w:ascii="Symbol" w:hAnsi="Symbol" w:eastAsia="Times"/>
      </w:rPr>
    </w:lvl>
    <w:lvl w:ilvl="1" w:tplc="04090003">
      <w:start w:val="1"/>
      <w:numFmt w:val="bullet"/>
      <w:lvlText w:val="o"/>
      <w:lvlJc w:val="left"/>
      <w:pPr>
        <w:tabs>
          <w:tab w:val="num" w:pos="1440"/>
        </w:tabs>
        <w:ind w:left="1440" w:hanging="360"/>
      </w:pPr>
      <w:rPr>
        <w:rFonts w:hint="default" w:ascii="Courier New" w:hAnsi="Courier New"/>
      </w:rPr>
    </w:lvl>
    <w:lvl w:ilvl="2" w:tplc="04090005" w:tentative="1">
      <w:start w:val="1"/>
      <w:numFmt w:val="bullet"/>
      <w:lvlText w:val=""/>
      <w:lvlJc w:val="left"/>
      <w:pPr>
        <w:tabs>
          <w:tab w:val="num" w:pos="2160"/>
        </w:tabs>
        <w:ind w:left="2160" w:hanging="360"/>
      </w:pPr>
      <w:rPr>
        <w:rFonts w:hint="default" w:ascii="Wingdings" w:hAnsi="Wingdings"/>
      </w:rPr>
    </w:lvl>
    <w:lvl w:ilvl="3" w:tplc="04090001" w:tentative="1">
      <w:start w:val="1"/>
      <w:numFmt w:val="bullet"/>
      <w:lvlText w:val=""/>
      <w:lvlJc w:val="left"/>
      <w:pPr>
        <w:tabs>
          <w:tab w:val="num" w:pos="2880"/>
        </w:tabs>
        <w:ind w:left="2880" w:hanging="360"/>
      </w:pPr>
      <w:rPr>
        <w:rFonts w:hint="default" w:ascii="Symbol" w:hAnsi="Symbol"/>
      </w:rPr>
    </w:lvl>
    <w:lvl w:ilvl="4" w:tplc="04090003" w:tentative="1">
      <w:start w:val="1"/>
      <w:numFmt w:val="bullet"/>
      <w:lvlText w:val="o"/>
      <w:lvlJc w:val="left"/>
      <w:pPr>
        <w:tabs>
          <w:tab w:val="num" w:pos="3600"/>
        </w:tabs>
        <w:ind w:left="3600" w:hanging="360"/>
      </w:pPr>
      <w:rPr>
        <w:rFonts w:hint="default" w:ascii="Courier New" w:hAnsi="Courier New"/>
      </w:rPr>
    </w:lvl>
    <w:lvl w:ilvl="5" w:tplc="04090005" w:tentative="1">
      <w:start w:val="1"/>
      <w:numFmt w:val="bullet"/>
      <w:lvlText w:val=""/>
      <w:lvlJc w:val="left"/>
      <w:pPr>
        <w:tabs>
          <w:tab w:val="num" w:pos="4320"/>
        </w:tabs>
        <w:ind w:left="4320" w:hanging="360"/>
      </w:pPr>
      <w:rPr>
        <w:rFonts w:hint="default" w:ascii="Wingdings" w:hAnsi="Wingdings"/>
      </w:rPr>
    </w:lvl>
    <w:lvl w:ilvl="6" w:tplc="04090001" w:tentative="1">
      <w:start w:val="1"/>
      <w:numFmt w:val="bullet"/>
      <w:lvlText w:val=""/>
      <w:lvlJc w:val="left"/>
      <w:pPr>
        <w:tabs>
          <w:tab w:val="num" w:pos="5040"/>
        </w:tabs>
        <w:ind w:left="5040" w:hanging="360"/>
      </w:pPr>
      <w:rPr>
        <w:rFonts w:hint="default" w:ascii="Symbol" w:hAnsi="Symbol"/>
      </w:rPr>
    </w:lvl>
    <w:lvl w:ilvl="7" w:tplc="04090003" w:tentative="1">
      <w:start w:val="1"/>
      <w:numFmt w:val="bullet"/>
      <w:lvlText w:val="o"/>
      <w:lvlJc w:val="left"/>
      <w:pPr>
        <w:tabs>
          <w:tab w:val="num" w:pos="5760"/>
        </w:tabs>
        <w:ind w:left="5760" w:hanging="360"/>
      </w:pPr>
      <w:rPr>
        <w:rFonts w:hint="default" w:ascii="Courier New" w:hAnsi="Courier New"/>
      </w:rPr>
    </w:lvl>
    <w:lvl w:ilvl="8" w:tplc="04090005" w:tentative="1">
      <w:start w:val="1"/>
      <w:numFmt w:val="bullet"/>
      <w:lvlText w:val=""/>
      <w:lvlJc w:val="left"/>
      <w:pPr>
        <w:tabs>
          <w:tab w:val="num" w:pos="6480"/>
        </w:tabs>
        <w:ind w:left="6480" w:hanging="360"/>
      </w:pPr>
      <w:rPr>
        <w:rFonts w:hint="default" w:ascii="Wingdings" w:hAnsi="Wingdings"/>
      </w:rPr>
    </w:lvl>
  </w:abstractNum>
  <w:abstractNum w:abstractNumId="25" w15:restartNumberingAfterBreak="0">
    <w:nsid w:val="5B005387"/>
    <w:multiLevelType w:val="hybridMultilevel"/>
    <w:tmpl w:val="663A2A0A"/>
    <w:lvl w:ilvl="0" w:tplc="DAFEC114">
      <w:start w:val="1"/>
      <w:numFmt w:val="bullet"/>
      <w:lvlText w:val=""/>
      <w:lvlJc w:val="left"/>
      <w:pPr>
        <w:ind w:left="720" w:hanging="360"/>
      </w:pPr>
      <w:rPr>
        <w:rFonts w:hint="default" w:ascii="Wingdings" w:hAnsi="Wingdings"/>
      </w:rPr>
    </w:lvl>
    <w:lvl w:ilvl="1" w:tplc="04090003" w:tentative="1">
      <w:start w:val="1"/>
      <w:numFmt w:val="bullet"/>
      <w:lvlText w:val="o"/>
      <w:lvlJc w:val="left"/>
      <w:pPr>
        <w:ind w:left="1440" w:hanging="360"/>
      </w:pPr>
      <w:rPr>
        <w:rFonts w:hint="default" w:ascii="Courier New" w:hAnsi="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rPr>
    </w:lvl>
    <w:lvl w:ilvl="8" w:tplc="04090005" w:tentative="1">
      <w:start w:val="1"/>
      <w:numFmt w:val="bullet"/>
      <w:lvlText w:val=""/>
      <w:lvlJc w:val="left"/>
      <w:pPr>
        <w:ind w:left="6480" w:hanging="360"/>
      </w:pPr>
      <w:rPr>
        <w:rFonts w:hint="default" w:ascii="Wingdings" w:hAnsi="Wingdings"/>
      </w:rPr>
    </w:lvl>
  </w:abstractNum>
  <w:abstractNum w:abstractNumId="26" w15:restartNumberingAfterBreak="0">
    <w:nsid w:val="5EDF6A3D"/>
    <w:multiLevelType w:val="hybridMultilevel"/>
    <w:tmpl w:val="F1DC4FBC"/>
    <w:lvl w:ilvl="0" w:tplc="04090001">
      <w:start w:val="1"/>
      <w:numFmt w:val="bullet"/>
      <w:lvlText w:val=""/>
      <w:lvlJc w:val="left"/>
      <w:pPr>
        <w:ind w:left="414" w:hanging="360"/>
      </w:pPr>
      <w:rPr>
        <w:rFonts w:hint="default" w:ascii="Symbol" w:hAnsi="Symbol"/>
      </w:rPr>
    </w:lvl>
    <w:lvl w:ilvl="1" w:tplc="04090003" w:tentative="1">
      <w:start w:val="1"/>
      <w:numFmt w:val="bullet"/>
      <w:lvlText w:val="o"/>
      <w:lvlJc w:val="left"/>
      <w:pPr>
        <w:ind w:left="1134" w:hanging="360"/>
      </w:pPr>
      <w:rPr>
        <w:rFonts w:hint="default" w:ascii="Courier New" w:hAnsi="Courier New"/>
      </w:rPr>
    </w:lvl>
    <w:lvl w:ilvl="2" w:tplc="04090005" w:tentative="1">
      <w:start w:val="1"/>
      <w:numFmt w:val="bullet"/>
      <w:lvlText w:val=""/>
      <w:lvlJc w:val="left"/>
      <w:pPr>
        <w:ind w:left="1854" w:hanging="360"/>
      </w:pPr>
      <w:rPr>
        <w:rFonts w:hint="default" w:ascii="Wingdings" w:hAnsi="Wingdings"/>
      </w:rPr>
    </w:lvl>
    <w:lvl w:ilvl="3" w:tplc="04090001" w:tentative="1">
      <w:start w:val="1"/>
      <w:numFmt w:val="bullet"/>
      <w:lvlText w:val=""/>
      <w:lvlJc w:val="left"/>
      <w:pPr>
        <w:ind w:left="2574" w:hanging="360"/>
      </w:pPr>
      <w:rPr>
        <w:rFonts w:hint="default" w:ascii="Symbol" w:hAnsi="Symbol"/>
      </w:rPr>
    </w:lvl>
    <w:lvl w:ilvl="4" w:tplc="04090003" w:tentative="1">
      <w:start w:val="1"/>
      <w:numFmt w:val="bullet"/>
      <w:lvlText w:val="o"/>
      <w:lvlJc w:val="left"/>
      <w:pPr>
        <w:ind w:left="3294" w:hanging="360"/>
      </w:pPr>
      <w:rPr>
        <w:rFonts w:hint="default" w:ascii="Courier New" w:hAnsi="Courier New"/>
      </w:rPr>
    </w:lvl>
    <w:lvl w:ilvl="5" w:tplc="04090005" w:tentative="1">
      <w:start w:val="1"/>
      <w:numFmt w:val="bullet"/>
      <w:lvlText w:val=""/>
      <w:lvlJc w:val="left"/>
      <w:pPr>
        <w:ind w:left="4014" w:hanging="360"/>
      </w:pPr>
      <w:rPr>
        <w:rFonts w:hint="default" w:ascii="Wingdings" w:hAnsi="Wingdings"/>
      </w:rPr>
    </w:lvl>
    <w:lvl w:ilvl="6" w:tplc="04090001" w:tentative="1">
      <w:start w:val="1"/>
      <w:numFmt w:val="bullet"/>
      <w:lvlText w:val=""/>
      <w:lvlJc w:val="left"/>
      <w:pPr>
        <w:ind w:left="4734" w:hanging="360"/>
      </w:pPr>
      <w:rPr>
        <w:rFonts w:hint="default" w:ascii="Symbol" w:hAnsi="Symbol"/>
      </w:rPr>
    </w:lvl>
    <w:lvl w:ilvl="7" w:tplc="04090003" w:tentative="1">
      <w:start w:val="1"/>
      <w:numFmt w:val="bullet"/>
      <w:lvlText w:val="o"/>
      <w:lvlJc w:val="left"/>
      <w:pPr>
        <w:ind w:left="5454" w:hanging="360"/>
      </w:pPr>
      <w:rPr>
        <w:rFonts w:hint="default" w:ascii="Courier New" w:hAnsi="Courier New"/>
      </w:rPr>
    </w:lvl>
    <w:lvl w:ilvl="8" w:tplc="04090005" w:tentative="1">
      <w:start w:val="1"/>
      <w:numFmt w:val="bullet"/>
      <w:lvlText w:val=""/>
      <w:lvlJc w:val="left"/>
      <w:pPr>
        <w:ind w:left="6174" w:hanging="360"/>
      </w:pPr>
      <w:rPr>
        <w:rFonts w:hint="default" w:ascii="Wingdings" w:hAnsi="Wingdings"/>
      </w:rPr>
    </w:lvl>
  </w:abstractNum>
  <w:abstractNum w:abstractNumId="27" w15:restartNumberingAfterBreak="0">
    <w:nsid w:val="5F5D2B88"/>
    <w:multiLevelType w:val="hybridMultilevel"/>
    <w:tmpl w:val="8C762478"/>
    <w:lvl w:ilvl="0" w:tplc="04090001">
      <w:start w:val="1"/>
      <w:numFmt w:val="bullet"/>
      <w:lvlText w:val=""/>
      <w:lvlJc w:val="left"/>
      <w:pPr>
        <w:ind w:left="1080" w:hanging="360"/>
      </w:pPr>
      <w:rPr>
        <w:rFonts w:hint="default" w:ascii="Symbol" w:hAnsi="Symbol"/>
      </w:rPr>
    </w:lvl>
    <w:lvl w:ilvl="1" w:tplc="04090003" w:tentative="1">
      <w:start w:val="1"/>
      <w:numFmt w:val="bullet"/>
      <w:lvlText w:val="o"/>
      <w:lvlJc w:val="left"/>
      <w:pPr>
        <w:ind w:left="1800" w:hanging="360"/>
      </w:pPr>
      <w:rPr>
        <w:rFonts w:hint="default" w:ascii="Courier New" w:hAnsi="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rPr>
    </w:lvl>
    <w:lvl w:ilvl="8" w:tplc="04090005" w:tentative="1">
      <w:start w:val="1"/>
      <w:numFmt w:val="bullet"/>
      <w:lvlText w:val=""/>
      <w:lvlJc w:val="left"/>
      <w:pPr>
        <w:ind w:left="6840" w:hanging="360"/>
      </w:pPr>
      <w:rPr>
        <w:rFonts w:hint="default" w:ascii="Wingdings" w:hAnsi="Wingdings"/>
      </w:rPr>
    </w:lvl>
  </w:abstractNum>
  <w:abstractNum w:abstractNumId="28" w15:restartNumberingAfterBreak="0">
    <w:nsid w:val="62B03A7F"/>
    <w:multiLevelType w:val="hybridMultilevel"/>
    <w:tmpl w:val="95043EEC"/>
    <w:lvl w:ilvl="0" w:tplc="04090001">
      <w:start w:val="1"/>
      <w:numFmt w:val="bullet"/>
      <w:lvlText w:val=""/>
      <w:lvlJc w:val="left"/>
      <w:pPr>
        <w:ind w:left="360" w:hanging="360"/>
      </w:pPr>
      <w:rPr>
        <w:rFonts w:hint="default" w:ascii="Symbol" w:hAnsi="Symbol"/>
      </w:rPr>
    </w:lvl>
    <w:lvl w:ilvl="1" w:tplc="04090003" w:tentative="1">
      <w:start w:val="1"/>
      <w:numFmt w:val="bullet"/>
      <w:lvlText w:val="o"/>
      <w:lvlJc w:val="left"/>
      <w:pPr>
        <w:ind w:left="1080" w:hanging="360"/>
      </w:pPr>
      <w:rPr>
        <w:rFonts w:hint="default" w:ascii="Courier New" w:hAnsi="Courier New" w:cs="Courier New"/>
      </w:rPr>
    </w:lvl>
    <w:lvl w:ilvl="2" w:tplc="04090005" w:tentative="1">
      <w:start w:val="1"/>
      <w:numFmt w:val="bullet"/>
      <w:lvlText w:val=""/>
      <w:lvlJc w:val="left"/>
      <w:pPr>
        <w:ind w:left="1800" w:hanging="360"/>
      </w:pPr>
      <w:rPr>
        <w:rFonts w:hint="default" w:ascii="Wingdings" w:hAnsi="Wingdings"/>
      </w:rPr>
    </w:lvl>
    <w:lvl w:ilvl="3" w:tplc="04090001" w:tentative="1">
      <w:start w:val="1"/>
      <w:numFmt w:val="bullet"/>
      <w:lvlText w:val=""/>
      <w:lvlJc w:val="left"/>
      <w:pPr>
        <w:ind w:left="2520" w:hanging="360"/>
      </w:pPr>
      <w:rPr>
        <w:rFonts w:hint="default" w:ascii="Symbol" w:hAnsi="Symbol"/>
      </w:rPr>
    </w:lvl>
    <w:lvl w:ilvl="4" w:tplc="04090003" w:tentative="1">
      <w:start w:val="1"/>
      <w:numFmt w:val="bullet"/>
      <w:lvlText w:val="o"/>
      <w:lvlJc w:val="left"/>
      <w:pPr>
        <w:ind w:left="3240" w:hanging="360"/>
      </w:pPr>
      <w:rPr>
        <w:rFonts w:hint="default" w:ascii="Courier New" w:hAnsi="Courier New" w:cs="Courier New"/>
      </w:rPr>
    </w:lvl>
    <w:lvl w:ilvl="5" w:tplc="04090005" w:tentative="1">
      <w:start w:val="1"/>
      <w:numFmt w:val="bullet"/>
      <w:lvlText w:val=""/>
      <w:lvlJc w:val="left"/>
      <w:pPr>
        <w:ind w:left="3960" w:hanging="360"/>
      </w:pPr>
      <w:rPr>
        <w:rFonts w:hint="default" w:ascii="Wingdings" w:hAnsi="Wingdings"/>
      </w:rPr>
    </w:lvl>
    <w:lvl w:ilvl="6" w:tplc="04090001" w:tentative="1">
      <w:start w:val="1"/>
      <w:numFmt w:val="bullet"/>
      <w:lvlText w:val=""/>
      <w:lvlJc w:val="left"/>
      <w:pPr>
        <w:ind w:left="4680" w:hanging="360"/>
      </w:pPr>
      <w:rPr>
        <w:rFonts w:hint="default" w:ascii="Symbol" w:hAnsi="Symbol"/>
      </w:rPr>
    </w:lvl>
    <w:lvl w:ilvl="7" w:tplc="04090003" w:tentative="1">
      <w:start w:val="1"/>
      <w:numFmt w:val="bullet"/>
      <w:lvlText w:val="o"/>
      <w:lvlJc w:val="left"/>
      <w:pPr>
        <w:ind w:left="5400" w:hanging="360"/>
      </w:pPr>
      <w:rPr>
        <w:rFonts w:hint="default" w:ascii="Courier New" w:hAnsi="Courier New" w:cs="Courier New"/>
      </w:rPr>
    </w:lvl>
    <w:lvl w:ilvl="8" w:tplc="04090005" w:tentative="1">
      <w:start w:val="1"/>
      <w:numFmt w:val="bullet"/>
      <w:lvlText w:val=""/>
      <w:lvlJc w:val="left"/>
      <w:pPr>
        <w:ind w:left="6120" w:hanging="360"/>
      </w:pPr>
      <w:rPr>
        <w:rFonts w:hint="default" w:ascii="Wingdings" w:hAnsi="Wingdings"/>
      </w:rPr>
    </w:lvl>
  </w:abstractNum>
  <w:abstractNum w:abstractNumId="29" w15:restartNumberingAfterBreak="0">
    <w:nsid w:val="6801450B"/>
    <w:multiLevelType w:val="hybridMultilevel"/>
    <w:tmpl w:val="F11200B4"/>
    <w:lvl w:ilvl="0" w:tplc="394A35DA">
      <w:start w:val="1"/>
      <w:numFmt w:val="bullet"/>
      <w:lvlText w:val=""/>
      <w:lvlJc w:val="left"/>
      <w:pPr>
        <w:tabs>
          <w:tab w:val="num" w:pos="720"/>
        </w:tabs>
        <w:ind w:left="720" w:hanging="360"/>
      </w:pPr>
      <w:rPr>
        <w:rFonts w:hint="default" w:ascii="Wingdings" w:hAnsi="Wingdings"/>
      </w:rPr>
    </w:lvl>
    <w:lvl w:ilvl="1" w:tplc="4C54B2B0" w:tentative="1">
      <w:start w:val="1"/>
      <w:numFmt w:val="bullet"/>
      <w:lvlText w:val=""/>
      <w:lvlJc w:val="left"/>
      <w:pPr>
        <w:tabs>
          <w:tab w:val="num" w:pos="1440"/>
        </w:tabs>
        <w:ind w:left="1440" w:hanging="360"/>
      </w:pPr>
      <w:rPr>
        <w:rFonts w:hint="default" w:ascii="Wingdings" w:hAnsi="Wingdings"/>
      </w:rPr>
    </w:lvl>
    <w:lvl w:ilvl="2" w:tplc="A6F8FBBA">
      <w:start w:val="1"/>
      <w:numFmt w:val="bullet"/>
      <w:lvlText w:val=""/>
      <w:lvlJc w:val="left"/>
      <w:pPr>
        <w:tabs>
          <w:tab w:val="num" w:pos="2160"/>
        </w:tabs>
        <w:ind w:left="2160" w:hanging="360"/>
      </w:pPr>
      <w:rPr>
        <w:rFonts w:hint="default" w:ascii="Wingdings" w:hAnsi="Wingdings"/>
      </w:rPr>
    </w:lvl>
    <w:lvl w:ilvl="3" w:tplc="D4ECF510" w:tentative="1">
      <w:start w:val="1"/>
      <w:numFmt w:val="bullet"/>
      <w:lvlText w:val=""/>
      <w:lvlJc w:val="left"/>
      <w:pPr>
        <w:tabs>
          <w:tab w:val="num" w:pos="2880"/>
        </w:tabs>
        <w:ind w:left="2880" w:hanging="360"/>
      </w:pPr>
      <w:rPr>
        <w:rFonts w:hint="default" w:ascii="Wingdings" w:hAnsi="Wingdings"/>
      </w:rPr>
    </w:lvl>
    <w:lvl w:ilvl="4" w:tplc="0F188DEE" w:tentative="1">
      <w:start w:val="1"/>
      <w:numFmt w:val="bullet"/>
      <w:lvlText w:val=""/>
      <w:lvlJc w:val="left"/>
      <w:pPr>
        <w:tabs>
          <w:tab w:val="num" w:pos="3600"/>
        </w:tabs>
        <w:ind w:left="3600" w:hanging="360"/>
      </w:pPr>
      <w:rPr>
        <w:rFonts w:hint="default" w:ascii="Wingdings" w:hAnsi="Wingdings"/>
      </w:rPr>
    </w:lvl>
    <w:lvl w:ilvl="5" w:tplc="817258D0" w:tentative="1">
      <w:start w:val="1"/>
      <w:numFmt w:val="bullet"/>
      <w:lvlText w:val=""/>
      <w:lvlJc w:val="left"/>
      <w:pPr>
        <w:tabs>
          <w:tab w:val="num" w:pos="4320"/>
        </w:tabs>
        <w:ind w:left="4320" w:hanging="360"/>
      </w:pPr>
      <w:rPr>
        <w:rFonts w:hint="default" w:ascii="Wingdings" w:hAnsi="Wingdings"/>
      </w:rPr>
    </w:lvl>
    <w:lvl w:ilvl="6" w:tplc="870C6C80" w:tentative="1">
      <w:start w:val="1"/>
      <w:numFmt w:val="bullet"/>
      <w:lvlText w:val=""/>
      <w:lvlJc w:val="left"/>
      <w:pPr>
        <w:tabs>
          <w:tab w:val="num" w:pos="5040"/>
        </w:tabs>
        <w:ind w:left="5040" w:hanging="360"/>
      </w:pPr>
      <w:rPr>
        <w:rFonts w:hint="default" w:ascii="Wingdings" w:hAnsi="Wingdings"/>
      </w:rPr>
    </w:lvl>
    <w:lvl w:ilvl="7" w:tplc="CA42EAC0" w:tentative="1">
      <w:start w:val="1"/>
      <w:numFmt w:val="bullet"/>
      <w:lvlText w:val=""/>
      <w:lvlJc w:val="left"/>
      <w:pPr>
        <w:tabs>
          <w:tab w:val="num" w:pos="5760"/>
        </w:tabs>
        <w:ind w:left="5760" w:hanging="360"/>
      </w:pPr>
      <w:rPr>
        <w:rFonts w:hint="default" w:ascii="Wingdings" w:hAnsi="Wingdings"/>
      </w:rPr>
    </w:lvl>
    <w:lvl w:ilvl="8" w:tplc="5D10C670" w:tentative="1">
      <w:start w:val="1"/>
      <w:numFmt w:val="bullet"/>
      <w:lvlText w:val=""/>
      <w:lvlJc w:val="left"/>
      <w:pPr>
        <w:tabs>
          <w:tab w:val="num" w:pos="6480"/>
        </w:tabs>
        <w:ind w:left="6480" w:hanging="360"/>
      </w:pPr>
      <w:rPr>
        <w:rFonts w:hint="default" w:ascii="Wingdings" w:hAnsi="Wingdings"/>
      </w:rPr>
    </w:lvl>
  </w:abstractNum>
  <w:abstractNum w:abstractNumId="30" w15:restartNumberingAfterBreak="0">
    <w:nsid w:val="6A411573"/>
    <w:multiLevelType w:val="multilevel"/>
    <w:tmpl w:val="1390D2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6A714B1D"/>
    <w:multiLevelType w:val="hybridMultilevel"/>
    <w:tmpl w:val="8B1E61A0"/>
    <w:lvl w:ilvl="0" w:tplc="04090001">
      <w:start w:val="1"/>
      <w:numFmt w:val="bullet"/>
      <w:lvlText w:val=""/>
      <w:lvlJc w:val="left"/>
      <w:pPr>
        <w:ind w:left="360" w:hanging="360"/>
      </w:pPr>
      <w:rPr>
        <w:rFonts w:hint="default" w:ascii="Symbol" w:hAnsi="Symbol"/>
      </w:rPr>
    </w:lvl>
    <w:lvl w:ilvl="1" w:tplc="04090003" w:tentative="1">
      <w:start w:val="1"/>
      <w:numFmt w:val="bullet"/>
      <w:lvlText w:val="o"/>
      <w:lvlJc w:val="left"/>
      <w:pPr>
        <w:ind w:left="1080" w:hanging="360"/>
      </w:pPr>
      <w:rPr>
        <w:rFonts w:hint="default" w:ascii="Courier New" w:hAnsi="Courier New" w:cs="Courier New"/>
      </w:rPr>
    </w:lvl>
    <w:lvl w:ilvl="2" w:tplc="04090005" w:tentative="1">
      <w:start w:val="1"/>
      <w:numFmt w:val="bullet"/>
      <w:lvlText w:val=""/>
      <w:lvlJc w:val="left"/>
      <w:pPr>
        <w:ind w:left="1800" w:hanging="360"/>
      </w:pPr>
      <w:rPr>
        <w:rFonts w:hint="default" w:ascii="Wingdings" w:hAnsi="Wingdings"/>
      </w:rPr>
    </w:lvl>
    <w:lvl w:ilvl="3" w:tplc="04090001" w:tentative="1">
      <w:start w:val="1"/>
      <w:numFmt w:val="bullet"/>
      <w:lvlText w:val=""/>
      <w:lvlJc w:val="left"/>
      <w:pPr>
        <w:ind w:left="2520" w:hanging="360"/>
      </w:pPr>
      <w:rPr>
        <w:rFonts w:hint="default" w:ascii="Symbol" w:hAnsi="Symbol"/>
      </w:rPr>
    </w:lvl>
    <w:lvl w:ilvl="4" w:tplc="04090003" w:tentative="1">
      <w:start w:val="1"/>
      <w:numFmt w:val="bullet"/>
      <w:lvlText w:val="o"/>
      <w:lvlJc w:val="left"/>
      <w:pPr>
        <w:ind w:left="3240" w:hanging="360"/>
      </w:pPr>
      <w:rPr>
        <w:rFonts w:hint="default" w:ascii="Courier New" w:hAnsi="Courier New" w:cs="Courier New"/>
      </w:rPr>
    </w:lvl>
    <w:lvl w:ilvl="5" w:tplc="04090005" w:tentative="1">
      <w:start w:val="1"/>
      <w:numFmt w:val="bullet"/>
      <w:lvlText w:val=""/>
      <w:lvlJc w:val="left"/>
      <w:pPr>
        <w:ind w:left="3960" w:hanging="360"/>
      </w:pPr>
      <w:rPr>
        <w:rFonts w:hint="default" w:ascii="Wingdings" w:hAnsi="Wingdings"/>
      </w:rPr>
    </w:lvl>
    <w:lvl w:ilvl="6" w:tplc="04090001" w:tentative="1">
      <w:start w:val="1"/>
      <w:numFmt w:val="bullet"/>
      <w:lvlText w:val=""/>
      <w:lvlJc w:val="left"/>
      <w:pPr>
        <w:ind w:left="4680" w:hanging="360"/>
      </w:pPr>
      <w:rPr>
        <w:rFonts w:hint="default" w:ascii="Symbol" w:hAnsi="Symbol"/>
      </w:rPr>
    </w:lvl>
    <w:lvl w:ilvl="7" w:tplc="04090003" w:tentative="1">
      <w:start w:val="1"/>
      <w:numFmt w:val="bullet"/>
      <w:lvlText w:val="o"/>
      <w:lvlJc w:val="left"/>
      <w:pPr>
        <w:ind w:left="5400" w:hanging="360"/>
      </w:pPr>
      <w:rPr>
        <w:rFonts w:hint="default" w:ascii="Courier New" w:hAnsi="Courier New" w:cs="Courier New"/>
      </w:rPr>
    </w:lvl>
    <w:lvl w:ilvl="8" w:tplc="04090005" w:tentative="1">
      <w:start w:val="1"/>
      <w:numFmt w:val="bullet"/>
      <w:lvlText w:val=""/>
      <w:lvlJc w:val="left"/>
      <w:pPr>
        <w:ind w:left="6120" w:hanging="360"/>
      </w:pPr>
      <w:rPr>
        <w:rFonts w:hint="default" w:ascii="Wingdings" w:hAnsi="Wingdings"/>
      </w:rPr>
    </w:lvl>
  </w:abstractNum>
  <w:abstractNum w:abstractNumId="32" w15:restartNumberingAfterBreak="0">
    <w:nsid w:val="6B2C4D84"/>
    <w:multiLevelType w:val="hybridMultilevel"/>
    <w:tmpl w:val="F104EA78"/>
    <w:lvl w:ilvl="0" w:tplc="DAFEC114">
      <w:start w:val="1"/>
      <w:numFmt w:val="bullet"/>
      <w:lvlText w:val=""/>
      <w:lvlJc w:val="left"/>
      <w:pPr>
        <w:ind w:left="702" w:hanging="360"/>
      </w:pPr>
      <w:rPr>
        <w:rFonts w:hint="default" w:ascii="Wingdings" w:hAnsi="Wingdings"/>
      </w:rPr>
    </w:lvl>
    <w:lvl w:ilvl="1" w:tplc="04090003" w:tentative="1">
      <w:start w:val="1"/>
      <w:numFmt w:val="bullet"/>
      <w:lvlText w:val="o"/>
      <w:lvlJc w:val="left"/>
      <w:pPr>
        <w:ind w:left="1422" w:hanging="360"/>
      </w:pPr>
      <w:rPr>
        <w:rFonts w:hint="default" w:ascii="Courier New" w:hAnsi="Courier New"/>
      </w:rPr>
    </w:lvl>
    <w:lvl w:ilvl="2" w:tplc="04090005" w:tentative="1">
      <w:start w:val="1"/>
      <w:numFmt w:val="bullet"/>
      <w:lvlText w:val=""/>
      <w:lvlJc w:val="left"/>
      <w:pPr>
        <w:ind w:left="2142" w:hanging="360"/>
      </w:pPr>
      <w:rPr>
        <w:rFonts w:hint="default" w:ascii="Wingdings" w:hAnsi="Wingdings"/>
      </w:rPr>
    </w:lvl>
    <w:lvl w:ilvl="3" w:tplc="04090001" w:tentative="1">
      <w:start w:val="1"/>
      <w:numFmt w:val="bullet"/>
      <w:lvlText w:val=""/>
      <w:lvlJc w:val="left"/>
      <w:pPr>
        <w:ind w:left="2862" w:hanging="360"/>
      </w:pPr>
      <w:rPr>
        <w:rFonts w:hint="default" w:ascii="Symbol" w:hAnsi="Symbol"/>
      </w:rPr>
    </w:lvl>
    <w:lvl w:ilvl="4" w:tplc="04090003" w:tentative="1">
      <w:start w:val="1"/>
      <w:numFmt w:val="bullet"/>
      <w:lvlText w:val="o"/>
      <w:lvlJc w:val="left"/>
      <w:pPr>
        <w:ind w:left="3582" w:hanging="360"/>
      </w:pPr>
      <w:rPr>
        <w:rFonts w:hint="default" w:ascii="Courier New" w:hAnsi="Courier New"/>
      </w:rPr>
    </w:lvl>
    <w:lvl w:ilvl="5" w:tplc="04090005" w:tentative="1">
      <w:start w:val="1"/>
      <w:numFmt w:val="bullet"/>
      <w:lvlText w:val=""/>
      <w:lvlJc w:val="left"/>
      <w:pPr>
        <w:ind w:left="4302" w:hanging="360"/>
      </w:pPr>
      <w:rPr>
        <w:rFonts w:hint="default" w:ascii="Wingdings" w:hAnsi="Wingdings"/>
      </w:rPr>
    </w:lvl>
    <w:lvl w:ilvl="6" w:tplc="04090001" w:tentative="1">
      <w:start w:val="1"/>
      <w:numFmt w:val="bullet"/>
      <w:lvlText w:val=""/>
      <w:lvlJc w:val="left"/>
      <w:pPr>
        <w:ind w:left="5022" w:hanging="360"/>
      </w:pPr>
      <w:rPr>
        <w:rFonts w:hint="default" w:ascii="Symbol" w:hAnsi="Symbol"/>
      </w:rPr>
    </w:lvl>
    <w:lvl w:ilvl="7" w:tplc="04090003" w:tentative="1">
      <w:start w:val="1"/>
      <w:numFmt w:val="bullet"/>
      <w:lvlText w:val="o"/>
      <w:lvlJc w:val="left"/>
      <w:pPr>
        <w:ind w:left="5742" w:hanging="360"/>
      </w:pPr>
      <w:rPr>
        <w:rFonts w:hint="default" w:ascii="Courier New" w:hAnsi="Courier New"/>
      </w:rPr>
    </w:lvl>
    <w:lvl w:ilvl="8" w:tplc="04090005" w:tentative="1">
      <w:start w:val="1"/>
      <w:numFmt w:val="bullet"/>
      <w:lvlText w:val=""/>
      <w:lvlJc w:val="left"/>
      <w:pPr>
        <w:ind w:left="6462" w:hanging="360"/>
      </w:pPr>
      <w:rPr>
        <w:rFonts w:hint="default" w:ascii="Wingdings" w:hAnsi="Wingdings"/>
      </w:rPr>
    </w:lvl>
  </w:abstractNum>
  <w:abstractNum w:abstractNumId="33" w15:restartNumberingAfterBreak="0">
    <w:nsid w:val="6CDA43FA"/>
    <w:multiLevelType w:val="hybridMultilevel"/>
    <w:tmpl w:val="DE52A8C8"/>
    <w:lvl w:ilvl="0" w:tplc="00010409">
      <w:start w:val="1"/>
      <w:numFmt w:val="bullet"/>
      <w:lvlText w:val=""/>
      <w:lvlJc w:val="left"/>
      <w:pPr>
        <w:ind w:left="360" w:hanging="360"/>
      </w:pPr>
      <w:rPr>
        <w:rFonts w:hint="default" w:ascii="Symbol" w:hAnsi="Symbol"/>
      </w:rPr>
    </w:lvl>
    <w:lvl w:ilvl="1" w:tplc="00030409" w:tentative="1">
      <w:start w:val="1"/>
      <w:numFmt w:val="bullet"/>
      <w:lvlText w:val="o"/>
      <w:lvlJc w:val="left"/>
      <w:pPr>
        <w:ind w:left="1080" w:hanging="360"/>
      </w:pPr>
      <w:rPr>
        <w:rFonts w:hint="default" w:ascii="Courier New" w:hAnsi="Courier New"/>
      </w:rPr>
    </w:lvl>
    <w:lvl w:ilvl="2" w:tplc="00050409" w:tentative="1">
      <w:start w:val="1"/>
      <w:numFmt w:val="bullet"/>
      <w:lvlText w:val=""/>
      <w:lvlJc w:val="left"/>
      <w:pPr>
        <w:ind w:left="1800" w:hanging="360"/>
      </w:pPr>
      <w:rPr>
        <w:rFonts w:hint="default" w:ascii="Wingdings" w:hAnsi="Wingdings"/>
      </w:rPr>
    </w:lvl>
    <w:lvl w:ilvl="3" w:tplc="00010409" w:tentative="1">
      <w:start w:val="1"/>
      <w:numFmt w:val="bullet"/>
      <w:lvlText w:val=""/>
      <w:lvlJc w:val="left"/>
      <w:pPr>
        <w:ind w:left="2520" w:hanging="360"/>
      </w:pPr>
      <w:rPr>
        <w:rFonts w:hint="default" w:ascii="Symbol" w:hAnsi="Symbol"/>
      </w:rPr>
    </w:lvl>
    <w:lvl w:ilvl="4" w:tplc="00030409" w:tentative="1">
      <w:start w:val="1"/>
      <w:numFmt w:val="bullet"/>
      <w:lvlText w:val="o"/>
      <w:lvlJc w:val="left"/>
      <w:pPr>
        <w:ind w:left="3240" w:hanging="360"/>
      </w:pPr>
      <w:rPr>
        <w:rFonts w:hint="default" w:ascii="Courier New" w:hAnsi="Courier New"/>
      </w:rPr>
    </w:lvl>
    <w:lvl w:ilvl="5" w:tplc="00050409" w:tentative="1">
      <w:start w:val="1"/>
      <w:numFmt w:val="bullet"/>
      <w:lvlText w:val=""/>
      <w:lvlJc w:val="left"/>
      <w:pPr>
        <w:ind w:left="3960" w:hanging="360"/>
      </w:pPr>
      <w:rPr>
        <w:rFonts w:hint="default" w:ascii="Wingdings" w:hAnsi="Wingdings"/>
      </w:rPr>
    </w:lvl>
    <w:lvl w:ilvl="6" w:tplc="00010409" w:tentative="1">
      <w:start w:val="1"/>
      <w:numFmt w:val="bullet"/>
      <w:lvlText w:val=""/>
      <w:lvlJc w:val="left"/>
      <w:pPr>
        <w:ind w:left="4680" w:hanging="360"/>
      </w:pPr>
      <w:rPr>
        <w:rFonts w:hint="default" w:ascii="Symbol" w:hAnsi="Symbol"/>
      </w:rPr>
    </w:lvl>
    <w:lvl w:ilvl="7" w:tplc="00030409" w:tentative="1">
      <w:start w:val="1"/>
      <w:numFmt w:val="bullet"/>
      <w:lvlText w:val="o"/>
      <w:lvlJc w:val="left"/>
      <w:pPr>
        <w:ind w:left="5400" w:hanging="360"/>
      </w:pPr>
      <w:rPr>
        <w:rFonts w:hint="default" w:ascii="Courier New" w:hAnsi="Courier New"/>
      </w:rPr>
    </w:lvl>
    <w:lvl w:ilvl="8" w:tplc="00050409" w:tentative="1">
      <w:start w:val="1"/>
      <w:numFmt w:val="bullet"/>
      <w:lvlText w:val=""/>
      <w:lvlJc w:val="left"/>
      <w:pPr>
        <w:ind w:left="6120" w:hanging="360"/>
      </w:pPr>
      <w:rPr>
        <w:rFonts w:hint="default" w:ascii="Wingdings" w:hAnsi="Wingdings"/>
      </w:rPr>
    </w:lvl>
  </w:abstractNum>
  <w:abstractNum w:abstractNumId="34" w15:restartNumberingAfterBreak="0">
    <w:nsid w:val="6D8D08A4"/>
    <w:multiLevelType w:val="hybridMultilevel"/>
    <w:tmpl w:val="5464FDEA"/>
    <w:lvl w:ilvl="0" w:tplc="04090001">
      <w:start w:val="1"/>
      <w:numFmt w:val="bullet"/>
      <w:lvlText w:val=""/>
      <w:lvlJc w:val="left"/>
      <w:pPr>
        <w:ind w:left="360" w:hanging="360"/>
      </w:pPr>
      <w:rPr>
        <w:rFonts w:hint="default" w:ascii="Symbol" w:hAnsi="Symbol"/>
      </w:rPr>
    </w:lvl>
    <w:lvl w:ilvl="1" w:tplc="04090003" w:tentative="1">
      <w:start w:val="1"/>
      <w:numFmt w:val="bullet"/>
      <w:lvlText w:val="o"/>
      <w:lvlJc w:val="left"/>
      <w:pPr>
        <w:ind w:left="1080" w:hanging="360"/>
      </w:pPr>
      <w:rPr>
        <w:rFonts w:hint="default" w:ascii="Courier New" w:hAnsi="Courier New" w:cs="Courier New"/>
      </w:rPr>
    </w:lvl>
    <w:lvl w:ilvl="2" w:tplc="04090005" w:tentative="1">
      <w:start w:val="1"/>
      <w:numFmt w:val="bullet"/>
      <w:lvlText w:val=""/>
      <w:lvlJc w:val="left"/>
      <w:pPr>
        <w:ind w:left="1800" w:hanging="360"/>
      </w:pPr>
      <w:rPr>
        <w:rFonts w:hint="default" w:ascii="Wingdings" w:hAnsi="Wingdings"/>
      </w:rPr>
    </w:lvl>
    <w:lvl w:ilvl="3" w:tplc="04090001" w:tentative="1">
      <w:start w:val="1"/>
      <w:numFmt w:val="bullet"/>
      <w:lvlText w:val=""/>
      <w:lvlJc w:val="left"/>
      <w:pPr>
        <w:ind w:left="2520" w:hanging="360"/>
      </w:pPr>
      <w:rPr>
        <w:rFonts w:hint="default" w:ascii="Symbol" w:hAnsi="Symbol"/>
      </w:rPr>
    </w:lvl>
    <w:lvl w:ilvl="4" w:tplc="04090003" w:tentative="1">
      <w:start w:val="1"/>
      <w:numFmt w:val="bullet"/>
      <w:lvlText w:val="o"/>
      <w:lvlJc w:val="left"/>
      <w:pPr>
        <w:ind w:left="3240" w:hanging="360"/>
      </w:pPr>
      <w:rPr>
        <w:rFonts w:hint="default" w:ascii="Courier New" w:hAnsi="Courier New" w:cs="Courier New"/>
      </w:rPr>
    </w:lvl>
    <w:lvl w:ilvl="5" w:tplc="04090005" w:tentative="1">
      <w:start w:val="1"/>
      <w:numFmt w:val="bullet"/>
      <w:lvlText w:val=""/>
      <w:lvlJc w:val="left"/>
      <w:pPr>
        <w:ind w:left="3960" w:hanging="360"/>
      </w:pPr>
      <w:rPr>
        <w:rFonts w:hint="default" w:ascii="Wingdings" w:hAnsi="Wingdings"/>
      </w:rPr>
    </w:lvl>
    <w:lvl w:ilvl="6" w:tplc="04090001" w:tentative="1">
      <w:start w:val="1"/>
      <w:numFmt w:val="bullet"/>
      <w:lvlText w:val=""/>
      <w:lvlJc w:val="left"/>
      <w:pPr>
        <w:ind w:left="4680" w:hanging="360"/>
      </w:pPr>
      <w:rPr>
        <w:rFonts w:hint="default" w:ascii="Symbol" w:hAnsi="Symbol"/>
      </w:rPr>
    </w:lvl>
    <w:lvl w:ilvl="7" w:tplc="04090003" w:tentative="1">
      <w:start w:val="1"/>
      <w:numFmt w:val="bullet"/>
      <w:lvlText w:val="o"/>
      <w:lvlJc w:val="left"/>
      <w:pPr>
        <w:ind w:left="5400" w:hanging="360"/>
      </w:pPr>
      <w:rPr>
        <w:rFonts w:hint="default" w:ascii="Courier New" w:hAnsi="Courier New" w:cs="Courier New"/>
      </w:rPr>
    </w:lvl>
    <w:lvl w:ilvl="8" w:tplc="04090005" w:tentative="1">
      <w:start w:val="1"/>
      <w:numFmt w:val="bullet"/>
      <w:lvlText w:val=""/>
      <w:lvlJc w:val="left"/>
      <w:pPr>
        <w:ind w:left="6120" w:hanging="360"/>
      </w:pPr>
      <w:rPr>
        <w:rFonts w:hint="default" w:ascii="Wingdings" w:hAnsi="Wingdings"/>
      </w:rPr>
    </w:lvl>
  </w:abstractNum>
  <w:abstractNum w:abstractNumId="35" w15:restartNumberingAfterBreak="0">
    <w:nsid w:val="703B599F"/>
    <w:multiLevelType w:val="hybridMultilevel"/>
    <w:tmpl w:val="81DE8318"/>
    <w:lvl w:ilvl="0" w:tplc="04090001">
      <w:start w:val="1"/>
      <w:numFmt w:val="bullet"/>
      <w:lvlText w:val=""/>
      <w:lvlJc w:val="left"/>
      <w:pPr>
        <w:ind w:left="360" w:hanging="360"/>
      </w:pPr>
      <w:rPr>
        <w:rFonts w:hint="default" w:ascii="Symbol" w:hAnsi="Symbol"/>
      </w:rPr>
    </w:lvl>
    <w:lvl w:ilvl="1" w:tplc="04090003" w:tentative="1">
      <w:start w:val="1"/>
      <w:numFmt w:val="bullet"/>
      <w:lvlText w:val="o"/>
      <w:lvlJc w:val="left"/>
      <w:pPr>
        <w:ind w:left="1080" w:hanging="360"/>
      </w:pPr>
      <w:rPr>
        <w:rFonts w:hint="default" w:ascii="Courier New" w:hAnsi="Courier New"/>
      </w:rPr>
    </w:lvl>
    <w:lvl w:ilvl="2" w:tplc="04090005" w:tentative="1">
      <w:start w:val="1"/>
      <w:numFmt w:val="bullet"/>
      <w:lvlText w:val=""/>
      <w:lvlJc w:val="left"/>
      <w:pPr>
        <w:ind w:left="1800" w:hanging="360"/>
      </w:pPr>
      <w:rPr>
        <w:rFonts w:hint="default" w:ascii="Wingdings" w:hAnsi="Wingdings"/>
      </w:rPr>
    </w:lvl>
    <w:lvl w:ilvl="3" w:tplc="04090001" w:tentative="1">
      <w:start w:val="1"/>
      <w:numFmt w:val="bullet"/>
      <w:lvlText w:val=""/>
      <w:lvlJc w:val="left"/>
      <w:pPr>
        <w:ind w:left="2520" w:hanging="360"/>
      </w:pPr>
      <w:rPr>
        <w:rFonts w:hint="default" w:ascii="Symbol" w:hAnsi="Symbol"/>
      </w:rPr>
    </w:lvl>
    <w:lvl w:ilvl="4" w:tplc="04090003" w:tentative="1">
      <w:start w:val="1"/>
      <w:numFmt w:val="bullet"/>
      <w:lvlText w:val="o"/>
      <w:lvlJc w:val="left"/>
      <w:pPr>
        <w:ind w:left="3240" w:hanging="360"/>
      </w:pPr>
      <w:rPr>
        <w:rFonts w:hint="default" w:ascii="Courier New" w:hAnsi="Courier New"/>
      </w:rPr>
    </w:lvl>
    <w:lvl w:ilvl="5" w:tplc="04090005" w:tentative="1">
      <w:start w:val="1"/>
      <w:numFmt w:val="bullet"/>
      <w:lvlText w:val=""/>
      <w:lvlJc w:val="left"/>
      <w:pPr>
        <w:ind w:left="3960" w:hanging="360"/>
      </w:pPr>
      <w:rPr>
        <w:rFonts w:hint="default" w:ascii="Wingdings" w:hAnsi="Wingdings"/>
      </w:rPr>
    </w:lvl>
    <w:lvl w:ilvl="6" w:tplc="04090001" w:tentative="1">
      <w:start w:val="1"/>
      <w:numFmt w:val="bullet"/>
      <w:lvlText w:val=""/>
      <w:lvlJc w:val="left"/>
      <w:pPr>
        <w:ind w:left="4680" w:hanging="360"/>
      </w:pPr>
      <w:rPr>
        <w:rFonts w:hint="default" w:ascii="Symbol" w:hAnsi="Symbol"/>
      </w:rPr>
    </w:lvl>
    <w:lvl w:ilvl="7" w:tplc="04090003" w:tentative="1">
      <w:start w:val="1"/>
      <w:numFmt w:val="bullet"/>
      <w:lvlText w:val="o"/>
      <w:lvlJc w:val="left"/>
      <w:pPr>
        <w:ind w:left="5400" w:hanging="360"/>
      </w:pPr>
      <w:rPr>
        <w:rFonts w:hint="default" w:ascii="Courier New" w:hAnsi="Courier New"/>
      </w:rPr>
    </w:lvl>
    <w:lvl w:ilvl="8" w:tplc="04090005" w:tentative="1">
      <w:start w:val="1"/>
      <w:numFmt w:val="bullet"/>
      <w:lvlText w:val=""/>
      <w:lvlJc w:val="left"/>
      <w:pPr>
        <w:ind w:left="6120" w:hanging="360"/>
      </w:pPr>
      <w:rPr>
        <w:rFonts w:hint="default" w:ascii="Wingdings" w:hAnsi="Wingdings"/>
      </w:rPr>
    </w:lvl>
  </w:abstractNum>
  <w:abstractNum w:abstractNumId="36" w15:restartNumberingAfterBreak="0">
    <w:nsid w:val="774B569B"/>
    <w:multiLevelType w:val="hybridMultilevel"/>
    <w:tmpl w:val="5ED0BF5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7" w15:restartNumberingAfterBreak="0">
    <w:nsid w:val="7F25033C"/>
    <w:multiLevelType w:val="hybridMultilevel"/>
    <w:tmpl w:val="97087A22"/>
    <w:lvl w:ilvl="0" w:tplc="04090001">
      <w:start w:val="1"/>
      <w:numFmt w:val="bullet"/>
      <w:lvlText w:val=""/>
      <w:lvlJc w:val="left"/>
      <w:pPr>
        <w:ind w:left="360" w:hanging="360"/>
      </w:pPr>
      <w:rPr>
        <w:rFonts w:hint="default" w:ascii="Symbol" w:hAnsi="Symbol"/>
      </w:rPr>
    </w:lvl>
    <w:lvl w:ilvl="1" w:tplc="04090003" w:tentative="1">
      <w:start w:val="1"/>
      <w:numFmt w:val="bullet"/>
      <w:lvlText w:val="o"/>
      <w:lvlJc w:val="left"/>
      <w:pPr>
        <w:ind w:left="1080" w:hanging="360"/>
      </w:pPr>
      <w:rPr>
        <w:rFonts w:hint="default" w:ascii="Courier New" w:hAnsi="Courier New" w:cs="Courier New"/>
      </w:rPr>
    </w:lvl>
    <w:lvl w:ilvl="2" w:tplc="04090005" w:tentative="1">
      <w:start w:val="1"/>
      <w:numFmt w:val="bullet"/>
      <w:lvlText w:val=""/>
      <w:lvlJc w:val="left"/>
      <w:pPr>
        <w:ind w:left="1800" w:hanging="360"/>
      </w:pPr>
      <w:rPr>
        <w:rFonts w:hint="default" w:ascii="Wingdings" w:hAnsi="Wingdings"/>
      </w:rPr>
    </w:lvl>
    <w:lvl w:ilvl="3" w:tplc="04090001" w:tentative="1">
      <w:start w:val="1"/>
      <w:numFmt w:val="bullet"/>
      <w:lvlText w:val=""/>
      <w:lvlJc w:val="left"/>
      <w:pPr>
        <w:ind w:left="2520" w:hanging="360"/>
      </w:pPr>
      <w:rPr>
        <w:rFonts w:hint="default" w:ascii="Symbol" w:hAnsi="Symbol"/>
      </w:rPr>
    </w:lvl>
    <w:lvl w:ilvl="4" w:tplc="04090003" w:tentative="1">
      <w:start w:val="1"/>
      <w:numFmt w:val="bullet"/>
      <w:lvlText w:val="o"/>
      <w:lvlJc w:val="left"/>
      <w:pPr>
        <w:ind w:left="3240" w:hanging="360"/>
      </w:pPr>
      <w:rPr>
        <w:rFonts w:hint="default" w:ascii="Courier New" w:hAnsi="Courier New" w:cs="Courier New"/>
      </w:rPr>
    </w:lvl>
    <w:lvl w:ilvl="5" w:tplc="04090005" w:tentative="1">
      <w:start w:val="1"/>
      <w:numFmt w:val="bullet"/>
      <w:lvlText w:val=""/>
      <w:lvlJc w:val="left"/>
      <w:pPr>
        <w:ind w:left="3960" w:hanging="360"/>
      </w:pPr>
      <w:rPr>
        <w:rFonts w:hint="default" w:ascii="Wingdings" w:hAnsi="Wingdings"/>
      </w:rPr>
    </w:lvl>
    <w:lvl w:ilvl="6" w:tplc="04090001" w:tentative="1">
      <w:start w:val="1"/>
      <w:numFmt w:val="bullet"/>
      <w:lvlText w:val=""/>
      <w:lvlJc w:val="left"/>
      <w:pPr>
        <w:ind w:left="4680" w:hanging="360"/>
      </w:pPr>
      <w:rPr>
        <w:rFonts w:hint="default" w:ascii="Symbol" w:hAnsi="Symbol"/>
      </w:rPr>
    </w:lvl>
    <w:lvl w:ilvl="7" w:tplc="04090003" w:tentative="1">
      <w:start w:val="1"/>
      <w:numFmt w:val="bullet"/>
      <w:lvlText w:val="o"/>
      <w:lvlJc w:val="left"/>
      <w:pPr>
        <w:ind w:left="5400" w:hanging="360"/>
      </w:pPr>
      <w:rPr>
        <w:rFonts w:hint="default" w:ascii="Courier New" w:hAnsi="Courier New" w:cs="Courier New"/>
      </w:rPr>
    </w:lvl>
    <w:lvl w:ilvl="8" w:tplc="04090005" w:tentative="1">
      <w:start w:val="1"/>
      <w:numFmt w:val="bullet"/>
      <w:lvlText w:val=""/>
      <w:lvlJc w:val="left"/>
      <w:pPr>
        <w:ind w:left="6120" w:hanging="360"/>
      </w:pPr>
      <w:rPr>
        <w:rFonts w:hint="default" w:ascii="Wingdings" w:hAnsi="Wingdings"/>
      </w:rPr>
    </w:lvl>
  </w:abstractNum>
  <w:num w:numId="1" w16cid:durableId="985550540">
    <w:abstractNumId w:val="24"/>
  </w:num>
  <w:num w:numId="2" w16cid:durableId="403603445">
    <w:abstractNumId w:val="7"/>
  </w:num>
  <w:num w:numId="3" w16cid:durableId="176384919">
    <w:abstractNumId w:val="33"/>
  </w:num>
  <w:num w:numId="4" w16cid:durableId="110169281">
    <w:abstractNumId w:val="35"/>
  </w:num>
  <w:num w:numId="5" w16cid:durableId="798569221">
    <w:abstractNumId w:val="6"/>
  </w:num>
  <w:num w:numId="6" w16cid:durableId="886453073">
    <w:abstractNumId w:val="28"/>
  </w:num>
  <w:num w:numId="7" w16cid:durableId="548953046">
    <w:abstractNumId w:val="5"/>
  </w:num>
  <w:num w:numId="8" w16cid:durableId="375082062">
    <w:abstractNumId w:val="31"/>
  </w:num>
  <w:num w:numId="9" w16cid:durableId="1034578159">
    <w:abstractNumId w:val="11"/>
  </w:num>
  <w:num w:numId="10" w16cid:durableId="1011253077">
    <w:abstractNumId w:val="29"/>
  </w:num>
  <w:num w:numId="11" w16cid:durableId="93208193">
    <w:abstractNumId w:val="25"/>
  </w:num>
  <w:num w:numId="12" w16cid:durableId="1961720066">
    <w:abstractNumId w:val="27"/>
  </w:num>
  <w:num w:numId="13" w16cid:durableId="45178824">
    <w:abstractNumId w:val="3"/>
  </w:num>
  <w:num w:numId="14" w16cid:durableId="76102475">
    <w:abstractNumId w:val="32"/>
  </w:num>
  <w:num w:numId="15" w16cid:durableId="1717239874">
    <w:abstractNumId w:val="22"/>
  </w:num>
  <w:num w:numId="16" w16cid:durableId="1745759553">
    <w:abstractNumId w:val="26"/>
  </w:num>
  <w:num w:numId="17" w16cid:durableId="1267730959">
    <w:abstractNumId w:val="14"/>
  </w:num>
  <w:num w:numId="18" w16cid:durableId="1448088995">
    <w:abstractNumId w:val="18"/>
  </w:num>
  <w:num w:numId="19" w16cid:durableId="1682656966">
    <w:abstractNumId w:val="36"/>
  </w:num>
  <w:num w:numId="20" w16cid:durableId="1847745409">
    <w:abstractNumId w:val="2"/>
  </w:num>
  <w:num w:numId="21" w16cid:durableId="361976579">
    <w:abstractNumId w:val="16"/>
  </w:num>
  <w:num w:numId="22" w16cid:durableId="200434322">
    <w:abstractNumId w:val="13"/>
  </w:num>
  <w:num w:numId="23" w16cid:durableId="681980358">
    <w:abstractNumId w:val="9"/>
  </w:num>
  <w:num w:numId="24" w16cid:durableId="385494754">
    <w:abstractNumId w:val="19"/>
  </w:num>
  <w:num w:numId="25" w16cid:durableId="2093893459">
    <w:abstractNumId w:val="4"/>
  </w:num>
  <w:num w:numId="26" w16cid:durableId="1115515270">
    <w:abstractNumId w:val="34"/>
  </w:num>
  <w:num w:numId="27" w16cid:durableId="1305621267">
    <w:abstractNumId w:val="8"/>
  </w:num>
  <w:num w:numId="28" w16cid:durableId="1256327975">
    <w:abstractNumId w:val="10"/>
  </w:num>
  <w:num w:numId="29" w16cid:durableId="1616014374">
    <w:abstractNumId w:val="37"/>
  </w:num>
  <w:num w:numId="30" w16cid:durableId="1058285255">
    <w:abstractNumId w:val="23"/>
  </w:num>
  <w:num w:numId="31" w16cid:durableId="1114128392">
    <w:abstractNumId w:val="12"/>
  </w:num>
  <w:num w:numId="32" w16cid:durableId="890575570">
    <w:abstractNumId w:val="15"/>
  </w:num>
  <w:num w:numId="33" w16cid:durableId="601693109">
    <w:abstractNumId w:val="30"/>
  </w:num>
  <w:num w:numId="34" w16cid:durableId="1647201181">
    <w:abstractNumId w:val="1"/>
  </w:num>
  <w:num w:numId="35" w16cid:durableId="1943878822">
    <w:abstractNumId w:val="0"/>
  </w:num>
  <w:num w:numId="36" w16cid:durableId="1507476694">
    <w:abstractNumId w:val="21"/>
  </w:num>
  <w:num w:numId="37" w16cid:durableId="1669478954">
    <w:abstractNumId w:val="17"/>
  </w:num>
  <w:num w:numId="38" w16cid:durableId="121459603">
    <w:abstractNumId w:val="20"/>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p14">
  <w:zoom w:percent="13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trackRevisions w:val="false"/>
  <w:defaultTabStop w:val="720"/>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F5A59"/>
    <w:rsid w:val="000050E0"/>
    <w:rsid w:val="00015D36"/>
    <w:rsid w:val="000211B9"/>
    <w:rsid w:val="00021DF0"/>
    <w:rsid w:val="000256D5"/>
    <w:rsid w:val="00031518"/>
    <w:rsid w:val="00034F94"/>
    <w:rsid w:val="000356F9"/>
    <w:rsid w:val="00041F66"/>
    <w:rsid w:val="00050F62"/>
    <w:rsid w:val="000515DE"/>
    <w:rsid w:val="00063FF4"/>
    <w:rsid w:val="0007335F"/>
    <w:rsid w:val="0009376F"/>
    <w:rsid w:val="00094CDE"/>
    <w:rsid w:val="00097525"/>
    <w:rsid w:val="000A3E96"/>
    <w:rsid w:val="000A5DC0"/>
    <w:rsid w:val="000B1C9B"/>
    <w:rsid w:val="000B3B85"/>
    <w:rsid w:val="000C2832"/>
    <w:rsid w:val="000D7EEE"/>
    <w:rsid w:val="000E07DE"/>
    <w:rsid w:val="000E11DC"/>
    <w:rsid w:val="000E4650"/>
    <w:rsid w:val="000E7B79"/>
    <w:rsid w:val="000F16F3"/>
    <w:rsid w:val="000F2022"/>
    <w:rsid w:val="000F40D8"/>
    <w:rsid w:val="000F6FE1"/>
    <w:rsid w:val="001021BB"/>
    <w:rsid w:val="00102500"/>
    <w:rsid w:val="00103FC4"/>
    <w:rsid w:val="00105CB7"/>
    <w:rsid w:val="00116034"/>
    <w:rsid w:val="00116E30"/>
    <w:rsid w:val="001175A4"/>
    <w:rsid w:val="001213C5"/>
    <w:rsid w:val="00121B87"/>
    <w:rsid w:val="00126D8B"/>
    <w:rsid w:val="00127260"/>
    <w:rsid w:val="001277A5"/>
    <w:rsid w:val="0012780A"/>
    <w:rsid w:val="00130FBF"/>
    <w:rsid w:val="00132465"/>
    <w:rsid w:val="00141C48"/>
    <w:rsid w:val="00141D6D"/>
    <w:rsid w:val="00142451"/>
    <w:rsid w:val="0014526E"/>
    <w:rsid w:val="00156684"/>
    <w:rsid w:val="0016257F"/>
    <w:rsid w:val="00167EAD"/>
    <w:rsid w:val="001733F0"/>
    <w:rsid w:val="001739B8"/>
    <w:rsid w:val="0019249E"/>
    <w:rsid w:val="00193630"/>
    <w:rsid w:val="001945AC"/>
    <w:rsid w:val="001A6B64"/>
    <w:rsid w:val="001A73E0"/>
    <w:rsid w:val="001A76ED"/>
    <w:rsid w:val="001B3087"/>
    <w:rsid w:val="001B71BC"/>
    <w:rsid w:val="001C5618"/>
    <w:rsid w:val="001D549E"/>
    <w:rsid w:val="001E3B8E"/>
    <w:rsid w:val="001E505A"/>
    <w:rsid w:val="001F0B0F"/>
    <w:rsid w:val="001F29AE"/>
    <w:rsid w:val="001F5A59"/>
    <w:rsid w:val="001F6FB4"/>
    <w:rsid w:val="002010D3"/>
    <w:rsid w:val="00201572"/>
    <w:rsid w:val="002066DD"/>
    <w:rsid w:val="00211C3F"/>
    <w:rsid w:val="002148E9"/>
    <w:rsid w:val="00221ADD"/>
    <w:rsid w:val="00233201"/>
    <w:rsid w:val="002353DE"/>
    <w:rsid w:val="0023661D"/>
    <w:rsid w:val="00237127"/>
    <w:rsid w:val="00246240"/>
    <w:rsid w:val="00246DB1"/>
    <w:rsid w:val="00252CFB"/>
    <w:rsid w:val="002567CE"/>
    <w:rsid w:val="00275867"/>
    <w:rsid w:val="00277046"/>
    <w:rsid w:val="002927B8"/>
    <w:rsid w:val="00297F1E"/>
    <w:rsid w:val="002A6E46"/>
    <w:rsid w:val="002B3811"/>
    <w:rsid w:val="002B3C20"/>
    <w:rsid w:val="002B4D89"/>
    <w:rsid w:val="002D2E46"/>
    <w:rsid w:val="002E2B7C"/>
    <w:rsid w:val="002E3C37"/>
    <w:rsid w:val="002F64F4"/>
    <w:rsid w:val="00301B03"/>
    <w:rsid w:val="00317509"/>
    <w:rsid w:val="003207B2"/>
    <w:rsid w:val="00322A9B"/>
    <w:rsid w:val="00324F07"/>
    <w:rsid w:val="0033193A"/>
    <w:rsid w:val="00336411"/>
    <w:rsid w:val="00336E30"/>
    <w:rsid w:val="00342CBD"/>
    <w:rsid w:val="00344878"/>
    <w:rsid w:val="00345CAF"/>
    <w:rsid w:val="003469E6"/>
    <w:rsid w:val="00346AB2"/>
    <w:rsid w:val="00351197"/>
    <w:rsid w:val="00352FE6"/>
    <w:rsid w:val="003736EA"/>
    <w:rsid w:val="00376B9F"/>
    <w:rsid w:val="00377F3E"/>
    <w:rsid w:val="003816E1"/>
    <w:rsid w:val="003832EC"/>
    <w:rsid w:val="0038340C"/>
    <w:rsid w:val="00384873"/>
    <w:rsid w:val="0038696B"/>
    <w:rsid w:val="00395020"/>
    <w:rsid w:val="00396838"/>
    <w:rsid w:val="003A0383"/>
    <w:rsid w:val="003A4A2F"/>
    <w:rsid w:val="003B1208"/>
    <w:rsid w:val="003B18DC"/>
    <w:rsid w:val="003B2A72"/>
    <w:rsid w:val="003B2BC4"/>
    <w:rsid w:val="003B597E"/>
    <w:rsid w:val="003D6312"/>
    <w:rsid w:val="003E1B70"/>
    <w:rsid w:val="003E21A8"/>
    <w:rsid w:val="003E2EBC"/>
    <w:rsid w:val="003E791F"/>
    <w:rsid w:val="003F2E96"/>
    <w:rsid w:val="003F4596"/>
    <w:rsid w:val="003F7A1C"/>
    <w:rsid w:val="004026D1"/>
    <w:rsid w:val="00402F13"/>
    <w:rsid w:val="00404ACC"/>
    <w:rsid w:val="004100D6"/>
    <w:rsid w:val="00416AB9"/>
    <w:rsid w:val="004244EF"/>
    <w:rsid w:val="004255FA"/>
    <w:rsid w:val="00425A82"/>
    <w:rsid w:val="00425BF5"/>
    <w:rsid w:val="00426C58"/>
    <w:rsid w:val="0042796C"/>
    <w:rsid w:val="00432384"/>
    <w:rsid w:val="00435865"/>
    <w:rsid w:val="00445D58"/>
    <w:rsid w:val="00446185"/>
    <w:rsid w:val="0046161A"/>
    <w:rsid w:val="0046210F"/>
    <w:rsid w:val="00465B16"/>
    <w:rsid w:val="0047289C"/>
    <w:rsid w:val="004761AA"/>
    <w:rsid w:val="00486E31"/>
    <w:rsid w:val="0049168D"/>
    <w:rsid w:val="00493722"/>
    <w:rsid w:val="00493C95"/>
    <w:rsid w:val="004960B3"/>
    <w:rsid w:val="004A24ED"/>
    <w:rsid w:val="004B0E71"/>
    <w:rsid w:val="004B6FD4"/>
    <w:rsid w:val="004C0A80"/>
    <w:rsid w:val="004C660B"/>
    <w:rsid w:val="004E1BE1"/>
    <w:rsid w:val="004E5BBF"/>
    <w:rsid w:val="004F2702"/>
    <w:rsid w:val="004F39FA"/>
    <w:rsid w:val="0051049F"/>
    <w:rsid w:val="00512D10"/>
    <w:rsid w:val="00515B88"/>
    <w:rsid w:val="00516BD8"/>
    <w:rsid w:val="00527826"/>
    <w:rsid w:val="00540284"/>
    <w:rsid w:val="00541918"/>
    <w:rsid w:val="00544E5D"/>
    <w:rsid w:val="00560317"/>
    <w:rsid w:val="00563735"/>
    <w:rsid w:val="00563B97"/>
    <w:rsid w:val="00563CDB"/>
    <w:rsid w:val="00566A5A"/>
    <w:rsid w:val="0057201B"/>
    <w:rsid w:val="0058157A"/>
    <w:rsid w:val="00584CA0"/>
    <w:rsid w:val="005920D9"/>
    <w:rsid w:val="005A0666"/>
    <w:rsid w:val="005A67F4"/>
    <w:rsid w:val="005A6A0B"/>
    <w:rsid w:val="005B0B61"/>
    <w:rsid w:val="005B4A6B"/>
    <w:rsid w:val="005B7B60"/>
    <w:rsid w:val="005D184F"/>
    <w:rsid w:val="005D52B1"/>
    <w:rsid w:val="005E7AD2"/>
    <w:rsid w:val="005E7C4A"/>
    <w:rsid w:val="005F3ED0"/>
    <w:rsid w:val="00603BCE"/>
    <w:rsid w:val="006114C4"/>
    <w:rsid w:val="0061460F"/>
    <w:rsid w:val="006149CA"/>
    <w:rsid w:val="006173CA"/>
    <w:rsid w:val="0062207E"/>
    <w:rsid w:val="00625887"/>
    <w:rsid w:val="00630DC7"/>
    <w:rsid w:val="00631BA2"/>
    <w:rsid w:val="0063439E"/>
    <w:rsid w:val="006463A5"/>
    <w:rsid w:val="006478DF"/>
    <w:rsid w:val="00656743"/>
    <w:rsid w:val="00656E05"/>
    <w:rsid w:val="00662B03"/>
    <w:rsid w:val="00662FD5"/>
    <w:rsid w:val="00664821"/>
    <w:rsid w:val="00664BEE"/>
    <w:rsid w:val="006676D3"/>
    <w:rsid w:val="006704A0"/>
    <w:rsid w:val="00671C31"/>
    <w:rsid w:val="006722D0"/>
    <w:rsid w:val="006879C4"/>
    <w:rsid w:val="00690280"/>
    <w:rsid w:val="00690C2F"/>
    <w:rsid w:val="006A2D99"/>
    <w:rsid w:val="006A5D5F"/>
    <w:rsid w:val="006A61B9"/>
    <w:rsid w:val="006B248B"/>
    <w:rsid w:val="006B4A3B"/>
    <w:rsid w:val="006B54CD"/>
    <w:rsid w:val="006C23E6"/>
    <w:rsid w:val="006C4105"/>
    <w:rsid w:val="006C41B7"/>
    <w:rsid w:val="006C7337"/>
    <w:rsid w:val="006D0286"/>
    <w:rsid w:val="006E2627"/>
    <w:rsid w:val="006E4852"/>
    <w:rsid w:val="006E4D56"/>
    <w:rsid w:val="006E629B"/>
    <w:rsid w:val="006E6648"/>
    <w:rsid w:val="006E74AE"/>
    <w:rsid w:val="00716FCC"/>
    <w:rsid w:val="0072201D"/>
    <w:rsid w:val="00722737"/>
    <w:rsid w:val="007256B3"/>
    <w:rsid w:val="007257E8"/>
    <w:rsid w:val="0073008E"/>
    <w:rsid w:val="00735131"/>
    <w:rsid w:val="0073589C"/>
    <w:rsid w:val="007458DF"/>
    <w:rsid w:val="0074638B"/>
    <w:rsid w:val="007473A0"/>
    <w:rsid w:val="007529EF"/>
    <w:rsid w:val="0075311B"/>
    <w:rsid w:val="007564B5"/>
    <w:rsid w:val="00764762"/>
    <w:rsid w:val="00766C77"/>
    <w:rsid w:val="00780517"/>
    <w:rsid w:val="007908F2"/>
    <w:rsid w:val="0079096C"/>
    <w:rsid w:val="0079197B"/>
    <w:rsid w:val="0079333E"/>
    <w:rsid w:val="00795C34"/>
    <w:rsid w:val="00795FAC"/>
    <w:rsid w:val="007B555A"/>
    <w:rsid w:val="007C5E4F"/>
    <w:rsid w:val="007C78E2"/>
    <w:rsid w:val="007C7A04"/>
    <w:rsid w:val="007D041A"/>
    <w:rsid w:val="007D288D"/>
    <w:rsid w:val="007D4E60"/>
    <w:rsid w:val="007D4FA0"/>
    <w:rsid w:val="007D6EF0"/>
    <w:rsid w:val="007D7D92"/>
    <w:rsid w:val="007E3A66"/>
    <w:rsid w:val="007E437C"/>
    <w:rsid w:val="007E5696"/>
    <w:rsid w:val="007E5EB5"/>
    <w:rsid w:val="007E67CA"/>
    <w:rsid w:val="007E7358"/>
    <w:rsid w:val="007F3305"/>
    <w:rsid w:val="007F7405"/>
    <w:rsid w:val="0080100B"/>
    <w:rsid w:val="00807FCE"/>
    <w:rsid w:val="008129BF"/>
    <w:rsid w:val="0081341D"/>
    <w:rsid w:val="008169D3"/>
    <w:rsid w:val="00817B8F"/>
    <w:rsid w:val="00817E85"/>
    <w:rsid w:val="00820922"/>
    <w:rsid w:val="0082198C"/>
    <w:rsid w:val="00823EDD"/>
    <w:rsid w:val="0082760E"/>
    <w:rsid w:val="0083266F"/>
    <w:rsid w:val="00860DCD"/>
    <w:rsid w:val="008711A1"/>
    <w:rsid w:val="008723F0"/>
    <w:rsid w:val="0087534A"/>
    <w:rsid w:val="00875E9F"/>
    <w:rsid w:val="0088225F"/>
    <w:rsid w:val="00884962"/>
    <w:rsid w:val="00885135"/>
    <w:rsid w:val="00886CA3"/>
    <w:rsid w:val="008906AB"/>
    <w:rsid w:val="00892B23"/>
    <w:rsid w:val="00894218"/>
    <w:rsid w:val="008A0415"/>
    <w:rsid w:val="008A33D9"/>
    <w:rsid w:val="008A7D7D"/>
    <w:rsid w:val="008B3E29"/>
    <w:rsid w:val="008B6240"/>
    <w:rsid w:val="008B7278"/>
    <w:rsid w:val="008B7707"/>
    <w:rsid w:val="008C07E2"/>
    <w:rsid w:val="008D1306"/>
    <w:rsid w:val="008D287B"/>
    <w:rsid w:val="008D3C41"/>
    <w:rsid w:val="008D4517"/>
    <w:rsid w:val="008E0ABA"/>
    <w:rsid w:val="008E1A92"/>
    <w:rsid w:val="008E3339"/>
    <w:rsid w:val="008E56E8"/>
    <w:rsid w:val="008E5CFA"/>
    <w:rsid w:val="008E758B"/>
    <w:rsid w:val="008F2FB9"/>
    <w:rsid w:val="00900A1E"/>
    <w:rsid w:val="00900A39"/>
    <w:rsid w:val="00901951"/>
    <w:rsid w:val="009171BC"/>
    <w:rsid w:val="00917AF3"/>
    <w:rsid w:val="00920D8A"/>
    <w:rsid w:val="00924C83"/>
    <w:rsid w:val="00931290"/>
    <w:rsid w:val="00932B8E"/>
    <w:rsid w:val="009416D1"/>
    <w:rsid w:val="00941C40"/>
    <w:rsid w:val="00942AF9"/>
    <w:rsid w:val="00944972"/>
    <w:rsid w:val="009526B1"/>
    <w:rsid w:val="00965ADC"/>
    <w:rsid w:val="00966505"/>
    <w:rsid w:val="00967E0B"/>
    <w:rsid w:val="00980253"/>
    <w:rsid w:val="00991ACF"/>
    <w:rsid w:val="00997F4F"/>
    <w:rsid w:val="009A7BB0"/>
    <w:rsid w:val="009B51C8"/>
    <w:rsid w:val="009C25E5"/>
    <w:rsid w:val="009C29AE"/>
    <w:rsid w:val="009C2B0C"/>
    <w:rsid w:val="009C3007"/>
    <w:rsid w:val="009C4AA9"/>
    <w:rsid w:val="009C6234"/>
    <w:rsid w:val="009D62B7"/>
    <w:rsid w:val="009D6AD9"/>
    <w:rsid w:val="009D6D6C"/>
    <w:rsid w:val="009E4220"/>
    <w:rsid w:val="009E6130"/>
    <w:rsid w:val="009E6818"/>
    <w:rsid w:val="009E7EB8"/>
    <w:rsid w:val="009F0853"/>
    <w:rsid w:val="009F2316"/>
    <w:rsid w:val="009F374E"/>
    <w:rsid w:val="009F56A1"/>
    <w:rsid w:val="00A00533"/>
    <w:rsid w:val="00A02578"/>
    <w:rsid w:val="00A05A98"/>
    <w:rsid w:val="00A06901"/>
    <w:rsid w:val="00A06F4F"/>
    <w:rsid w:val="00A071CF"/>
    <w:rsid w:val="00A1284E"/>
    <w:rsid w:val="00A13B2F"/>
    <w:rsid w:val="00A1435B"/>
    <w:rsid w:val="00A15AD5"/>
    <w:rsid w:val="00A23433"/>
    <w:rsid w:val="00A262CC"/>
    <w:rsid w:val="00A327FE"/>
    <w:rsid w:val="00A401F1"/>
    <w:rsid w:val="00A534E0"/>
    <w:rsid w:val="00A54272"/>
    <w:rsid w:val="00A56337"/>
    <w:rsid w:val="00A57332"/>
    <w:rsid w:val="00A61297"/>
    <w:rsid w:val="00A729F3"/>
    <w:rsid w:val="00A76E6E"/>
    <w:rsid w:val="00A95E9F"/>
    <w:rsid w:val="00A962D7"/>
    <w:rsid w:val="00AA3BE9"/>
    <w:rsid w:val="00AB0A5D"/>
    <w:rsid w:val="00AB11BE"/>
    <w:rsid w:val="00AB78E1"/>
    <w:rsid w:val="00AB7976"/>
    <w:rsid w:val="00AC0DAF"/>
    <w:rsid w:val="00AD1137"/>
    <w:rsid w:val="00AD6A21"/>
    <w:rsid w:val="00AE72A0"/>
    <w:rsid w:val="00B01A93"/>
    <w:rsid w:val="00B07762"/>
    <w:rsid w:val="00B10DF1"/>
    <w:rsid w:val="00B127D7"/>
    <w:rsid w:val="00B15602"/>
    <w:rsid w:val="00B166AD"/>
    <w:rsid w:val="00B20F5C"/>
    <w:rsid w:val="00B35D9F"/>
    <w:rsid w:val="00B36834"/>
    <w:rsid w:val="00B403E8"/>
    <w:rsid w:val="00B41E65"/>
    <w:rsid w:val="00B43507"/>
    <w:rsid w:val="00B439DA"/>
    <w:rsid w:val="00B45260"/>
    <w:rsid w:val="00B53633"/>
    <w:rsid w:val="00B540BF"/>
    <w:rsid w:val="00B57727"/>
    <w:rsid w:val="00B718A2"/>
    <w:rsid w:val="00B7355E"/>
    <w:rsid w:val="00B75D30"/>
    <w:rsid w:val="00B76E01"/>
    <w:rsid w:val="00B904F0"/>
    <w:rsid w:val="00B92596"/>
    <w:rsid w:val="00B92C2B"/>
    <w:rsid w:val="00B92EB6"/>
    <w:rsid w:val="00B94B21"/>
    <w:rsid w:val="00B96DCF"/>
    <w:rsid w:val="00BB30BD"/>
    <w:rsid w:val="00BC40F5"/>
    <w:rsid w:val="00BD0335"/>
    <w:rsid w:val="00BD1D6C"/>
    <w:rsid w:val="00BE1041"/>
    <w:rsid w:val="00BF110D"/>
    <w:rsid w:val="00BF5341"/>
    <w:rsid w:val="00BF6CEE"/>
    <w:rsid w:val="00C00F5A"/>
    <w:rsid w:val="00C0132B"/>
    <w:rsid w:val="00C064BC"/>
    <w:rsid w:val="00C07F99"/>
    <w:rsid w:val="00C11A77"/>
    <w:rsid w:val="00C2022D"/>
    <w:rsid w:val="00C25639"/>
    <w:rsid w:val="00C2747B"/>
    <w:rsid w:val="00C34EFE"/>
    <w:rsid w:val="00C351D5"/>
    <w:rsid w:val="00C36B0C"/>
    <w:rsid w:val="00C37CD9"/>
    <w:rsid w:val="00C40914"/>
    <w:rsid w:val="00C41405"/>
    <w:rsid w:val="00C4438B"/>
    <w:rsid w:val="00C47C6C"/>
    <w:rsid w:val="00C56D00"/>
    <w:rsid w:val="00C6677C"/>
    <w:rsid w:val="00C70207"/>
    <w:rsid w:val="00C770B6"/>
    <w:rsid w:val="00C82D93"/>
    <w:rsid w:val="00C83570"/>
    <w:rsid w:val="00C83AE3"/>
    <w:rsid w:val="00C83E0F"/>
    <w:rsid w:val="00CA10A0"/>
    <w:rsid w:val="00CA2BB8"/>
    <w:rsid w:val="00CA754E"/>
    <w:rsid w:val="00CB2AE6"/>
    <w:rsid w:val="00CB5863"/>
    <w:rsid w:val="00CC05CB"/>
    <w:rsid w:val="00CC072B"/>
    <w:rsid w:val="00CC206C"/>
    <w:rsid w:val="00CC50E9"/>
    <w:rsid w:val="00CC5C52"/>
    <w:rsid w:val="00CC70AC"/>
    <w:rsid w:val="00CD08B3"/>
    <w:rsid w:val="00CD09AE"/>
    <w:rsid w:val="00CE0774"/>
    <w:rsid w:val="00CE3364"/>
    <w:rsid w:val="00CE470A"/>
    <w:rsid w:val="00CE4BFC"/>
    <w:rsid w:val="00CE5ABF"/>
    <w:rsid w:val="00CE623E"/>
    <w:rsid w:val="00CF57D4"/>
    <w:rsid w:val="00CF6634"/>
    <w:rsid w:val="00CF7587"/>
    <w:rsid w:val="00D00915"/>
    <w:rsid w:val="00D023B3"/>
    <w:rsid w:val="00D02924"/>
    <w:rsid w:val="00D02E1C"/>
    <w:rsid w:val="00D06793"/>
    <w:rsid w:val="00D170B0"/>
    <w:rsid w:val="00D2687F"/>
    <w:rsid w:val="00D31C25"/>
    <w:rsid w:val="00D35B38"/>
    <w:rsid w:val="00D3628D"/>
    <w:rsid w:val="00D37EC3"/>
    <w:rsid w:val="00D456CC"/>
    <w:rsid w:val="00D50B36"/>
    <w:rsid w:val="00D5497F"/>
    <w:rsid w:val="00D557A6"/>
    <w:rsid w:val="00D557BE"/>
    <w:rsid w:val="00D605E4"/>
    <w:rsid w:val="00D61084"/>
    <w:rsid w:val="00D66F6D"/>
    <w:rsid w:val="00D71E6A"/>
    <w:rsid w:val="00D73342"/>
    <w:rsid w:val="00D7371E"/>
    <w:rsid w:val="00D75615"/>
    <w:rsid w:val="00D75E06"/>
    <w:rsid w:val="00D800A0"/>
    <w:rsid w:val="00D8266A"/>
    <w:rsid w:val="00D86566"/>
    <w:rsid w:val="00D9066E"/>
    <w:rsid w:val="00D91C98"/>
    <w:rsid w:val="00D96C4D"/>
    <w:rsid w:val="00DA4BD4"/>
    <w:rsid w:val="00DB0165"/>
    <w:rsid w:val="00DB4B22"/>
    <w:rsid w:val="00DB58B3"/>
    <w:rsid w:val="00DB6325"/>
    <w:rsid w:val="00DC290A"/>
    <w:rsid w:val="00DC76D7"/>
    <w:rsid w:val="00DC7891"/>
    <w:rsid w:val="00DE7B64"/>
    <w:rsid w:val="00DF5B7E"/>
    <w:rsid w:val="00DF72E3"/>
    <w:rsid w:val="00DF7C2C"/>
    <w:rsid w:val="00E00265"/>
    <w:rsid w:val="00E00BE8"/>
    <w:rsid w:val="00E02753"/>
    <w:rsid w:val="00E12149"/>
    <w:rsid w:val="00E15E5E"/>
    <w:rsid w:val="00E21F3A"/>
    <w:rsid w:val="00E24942"/>
    <w:rsid w:val="00E34F01"/>
    <w:rsid w:val="00E42181"/>
    <w:rsid w:val="00E53EB4"/>
    <w:rsid w:val="00E636D7"/>
    <w:rsid w:val="00E637DD"/>
    <w:rsid w:val="00E67BAC"/>
    <w:rsid w:val="00E71047"/>
    <w:rsid w:val="00E83DFE"/>
    <w:rsid w:val="00E90619"/>
    <w:rsid w:val="00E94A8C"/>
    <w:rsid w:val="00E9569B"/>
    <w:rsid w:val="00EA5E5A"/>
    <w:rsid w:val="00EB00EF"/>
    <w:rsid w:val="00EB04F3"/>
    <w:rsid w:val="00EB4E7E"/>
    <w:rsid w:val="00EC03AC"/>
    <w:rsid w:val="00EC068C"/>
    <w:rsid w:val="00EC3DBD"/>
    <w:rsid w:val="00ED2461"/>
    <w:rsid w:val="00ED428F"/>
    <w:rsid w:val="00ED47CC"/>
    <w:rsid w:val="00ED6136"/>
    <w:rsid w:val="00EE3B30"/>
    <w:rsid w:val="00EF3661"/>
    <w:rsid w:val="00F03532"/>
    <w:rsid w:val="00F138B3"/>
    <w:rsid w:val="00F14D17"/>
    <w:rsid w:val="00F178B6"/>
    <w:rsid w:val="00F23BAF"/>
    <w:rsid w:val="00F31A96"/>
    <w:rsid w:val="00F34656"/>
    <w:rsid w:val="00F43A73"/>
    <w:rsid w:val="00F47257"/>
    <w:rsid w:val="00F52094"/>
    <w:rsid w:val="00F529FC"/>
    <w:rsid w:val="00F55FCB"/>
    <w:rsid w:val="00F602AF"/>
    <w:rsid w:val="00F6110C"/>
    <w:rsid w:val="00F628BA"/>
    <w:rsid w:val="00F6385F"/>
    <w:rsid w:val="00F6538A"/>
    <w:rsid w:val="00F67017"/>
    <w:rsid w:val="00F67EFE"/>
    <w:rsid w:val="00F73978"/>
    <w:rsid w:val="00F745C6"/>
    <w:rsid w:val="00F74D44"/>
    <w:rsid w:val="00F75D20"/>
    <w:rsid w:val="00F76660"/>
    <w:rsid w:val="00F81021"/>
    <w:rsid w:val="00F92E04"/>
    <w:rsid w:val="00F9358D"/>
    <w:rsid w:val="00F975A9"/>
    <w:rsid w:val="00FA27A6"/>
    <w:rsid w:val="00FB2986"/>
    <w:rsid w:val="00FB440E"/>
    <w:rsid w:val="00FB58C3"/>
    <w:rsid w:val="00FC07F4"/>
    <w:rsid w:val="00FC13A3"/>
    <w:rsid w:val="00FC2F85"/>
    <w:rsid w:val="00FC4E35"/>
    <w:rsid w:val="00FC6F92"/>
    <w:rsid w:val="00FD0CE1"/>
    <w:rsid w:val="00FD22BF"/>
    <w:rsid w:val="00FD6C40"/>
    <w:rsid w:val="00FE0490"/>
    <w:rsid w:val="00FE2031"/>
    <w:rsid w:val="00FE5343"/>
    <w:rsid w:val="00FE6502"/>
    <w:rsid w:val="00FF2650"/>
    <w:rsid w:val="00FF5E52"/>
    <w:rsid w:val="04762B69"/>
    <w:rsid w:val="0F5C6AA6"/>
    <w:rsid w:val="124E34D0"/>
    <w:rsid w:val="130EAC43"/>
    <w:rsid w:val="246C7EB1"/>
    <w:rsid w:val="286B6B9C"/>
    <w:rsid w:val="2A1FB654"/>
    <w:rsid w:val="2DC6AC83"/>
    <w:rsid w:val="392C9B56"/>
    <w:rsid w:val="3AB36800"/>
    <w:rsid w:val="4F41DB8A"/>
    <w:rsid w:val="529E7B18"/>
    <w:rsid w:val="5A2A8333"/>
    <w:rsid w:val="5AE6521C"/>
    <w:rsid w:val="5C2D4A0A"/>
    <w:rsid w:val="61B19BF9"/>
    <w:rsid w:val="64D6EB95"/>
    <w:rsid w:val="6C791AB6"/>
    <w:rsid w:val="75DB18A8"/>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74D9A94B"/>
  <w15:docId w15:val="{240026A2-E83C-4433-946D-8FF5DE759868}"/>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p14">
  <w:docDefaults>
    <w:rPrDefault>
      <w:rPr>
        <w:rFonts w:ascii="Times New Roman" w:hAnsi="Times New Roman" w:eastAsia="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uiPriority="99"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99"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uiPriority="34" w:qFormat="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uiPriority="99" w:semiHidden="1" w:unhideWhenUsed="1"/>
    <w:lsdException w:name="Smart Hyperlink" w:uiPriority="99" w:semiHidden="1" w:unhideWhenUsed="1"/>
    <w:lsdException w:name="Hashtag" w:uiPriority="99" w:semiHidden="1" w:unhideWhenUsed="1"/>
    <w:lsdException w:name="Unresolved Mention" w:uiPriority="99" w:semiHidden="1" w:unhideWhenUsed="1"/>
    <w:lsdException w:name="Smart Link" w:uiPriority="99" w:semiHidden="1" w:unhideWhenUsed="1"/>
  </w:latentStyles>
  <w:style w:type="paragraph" w:styleId="Normal" w:default="1">
    <w:name w:val="Normal"/>
    <w:qFormat/>
    <w:rsid w:val="00662B03"/>
    <w:rPr>
      <w:rFonts w:ascii="Times" w:hAnsi="Times" w:eastAsia="Times"/>
      <w:sz w:val="24"/>
    </w:rPr>
  </w:style>
  <w:style w:type="paragraph" w:styleId="Heading1">
    <w:name w:val="heading 1"/>
    <w:basedOn w:val="Normal"/>
    <w:next w:val="Normal"/>
    <w:link w:val="Heading1Char"/>
    <w:qFormat/>
    <w:rsid w:val="00CA0734"/>
    <w:pPr>
      <w:keepNext/>
      <w:outlineLvl w:val="0"/>
    </w:pPr>
    <w:rPr>
      <w:rFonts w:ascii="Arial" w:hAnsi="Arial"/>
      <w:b/>
    </w:rPr>
  </w:style>
  <w:style w:type="character" w:styleId="DefaultParagraphFont" w:default="1">
    <w:name w:val="Default Paragraph Font"/>
    <w:uiPriority w:val="1"/>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Header">
    <w:name w:val="header"/>
    <w:basedOn w:val="Normal"/>
    <w:link w:val="HeaderChar"/>
    <w:rsid w:val="005321A8"/>
    <w:pPr>
      <w:tabs>
        <w:tab w:val="center" w:pos="4320"/>
        <w:tab w:val="right" w:pos="8640"/>
      </w:tabs>
    </w:pPr>
  </w:style>
  <w:style w:type="paragraph" w:styleId="BodyText2">
    <w:name w:val="Body Text 2"/>
    <w:basedOn w:val="Normal"/>
    <w:rsid w:val="005321A8"/>
    <w:rPr>
      <w:color w:val="FF0000"/>
    </w:rPr>
  </w:style>
  <w:style w:type="paragraph" w:styleId="Footer">
    <w:name w:val="footer"/>
    <w:basedOn w:val="Normal"/>
    <w:link w:val="FooterChar"/>
    <w:uiPriority w:val="99"/>
    <w:rsid w:val="00CF374D"/>
    <w:pPr>
      <w:tabs>
        <w:tab w:val="center" w:pos="4320"/>
        <w:tab w:val="right" w:pos="8640"/>
      </w:tabs>
    </w:pPr>
  </w:style>
  <w:style w:type="character" w:styleId="PageNumber">
    <w:name w:val="page number"/>
    <w:basedOn w:val="DefaultParagraphFont"/>
    <w:rsid w:val="00CF374D"/>
  </w:style>
  <w:style w:type="paragraph" w:styleId="BalloonText">
    <w:name w:val="Balloon Text"/>
    <w:basedOn w:val="Normal"/>
    <w:semiHidden/>
    <w:rsid w:val="000F3165"/>
    <w:rPr>
      <w:rFonts w:ascii="Lucida Grande" w:hAnsi="Lucida Grande"/>
      <w:sz w:val="18"/>
      <w:szCs w:val="18"/>
    </w:rPr>
  </w:style>
  <w:style w:type="character" w:styleId="Heading1Char" w:customStyle="1">
    <w:name w:val="Heading 1 Char"/>
    <w:basedOn w:val="DefaultParagraphFont"/>
    <w:link w:val="Heading1"/>
    <w:rsid w:val="00CA0734"/>
    <w:rPr>
      <w:rFonts w:ascii="Arial" w:hAnsi="Arial" w:eastAsia="Times"/>
      <w:b/>
      <w:sz w:val="24"/>
    </w:rPr>
  </w:style>
  <w:style w:type="paragraph" w:styleId="BodyText">
    <w:name w:val="Body Text"/>
    <w:basedOn w:val="Normal"/>
    <w:link w:val="BodyTextChar"/>
    <w:uiPriority w:val="99"/>
    <w:semiHidden/>
    <w:unhideWhenUsed/>
    <w:rsid w:val="00CA0734"/>
    <w:pPr>
      <w:spacing w:after="120"/>
    </w:pPr>
  </w:style>
  <w:style w:type="character" w:styleId="BodyTextChar" w:customStyle="1">
    <w:name w:val="Body Text Char"/>
    <w:basedOn w:val="DefaultParagraphFont"/>
    <w:link w:val="BodyText"/>
    <w:uiPriority w:val="99"/>
    <w:semiHidden/>
    <w:rsid w:val="00CA0734"/>
    <w:rPr>
      <w:rFonts w:ascii="Times" w:hAnsi="Times" w:eastAsia="Times"/>
      <w:sz w:val="24"/>
    </w:rPr>
  </w:style>
  <w:style w:type="character" w:styleId="HeaderChar" w:customStyle="1">
    <w:name w:val="Header Char"/>
    <w:basedOn w:val="DefaultParagraphFont"/>
    <w:link w:val="Header"/>
    <w:rsid w:val="00CA0734"/>
    <w:rPr>
      <w:rFonts w:ascii="Times" w:hAnsi="Times" w:eastAsia="Times"/>
      <w:sz w:val="24"/>
    </w:rPr>
  </w:style>
  <w:style w:type="paragraph" w:styleId="ColorfulList-Accent11" w:customStyle="1">
    <w:name w:val="Colorful List - Accent 11"/>
    <w:basedOn w:val="Normal"/>
    <w:uiPriority w:val="34"/>
    <w:qFormat/>
    <w:rsid w:val="00CA0734"/>
    <w:pPr>
      <w:ind w:left="720"/>
      <w:contextualSpacing/>
    </w:pPr>
    <w:rPr>
      <w:rFonts w:ascii="Arial" w:hAnsi="Arial"/>
    </w:rPr>
  </w:style>
  <w:style w:type="paragraph" w:styleId="ListParagraph">
    <w:name w:val="List Paragraph"/>
    <w:basedOn w:val="Normal"/>
    <w:qFormat/>
    <w:rsid w:val="002927B8"/>
    <w:pPr>
      <w:ind w:left="720"/>
      <w:contextualSpacing/>
    </w:pPr>
  </w:style>
  <w:style w:type="character" w:styleId="FooterChar" w:customStyle="1">
    <w:name w:val="Footer Char"/>
    <w:basedOn w:val="DefaultParagraphFont"/>
    <w:link w:val="Footer"/>
    <w:uiPriority w:val="99"/>
    <w:rsid w:val="00425BF5"/>
    <w:rPr>
      <w:rFonts w:ascii="Times" w:hAnsi="Times" w:eastAsia="Times"/>
      <w:sz w:val="24"/>
    </w:rPr>
  </w:style>
  <w:style w:type="table" w:styleId="LightList">
    <w:name w:val="Light List"/>
    <w:basedOn w:val="TableNormal"/>
    <w:rsid w:val="00D7371E"/>
    <w:tblPr>
      <w:tblStyleRowBandSize w:val="1"/>
      <w:tblStyleColBandSize w:val="1"/>
      <w:tblBorders>
        <w:top w:val="single" w:color="000000" w:themeColor="text1" w:sz="8" w:space="0"/>
        <w:left w:val="single" w:color="000000" w:themeColor="text1" w:sz="8" w:space="0"/>
        <w:bottom w:val="single" w:color="000000" w:themeColor="text1" w:sz="8" w:space="0"/>
        <w:right w:val="single" w:color="000000" w:themeColor="text1" w:sz="8" w:space="0"/>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color="000000" w:themeColor="text1" w:sz="6" w:space="0"/>
          <w:left w:val="single" w:color="000000" w:themeColor="text1" w:sz="8" w:space="0"/>
          <w:bottom w:val="single" w:color="000000" w:themeColor="text1" w:sz="8" w:space="0"/>
          <w:right w:val="single" w:color="000000" w:themeColor="text1" w:sz="8" w:space="0"/>
        </w:tcBorders>
      </w:tcPr>
    </w:tblStylePr>
    <w:tblStylePr w:type="firstCol">
      <w:rPr>
        <w:b/>
        <w:bCs/>
      </w:rPr>
    </w:tblStylePr>
    <w:tblStylePr w:type="lastCol">
      <w:rPr>
        <w:b/>
        <w:bCs/>
      </w:rPr>
    </w:tblStylePr>
    <w:tblStylePr w:type="band1Vert">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Horz">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style>
  <w:style w:type="paragraph" w:styleId="NormalWeb">
    <w:name w:val="Normal (Web)"/>
    <w:basedOn w:val="Normal"/>
    <w:uiPriority w:val="99"/>
    <w:unhideWhenUsed/>
    <w:rsid w:val="00D7371E"/>
    <w:pPr>
      <w:spacing w:before="100" w:beforeAutospacing="1" w:after="100" w:afterAutospacing="1"/>
    </w:pPr>
    <w:rPr>
      <w:rFonts w:ascii="Times New Roman" w:hAnsi="Times New Roman" w:eastAsia="Times New Roman"/>
      <w:szCs w:val="24"/>
    </w:rPr>
  </w:style>
  <w:style w:type="character" w:styleId="Hyperlink">
    <w:name w:val="Hyperlink"/>
    <w:basedOn w:val="DefaultParagraphFont"/>
    <w:uiPriority w:val="99"/>
    <w:unhideWhenUsed/>
    <w:rsid w:val="001945AC"/>
    <w:rPr>
      <w:color w:val="0000FF" w:themeColor="hyperlink"/>
      <w:u w:val="single"/>
    </w:rPr>
  </w:style>
  <w:style w:type="paragraph" w:styleId="paragraph" w:customStyle="1">
    <w:name w:val="paragraph"/>
    <w:basedOn w:val="Normal"/>
    <w:rsid w:val="005E7C4A"/>
    <w:pPr>
      <w:spacing w:before="100" w:beforeAutospacing="1" w:after="100" w:afterAutospacing="1"/>
    </w:pPr>
    <w:rPr>
      <w:rFonts w:ascii="Times New Roman" w:hAnsi="Times New Roman" w:eastAsia="Times New Roman"/>
      <w:szCs w:val="24"/>
    </w:rPr>
  </w:style>
  <w:style w:type="character" w:styleId="normaltextrun" w:customStyle="1">
    <w:name w:val="normaltextrun"/>
    <w:basedOn w:val="DefaultParagraphFont"/>
    <w:rsid w:val="005E7C4A"/>
  </w:style>
  <w:style w:type="character" w:styleId="eop" w:customStyle="1">
    <w:name w:val="eop"/>
    <w:basedOn w:val="DefaultParagraphFont"/>
    <w:rsid w:val="005E7C4A"/>
  </w:style>
  <w:style w:type="character" w:styleId="UnresolvedMention">
    <w:name w:val="Unresolved Mention"/>
    <w:basedOn w:val="DefaultParagraphFont"/>
    <w:uiPriority w:val="99"/>
    <w:semiHidden/>
    <w:unhideWhenUsed/>
    <w:rsid w:val="009D6AD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54972">
      <w:bodyDiv w:val="1"/>
      <w:marLeft w:val="0"/>
      <w:marRight w:val="0"/>
      <w:marTop w:val="0"/>
      <w:marBottom w:val="0"/>
      <w:divBdr>
        <w:top w:val="none" w:sz="0" w:space="0" w:color="auto"/>
        <w:left w:val="none" w:sz="0" w:space="0" w:color="auto"/>
        <w:bottom w:val="none" w:sz="0" w:space="0" w:color="auto"/>
        <w:right w:val="none" w:sz="0" w:space="0" w:color="auto"/>
      </w:divBdr>
    </w:div>
    <w:div w:id="45614829">
      <w:bodyDiv w:val="1"/>
      <w:marLeft w:val="0"/>
      <w:marRight w:val="0"/>
      <w:marTop w:val="0"/>
      <w:marBottom w:val="0"/>
      <w:divBdr>
        <w:top w:val="none" w:sz="0" w:space="0" w:color="auto"/>
        <w:left w:val="none" w:sz="0" w:space="0" w:color="auto"/>
        <w:bottom w:val="none" w:sz="0" w:space="0" w:color="auto"/>
        <w:right w:val="none" w:sz="0" w:space="0" w:color="auto"/>
      </w:divBdr>
    </w:div>
    <w:div w:id="66000528">
      <w:bodyDiv w:val="1"/>
      <w:marLeft w:val="0"/>
      <w:marRight w:val="0"/>
      <w:marTop w:val="0"/>
      <w:marBottom w:val="0"/>
      <w:divBdr>
        <w:top w:val="none" w:sz="0" w:space="0" w:color="auto"/>
        <w:left w:val="none" w:sz="0" w:space="0" w:color="auto"/>
        <w:bottom w:val="none" w:sz="0" w:space="0" w:color="auto"/>
        <w:right w:val="none" w:sz="0" w:space="0" w:color="auto"/>
      </w:divBdr>
      <w:divsChild>
        <w:div w:id="2125463609">
          <w:marLeft w:val="0"/>
          <w:marRight w:val="0"/>
          <w:marTop w:val="0"/>
          <w:marBottom w:val="0"/>
          <w:divBdr>
            <w:top w:val="none" w:sz="0" w:space="0" w:color="auto"/>
            <w:left w:val="none" w:sz="0" w:space="0" w:color="auto"/>
            <w:bottom w:val="none" w:sz="0" w:space="0" w:color="auto"/>
            <w:right w:val="none" w:sz="0" w:space="0" w:color="auto"/>
          </w:divBdr>
        </w:div>
        <w:div w:id="611982864">
          <w:marLeft w:val="0"/>
          <w:marRight w:val="0"/>
          <w:marTop w:val="0"/>
          <w:marBottom w:val="0"/>
          <w:divBdr>
            <w:top w:val="none" w:sz="0" w:space="0" w:color="auto"/>
            <w:left w:val="none" w:sz="0" w:space="0" w:color="auto"/>
            <w:bottom w:val="none" w:sz="0" w:space="0" w:color="auto"/>
            <w:right w:val="none" w:sz="0" w:space="0" w:color="auto"/>
          </w:divBdr>
        </w:div>
        <w:div w:id="1242176914">
          <w:marLeft w:val="0"/>
          <w:marRight w:val="0"/>
          <w:marTop w:val="0"/>
          <w:marBottom w:val="0"/>
          <w:divBdr>
            <w:top w:val="none" w:sz="0" w:space="0" w:color="auto"/>
            <w:left w:val="none" w:sz="0" w:space="0" w:color="auto"/>
            <w:bottom w:val="none" w:sz="0" w:space="0" w:color="auto"/>
            <w:right w:val="none" w:sz="0" w:space="0" w:color="auto"/>
          </w:divBdr>
        </w:div>
        <w:div w:id="1751926516">
          <w:marLeft w:val="0"/>
          <w:marRight w:val="0"/>
          <w:marTop w:val="0"/>
          <w:marBottom w:val="0"/>
          <w:divBdr>
            <w:top w:val="none" w:sz="0" w:space="0" w:color="auto"/>
            <w:left w:val="none" w:sz="0" w:space="0" w:color="auto"/>
            <w:bottom w:val="none" w:sz="0" w:space="0" w:color="auto"/>
            <w:right w:val="none" w:sz="0" w:space="0" w:color="auto"/>
          </w:divBdr>
        </w:div>
        <w:div w:id="477957302">
          <w:marLeft w:val="0"/>
          <w:marRight w:val="0"/>
          <w:marTop w:val="0"/>
          <w:marBottom w:val="0"/>
          <w:divBdr>
            <w:top w:val="none" w:sz="0" w:space="0" w:color="auto"/>
            <w:left w:val="none" w:sz="0" w:space="0" w:color="auto"/>
            <w:bottom w:val="none" w:sz="0" w:space="0" w:color="auto"/>
            <w:right w:val="none" w:sz="0" w:space="0" w:color="auto"/>
          </w:divBdr>
        </w:div>
        <w:div w:id="398867549">
          <w:marLeft w:val="0"/>
          <w:marRight w:val="0"/>
          <w:marTop w:val="0"/>
          <w:marBottom w:val="0"/>
          <w:divBdr>
            <w:top w:val="none" w:sz="0" w:space="0" w:color="auto"/>
            <w:left w:val="none" w:sz="0" w:space="0" w:color="auto"/>
            <w:bottom w:val="none" w:sz="0" w:space="0" w:color="auto"/>
            <w:right w:val="none" w:sz="0" w:space="0" w:color="auto"/>
          </w:divBdr>
        </w:div>
        <w:div w:id="1210924005">
          <w:marLeft w:val="0"/>
          <w:marRight w:val="0"/>
          <w:marTop w:val="0"/>
          <w:marBottom w:val="0"/>
          <w:divBdr>
            <w:top w:val="none" w:sz="0" w:space="0" w:color="auto"/>
            <w:left w:val="none" w:sz="0" w:space="0" w:color="auto"/>
            <w:bottom w:val="none" w:sz="0" w:space="0" w:color="auto"/>
            <w:right w:val="none" w:sz="0" w:space="0" w:color="auto"/>
          </w:divBdr>
        </w:div>
      </w:divsChild>
    </w:div>
    <w:div w:id="127213405">
      <w:bodyDiv w:val="1"/>
      <w:marLeft w:val="0"/>
      <w:marRight w:val="0"/>
      <w:marTop w:val="0"/>
      <w:marBottom w:val="0"/>
      <w:divBdr>
        <w:top w:val="none" w:sz="0" w:space="0" w:color="auto"/>
        <w:left w:val="none" w:sz="0" w:space="0" w:color="auto"/>
        <w:bottom w:val="none" w:sz="0" w:space="0" w:color="auto"/>
        <w:right w:val="none" w:sz="0" w:space="0" w:color="auto"/>
      </w:divBdr>
    </w:div>
    <w:div w:id="166677021">
      <w:bodyDiv w:val="1"/>
      <w:marLeft w:val="0"/>
      <w:marRight w:val="0"/>
      <w:marTop w:val="0"/>
      <w:marBottom w:val="0"/>
      <w:divBdr>
        <w:top w:val="none" w:sz="0" w:space="0" w:color="auto"/>
        <w:left w:val="none" w:sz="0" w:space="0" w:color="auto"/>
        <w:bottom w:val="none" w:sz="0" w:space="0" w:color="auto"/>
        <w:right w:val="none" w:sz="0" w:space="0" w:color="auto"/>
      </w:divBdr>
    </w:div>
    <w:div w:id="171990078">
      <w:bodyDiv w:val="1"/>
      <w:marLeft w:val="0"/>
      <w:marRight w:val="0"/>
      <w:marTop w:val="0"/>
      <w:marBottom w:val="0"/>
      <w:divBdr>
        <w:top w:val="none" w:sz="0" w:space="0" w:color="auto"/>
        <w:left w:val="none" w:sz="0" w:space="0" w:color="auto"/>
        <w:bottom w:val="none" w:sz="0" w:space="0" w:color="auto"/>
        <w:right w:val="none" w:sz="0" w:space="0" w:color="auto"/>
      </w:divBdr>
    </w:div>
    <w:div w:id="222178498">
      <w:bodyDiv w:val="1"/>
      <w:marLeft w:val="0"/>
      <w:marRight w:val="0"/>
      <w:marTop w:val="0"/>
      <w:marBottom w:val="0"/>
      <w:divBdr>
        <w:top w:val="none" w:sz="0" w:space="0" w:color="auto"/>
        <w:left w:val="none" w:sz="0" w:space="0" w:color="auto"/>
        <w:bottom w:val="none" w:sz="0" w:space="0" w:color="auto"/>
        <w:right w:val="none" w:sz="0" w:space="0" w:color="auto"/>
      </w:divBdr>
    </w:div>
    <w:div w:id="231352273">
      <w:bodyDiv w:val="1"/>
      <w:marLeft w:val="0"/>
      <w:marRight w:val="0"/>
      <w:marTop w:val="0"/>
      <w:marBottom w:val="0"/>
      <w:divBdr>
        <w:top w:val="none" w:sz="0" w:space="0" w:color="auto"/>
        <w:left w:val="none" w:sz="0" w:space="0" w:color="auto"/>
        <w:bottom w:val="none" w:sz="0" w:space="0" w:color="auto"/>
        <w:right w:val="none" w:sz="0" w:space="0" w:color="auto"/>
      </w:divBdr>
      <w:divsChild>
        <w:div w:id="265232262">
          <w:marLeft w:val="0"/>
          <w:marRight w:val="0"/>
          <w:marTop w:val="0"/>
          <w:marBottom w:val="0"/>
          <w:divBdr>
            <w:top w:val="none" w:sz="0" w:space="0" w:color="auto"/>
            <w:left w:val="none" w:sz="0" w:space="0" w:color="auto"/>
            <w:bottom w:val="none" w:sz="0" w:space="0" w:color="auto"/>
            <w:right w:val="none" w:sz="0" w:space="0" w:color="auto"/>
          </w:divBdr>
        </w:div>
        <w:div w:id="1927302216">
          <w:marLeft w:val="0"/>
          <w:marRight w:val="0"/>
          <w:marTop w:val="0"/>
          <w:marBottom w:val="0"/>
          <w:divBdr>
            <w:top w:val="none" w:sz="0" w:space="0" w:color="auto"/>
            <w:left w:val="none" w:sz="0" w:space="0" w:color="auto"/>
            <w:bottom w:val="none" w:sz="0" w:space="0" w:color="auto"/>
            <w:right w:val="none" w:sz="0" w:space="0" w:color="auto"/>
          </w:divBdr>
        </w:div>
      </w:divsChild>
    </w:div>
    <w:div w:id="249318128">
      <w:bodyDiv w:val="1"/>
      <w:marLeft w:val="0"/>
      <w:marRight w:val="0"/>
      <w:marTop w:val="0"/>
      <w:marBottom w:val="0"/>
      <w:divBdr>
        <w:top w:val="none" w:sz="0" w:space="0" w:color="auto"/>
        <w:left w:val="none" w:sz="0" w:space="0" w:color="auto"/>
        <w:bottom w:val="none" w:sz="0" w:space="0" w:color="auto"/>
        <w:right w:val="none" w:sz="0" w:space="0" w:color="auto"/>
      </w:divBdr>
      <w:divsChild>
        <w:div w:id="618604667">
          <w:marLeft w:val="0"/>
          <w:marRight w:val="0"/>
          <w:marTop w:val="0"/>
          <w:marBottom w:val="0"/>
          <w:divBdr>
            <w:top w:val="none" w:sz="0" w:space="0" w:color="auto"/>
            <w:left w:val="none" w:sz="0" w:space="0" w:color="auto"/>
            <w:bottom w:val="none" w:sz="0" w:space="0" w:color="auto"/>
            <w:right w:val="none" w:sz="0" w:space="0" w:color="auto"/>
          </w:divBdr>
        </w:div>
        <w:div w:id="71589686">
          <w:marLeft w:val="0"/>
          <w:marRight w:val="0"/>
          <w:marTop w:val="0"/>
          <w:marBottom w:val="0"/>
          <w:divBdr>
            <w:top w:val="none" w:sz="0" w:space="0" w:color="auto"/>
            <w:left w:val="none" w:sz="0" w:space="0" w:color="auto"/>
            <w:bottom w:val="none" w:sz="0" w:space="0" w:color="auto"/>
            <w:right w:val="none" w:sz="0" w:space="0" w:color="auto"/>
          </w:divBdr>
        </w:div>
        <w:div w:id="1096286426">
          <w:marLeft w:val="0"/>
          <w:marRight w:val="0"/>
          <w:marTop w:val="0"/>
          <w:marBottom w:val="0"/>
          <w:divBdr>
            <w:top w:val="none" w:sz="0" w:space="0" w:color="auto"/>
            <w:left w:val="none" w:sz="0" w:space="0" w:color="auto"/>
            <w:bottom w:val="none" w:sz="0" w:space="0" w:color="auto"/>
            <w:right w:val="none" w:sz="0" w:space="0" w:color="auto"/>
          </w:divBdr>
        </w:div>
        <w:div w:id="612635376">
          <w:marLeft w:val="0"/>
          <w:marRight w:val="0"/>
          <w:marTop w:val="0"/>
          <w:marBottom w:val="0"/>
          <w:divBdr>
            <w:top w:val="none" w:sz="0" w:space="0" w:color="auto"/>
            <w:left w:val="none" w:sz="0" w:space="0" w:color="auto"/>
            <w:bottom w:val="none" w:sz="0" w:space="0" w:color="auto"/>
            <w:right w:val="none" w:sz="0" w:space="0" w:color="auto"/>
          </w:divBdr>
        </w:div>
        <w:div w:id="281084075">
          <w:marLeft w:val="0"/>
          <w:marRight w:val="0"/>
          <w:marTop w:val="0"/>
          <w:marBottom w:val="0"/>
          <w:divBdr>
            <w:top w:val="none" w:sz="0" w:space="0" w:color="auto"/>
            <w:left w:val="none" w:sz="0" w:space="0" w:color="auto"/>
            <w:bottom w:val="none" w:sz="0" w:space="0" w:color="auto"/>
            <w:right w:val="none" w:sz="0" w:space="0" w:color="auto"/>
          </w:divBdr>
        </w:div>
        <w:div w:id="741295264">
          <w:marLeft w:val="0"/>
          <w:marRight w:val="0"/>
          <w:marTop w:val="0"/>
          <w:marBottom w:val="0"/>
          <w:divBdr>
            <w:top w:val="none" w:sz="0" w:space="0" w:color="auto"/>
            <w:left w:val="none" w:sz="0" w:space="0" w:color="auto"/>
            <w:bottom w:val="none" w:sz="0" w:space="0" w:color="auto"/>
            <w:right w:val="none" w:sz="0" w:space="0" w:color="auto"/>
          </w:divBdr>
        </w:div>
        <w:div w:id="1480002715">
          <w:marLeft w:val="0"/>
          <w:marRight w:val="0"/>
          <w:marTop w:val="0"/>
          <w:marBottom w:val="0"/>
          <w:divBdr>
            <w:top w:val="none" w:sz="0" w:space="0" w:color="auto"/>
            <w:left w:val="none" w:sz="0" w:space="0" w:color="auto"/>
            <w:bottom w:val="none" w:sz="0" w:space="0" w:color="auto"/>
            <w:right w:val="none" w:sz="0" w:space="0" w:color="auto"/>
          </w:divBdr>
        </w:div>
      </w:divsChild>
    </w:div>
    <w:div w:id="281159302">
      <w:bodyDiv w:val="1"/>
      <w:marLeft w:val="0"/>
      <w:marRight w:val="0"/>
      <w:marTop w:val="0"/>
      <w:marBottom w:val="0"/>
      <w:divBdr>
        <w:top w:val="none" w:sz="0" w:space="0" w:color="auto"/>
        <w:left w:val="none" w:sz="0" w:space="0" w:color="auto"/>
        <w:bottom w:val="none" w:sz="0" w:space="0" w:color="auto"/>
        <w:right w:val="none" w:sz="0" w:space="0" w:color="auto"/>
      </w:divBdr>
    </w:div>
    <w:div w:id="297879600">
      <w:bodyDiv w:val="1"/>
      <w:marLeft w:val="0"/>
      <w:marRight w:val="0"/>
      <w:marTop w:val="0"/>
      <w:marBottom w:val="0"/>
      <w:divBdr>
        <w:top w:val="none" w:sz="0" w:space="0" w:color="auto"/>
        <w:left w:val="none" w:sz="0" w:space="0" w:color="auto"/>
        <w:bottom w:val="none" w:sz="0" w:space="0" w:color="auto"/>
        <w:right w:val="none" w:sz="0" w:space="0" w:color="auto"/>
      </w:divBdr>
    </w:div>
    <w:div w:id="388723036">
      <w:bodyDiv w:val="1"/>
      <w:marLeft w:val="0"/>
      <w:marRight w:val="0"/>
      <w:marTop w:val="0"/>
      <w:marBottom w:val="0"/>
      <w:divBdr>
        <w:top w:val="none" w:sz="0" w:space="0" w:color="auto"/>
        <w:left w:val="none" w:sz="0" w:space="0" w:color="auto"/>
        <w:bottom w:val="none" w:sz="0" w:space="0" w:color="auto"/>
        <w:right w:val="none" w:sz="0" w:space="0" w:color="auto"/>
      </w:divBdr>
    </w:div>
    <w:div w:id="396168846">
      <w:bodyDiv w:val="1"/>
      <w:marLeft w:val="0"/>
      <w:marRight w:val="0"/>
      <w:marTop w:val="0"/>
      <w:marBottom w:val="0"/>
      <w:divBdr>
        <w:top w:val="none" w:sz="0" w:space="0" w:color="auto"/>
        <w:left w:val="none" w:sz="0" w:space="0" w:color="auto"/>
        <w:bottom w:val="none" w:sz="0" w:space="0" w:color="auto"/>
        <w:right w:val="none" w:sz="0" w:space="0" w:color="auto"/>
      </w:divBdr>
      <w:divsChild>
        <w:div w:id="367688174">
          <w:marLeft w:val="0"/>
          <w:marRight w:val="0"/>
          <w:marTop w:val="0"/>
          <w:marBottom w:val="0"/>
          <w:divBdr>
            <w:top w:val="none" w:sz="0" w:space="0" w:color="auto"/>
            <w:left w:val="none" w:sz="0" w:space="0" w:color="auto"/>
            <w:bottom w:val="none" w:sz="0" w:space="0" w:color="auto"/>
            <w:right w:val="none" w:sz="0" w:space="0" w:color="auto"/>
          </w:divBdr>
        </w:div>
        <w:div w:id="1422683264">
          <w:marLeft w:val="0"/>
          <w:marRight w:val="0"/>
          <w:marTop w:val="0"/>
          <w:marBottom w:val="0"/>
          <w:divBdr>
            <w:top w:val="none" w:sz="0" w:space="0" w:color="auto"/>
            <w:left w:val="none" w:sz="0" w:space="0" w:color="auto"/>
            <w:bottom w:val="none" w:sz="0" w:space="0" w:color="auto"/>
            <w:right w:val="none" w:sz="0" w:space="0" w:color="auto"/>
          </w:divBdr>
        </w:div>
      </w:divsChild>
    </w:div>
    <w:div w:id="425271960">
      <w:bodyDiv w:val="1"/>
      <w:marLeft w:val="0"/>
      <w:marRight w:val="0"/>
      <w:marTop w:val="0"/>
      <w:marBottom w:val="0"/>
      <w:divBdr>
        <w:top w:val="none" w:sz="0" w:space="0" w:color="auto"/>
        <w:left w:val="none" w:sz="0" w:space="0" w:color="auto"/>
        <w:bottom w:val="none" w:sz="0" w:space="0" w:color="auto"/>
        <w:right w:val="none" w:sz="0" w:space="0" w:color="auto"/>
      </w:divBdr>
      <w:divsChild>
        <w:div w:id="968626013">
          <w:marLeft w:val="0"/>
          <w:marRight w:val="0"/>
          <w:marTop w:val="0"/>
          <w:marBottom w:val="0"/>
          <w:divBdr>
            <w:top w:val="none" w:sz="0" w:space="0" w:color="auto"/>
            <w:left w:val="none" w:sz="0" w:space="0" w:color="auto"/>
            <w:bottom w:val="none" w:sz="0" w:space="0" w:color="auto"/>
            <w:right w:val="none" w:sz="0" w:space="0" w:color="auto"/>
          </w:divBdr>
        </w:div>
        <w:div w:id="1788428945">
          <w:marLeft w:val="0"/>
          <w:marRight w:val="0"/>
          <w:marTop w:val="0"/>
          <w:marBottom w:val="0"/>
          <w:divBdr>
            <w:top w:val="none" w:sz="0" w:space="0" w:color="auto"/>
            <w:left w:val="none" w:sz="0" w:space="0" w:color="auto"/>
            <w:bottom w:val="none" w:sz="0" w:space="0" w:color="auto"/>
            <w:right w:val="none" w:sz="0" w:space="0" w:color="auto"/>
          </w:divBdr>
        </w:div>
        <w:div w:id="1256016022">
          <w:marLeft w:val="0"/>
          <w:marRight w:val="0"/>
          <w:marTop w:val="0"/>
          <w:marBottom w:val="0"/>
          <w:divBdr>
            <w:top w:val="none" w:sz="0" w:space="0" w:color="auto"/>
            <w:left w:val="none" w:sz="0" w:space="0" w:color="auto"/>
            <w:bottom w:val="none" w:sz="0" w:space="0" w:color="auto"/>
            <w:right w:val="none" w:sz="0" w:space="0" w:color="auto"/>
          </w:divBdr>
        </w:div>
        <w:div w:id="1316379457">
          <w:marLeft w:val="0"/>
          <w:marRight w:val="0"/>
          <w:marTop w:val="0"/>
          <w:marBottom w:val="0"/>
          <w:divBdr>
            <w:top w:val="none" w:sz="0" w:space="0" w:color="auto"/>
            <w:left w:val="none" w:sz="0" w:space="0" w:color="auto"/>
            <w:bottom w:val="none" w:sz="0" w:space="0" w:color="auto"/>
            <w:right w:val="none" w:sz="0" w:space="0" w:color="auto"/>
          </w:divBdr>
        </w:div>
        <w:div w:id="2001422747">
          <w:marLeft w:val="0"/>
          <w:marRight w:val="0"/>
          <w:marTop w:val="0"/>
          <w:marBottom w:val="0"/>
          <w:divBdr>
            <w:top w:val="none" w:sz="0" w:space="0" w:color="auto"/>
            <w:left w:val="none" w:sz="0" w:space="0" w:color="auto"/>
            <w:bottom w:val="none" w:sz="0" w:space="0" w:color="auto"/>
            <w:right w:val="none" w:sz="0" w:space="0" w:color="auto"/>
          </w:divBdr>
        </w:div>
        <w:div w:id="1491601626">
          <w:marLeft w:val="0"/>
          <w:marRight w:val="0"/>
          <w:marTop w:val="0"/>
          <w:marBottom w:val="0"/>
          <w:divBdr>
            <w:top w:val="none" w:sz="0" w:space="0" w:color="auto"/>
            <w:left w:val="none" w:sz="0" w:space="0" w:color="auto"/>
            <w:bottom w:val="none" w:sz="0" w:space="0" w:color="auto"/>
            <w:right w:val="none" w:sz="0" w:space="0" w:color="auto"/>
          </w:divBdr>
        </w:div>
      </w:divsChild>
    </w:div>
    <w:div w:id="465665267">
      <w:bodyDiv w:val="1"/>
      <w:marLeft w:val="0"/>
      <w:marRight w:val="0"/>
      <w:marTop w:val="0"/>
      <w:marBottom w:val="0"/>
      <w:divBdr>
        <w:top w:val="none" w:sz="0" w:space="0" w:color="auto"/>
        <w:left w:val="none" w:sz="0" w:space="0" w:color="auto"/>
        <w:bottom w:val="none" w:sz="0" w:space="0" w:color="auto"/>
        <w:right w:val="none" w:sz="0" w:space="0" w:color="auto"/>
      </w:divBdr>
    </w:div>
    <w:div w:id="513687470">
      <w:bodyDiv w:val="1"/>
      <w:marLeft w:val="0"/>
      <w:marRight w:val="0"/>
      <w:marTop w:val="0"/>
      <w:marBottom w:val="0"/>
      <w:divBdr>
        <w:top w:val="none" w:sz="0" w:space="0" w:color="auto"/>
        <w:left w:val="none" w:sz="0" w:space="0" w:color="auto"/>
        <w:bottom w:val="none" w:sz="0" w:space="0" w:color="auto"/>
        <w:right w:val="none" w:sz="0" w:space="0" w:color="auto"/>
      </w:divBdr>
    </w:div>
    <w:div w:id="523976593">
      <w:bodyDiv w:val="1"/>
      <w:marLeft w:val="0"/>
      <w:marRight w:val="0"/>
      <w:marTop w:val="0"/>
      <w:marBottom w:val="0"/>
      <w:divBdr>
        <w:top w:val="none" w:sz="0" w:space="0" w:color="auto"/>
        <w:left w:val="none" w:sz="0" w:space="0" w:color="auto"/>
        <w:bottom w:val="none" w:sz="0" w:space="0" w:color="auto"/>
        <w:right w:val="none" w:sz="0" w:space="0" w:color="auto"/>
      </w:divBdr>
      <w:divsChild>
        <w:div w:id="571698327">
          <w:marLeft w:val="0"/>
          <w:marRight w:val="0"/>
          <w:marTop w:val="0"/>
          <w:marBottom w:val="0"/>
          <w:divBdr>
            <w:top w:val="none" w:sz="0" w:space="0" w:color="auto"/>
            <w:left w:val="none" w:sz="0" w:space="0" w:color="auto"/>
            <w:bottom w:val="none" w:sz="0" w:space="0" w:color="auto"/>
            <w:right w:val="none" w:sz="0" w:space="0" w:color="auto"/>
          </w:divBdr>
        </w:div>
        <w:div w:id="309942207">
          <w:marLeft w:val="0"/>
          <w:marRight w:val="0"/>
          <w:marTop w:val="0"/>
          <w:marBottom w:val="0"/>
          <w:divBdr>
            <w:top w:val="none" w:sz="0" w:space="0" w:color="auto"/>
            <w:left w:val="none" w:sz="0" w:space="0" w:color="auto"/>
            <w:bottom w:val="none" w:sz="0" w:space="0" w:color="auto"/>
            <w:right w:val="none" w:sz="0" w:space="0" w:color="auto"/>
          </w:divBdr>
        </w:div>
        <w:div w:id="1427729056">
          <w:marLeft w:val="0"/>
          <w:marRight w:val="0"/>
          <w:marTop w:val="0"/>
          <w:marBottom w:val="0"/>
          <w:divBdr>
            <w:top w:val="none" w:sz="0" w:space="0" w:color="auto"/>
            <w:left w:val="none" w:sz="0" w:space="0" w:color="auto"/>
            <w:bottom w:val="none" w:sz="0" w:space="0" w:color="auto"/>
            <w:right w:val="none" w:sz="0" w:space="0" w:color="auto"/>
          </w:divBdr>
        </w:div>
        <w:div w:id="879631710">
          <w:marLeft w:val="0"/>
          <w:marRight w:val="0"/>
          <w:marTop w:val="0"/>
          <w:marBottom w:val="0"/>
          <w:divBdr>
            <w:top w:val="none" w:sz="0" w:space="0" w:color="auto"/>
            <w:left w:val="none" w:sz="0" w:space="0" w:color="auto"/>
            <w:bottom w:val="none" w:sz="0" w:space="0" w:color="auto"/>
            <w:right w:val="none" w:sz="0" w:space="0" w:color="auto"/>
          </w:divBdr>
        </w:div>
        <w:div w:id="952782191">
          <w:marLeft w:val="0"/>
          <w:marRight w:val="0"/>
          <w:marTop w:val="0"/>
          <w:marBottom w:val="0"/>
          <w:divBdr>
            <w:top w:val="none" w:sz="0" w:space="0" w:color="auto"/>
            <w:left w:val="none" w:sz="0" w:space="0" w:color="auto"/>
            <w:bottom w:val="none" w:sz="0" w:space="0" w:color="auto"/>
            <w:right w:val="none" w:sz="0" w:space="0" w:color="auto"/>
          </w:divBdr>
        </w:div>
        <w:div w:id="1155100945">
          <w:marLeft w:val="0"/>
          <w:marRight w:val="0"/>
          <w:marTop w:val="0"/>
          <w:marBottom w:val="0"/>
          <w:divBdr>
            <w:top w:val="none" w:sz="0" w:space="0" w:color="auto"/>
            <w:left w:val="none" w:sz="0" w:space="0" w:color="auto"/>
            <w:bottom w:val="none" w:sz="0" w:space="0" w:color="auto"/>
            <w:right w:val="none" w:sz="0" w:space="0" w:color="auto"/>
          </w:divBdr>
        </w:div>
        <w:div w:id="1431075596">
          <w:marLeft w:val="0"/>
          <w:marRight w:val="0"/>
          <w:marTop w:val="0"/>
          <w:marBottom w:val="0"/>
          <w:divBdr>
            <w:top w:val="none" w:sz="0" w:space="0" w:color="auto"/>
            <w:left w:val="none" w:sz="0" w:space="0" w:color="auto"/>
            <w:bottom w:val="none" w:sz="0" w:space="0" w:color="auto"/>
            <w:right w:val="none" w:sz="0" w:space="0" w:color="auto"/>
          </w:divBdr>
        </w:div>
      </w:divsChild>
    </w:div>
    <w:div w:id="665401375">
      <w:bodyDiv w:val="1"/>
      <w:marLeft w:val="0"/>
      <w:marRight w:val="0"/>
      <w:marTop w:val="0"/>
      <w:marBottom w:val="0"/>
      <w:divBdr>
        <w:top w:val="none" w:sz="0" w:space="0" w:color="auto"/>
        <w:left w:val="none" w:sz="0" w:space="0" w:color="auto"/>
        <w:bottom w:val="none" w:sz="0" w:space="0" w:color="auto"/>
        <w:right w:val="none" w:sz="0" w:space="0" w:color="auto"/>
      </w:divBdr>
    </w:div>
    <w:div w:id="689575504">
      <w:bodyDiv w:val="1"/>
      <w:marLeft w:val="0"/>
      <w:marRight w:val="0"/>
      <w:marTop w:val="0"/>
      <w:marBottom w:val="0"/>
      <w:divBdr>
        <w:top w:val="none" w:sz="0" w:space="0" w:color="auto"/>
        <w:left w:val="none" w:sz="0" w:space="0" w:color="auto"/>
        <w:bottom w:val="none" w:sz="0" w:space="0" w:color="auto"/>
        <w:right w:val="none" w:sz="0" w:space="0" w:color="auto"/>
      </w:divBdr>
    </w:div>
    <w:div w:id="717508067">
      <w:bodyDiv w:val="1"/>
      <w:marLeft w:val="0"/>
      <w:marRight w:val="0"/>
      <w:marTop w:val="0"/>
      <w:marBottom w:val="0"/>
      <w:divBdr>
        <w:top w:val="none" w:sz="0" w:space="0" w:color="auto"/>
        <w:left w:val="none" w:sz="0" w:space="0" w:color="auto"/>
        <w:bottom w:val="none" w:sz="0" w:space="0" w:color="auto"/>
        <w:right w:val="none" w:sz="0" w:space="0" w:color="auto"/>
      </w:divBdr>
    </w:div>
    <w:div w:id="751509566">
      <w:bodyDiv w:val="1"/>
      <w:marLeft w:val="0"/>
      <w:marRight w:val="0"/>
      <w:marTop w:val="0"/>
      <w:marBottom w:val="0"/>
      <w:divBdr>
        <w:top w:val="none" w:sz="0" w:space="0" w:color="auto"/>
        <w:left w:val="none" w:sz="0" w:space="0" w:color="auto"/>
        <w:bottom w:val="none" w:sz="0" w:space="0" w:color="auto"/>
        <w:right w:val="none" w:sz="0" w:space="0" w:color="auto"/>
      </w:divBdr>
    </w:div>
    <w:div w:id="763115733">
      <w:bodyDiv w:val="1"/>
      <w:marLeft w:val="0"/>
      <w:marRight w:val="0"/>
      <w:marTop w:val="0"/>
      <w:marBottom w:val="0"/>
      <w:divBdr>
        <w:top w:val="none" w:sz="0" w:space="0" w:color="auto"/>
        <w:left w:val="none" w:sz="0" w:space="0" w:color="auto"/>
        <w:bottom w:val="none" w:sz="0" w:space="0" w:color="auto"/>
        <w:right w:val="none" w:sz="0" w:space="0" w:color="auto"/>
      </w:divBdr>
    </w:div>
    <w:div w:id="765807272">
      <w:bodyDiv w:val="1"/>
      <w:marLeft w:val="0"/>
      <w:marRight w:val="0"/>
      <w:marTop w:val="0"/>
      <w:marBottom w:val="0"/>
      <w:divBdr>
        <w:top w:val="none" w:sz="0" w:space="0" w:color="auto"/>
        <w:left w:val="none" w:sz="0" w:space="0" w:color="auto"/>
        <w:bottom w:val="none" w:sz="0" w:space="0" w:color="auto"/>
        <w:right w:val="none" w:sz="0" w:space="0" w:color="auto"/>
      </w:divBdr>
    </w:div>
    <w:div w:id="769551505">
      <w:bodyDiv w:val="1"/>
      <w:marLeft w:val="0"/>
      <w:marRight w:val="0"/>
      <w:marTop w:val="0"/>
      <w:marBottom w:val="0"/>
      <w:divBdr>
        <w:top w:val="none" w:sz="0" w:space="0" w:color="auto"/>
        <w:left w:val="none" w:sz="0" w:space="0" w:color="auto"/>
        <w:bottom w:val="none" w:sz="0" w:space="0" w:color="auto"/>
        <w:right w:val="none" w:sz="0" w:space="0" w:color="auto"/>
      </w:divBdr>
    </w:div>
    <w:div w:id="839196014">
      <w:bodyDiv w:val="1"/>
      <w:marLeft w:val="0"/>
      <w:marRight w:val="0"/>
      <w:marTop w:val="0"/>
      <w:marBottom w:val="0"/>
      <w:divBdr>
        <w:top w:val="none" w:sz="0" w:space="0" w:color="auto"/>
        <w:left w:val="none" w:sz="0" w:space="0" w:color="auto"/>
        <w:bottom w:val="none" w:sz="0" w:space="0" w:color="auto"/>
        <w:right w:val="none" w:sz="0" w:space="0" w:color="auto"/>
      </w:divBdr>
    </w:div>
    <w:div w:id="843907208">
      <w:bodyDiv w:val="1"/>
      <w:marLeft w:val="0"/>
      <w:marRight w:val="0"/>
      <w:marTop w:val="0"/>
      <w:marBottom w:val="0"/>
      <w:divBdr>
        <w:top w:val="none" w:sz="0" w:space="0" w:color="auto"/>
        <w:left w:val="none" w:sz="0" w:space="0" w:color="auto"/>
        <w:bottom w:val="none" w:sz="0" w:space="0" w:color="auto"/>
        <w:right w:val="none" w:sz="0" w:space="0" w:color="auto"/>
      </w:divBdr>
    </w:div>
    <w:div w:id="864446933">
      <w:bodyDiv w:val="1"/>
      <w:marLeft w:val="0"/>
      <w:marRight w:val="0"/>
      <w:marTop w:val="0"/>
      <w:marBottom w:val="0"/>
      <w:divBdr>
        <w:top w:val="none" w:sz="0" w:space="0" w:color="auto"/>
        <w:left w:val="none" w:sz="0" w:space="0" w:color="auto"/>
        <w:bottom w:val="none" w:sz="0" w:space="0" w:color="auto"/>
        <w:right w:val="none" w:sz="0" w:space="0" w:color="auto"/>
      </w:divBdr>
    </w:div>
    <w:div w:id="870729926">
      <w:bodyDiv w:val="1"/>
      <w:marLeft w:val="0"/>
      <w:marRight w:val="0"/>
      <w:marTop w:val="0"/>
      <w:marBottom w:val="0"/>
      <w:divBdr>
        <w:top w:val="none" w:sz="0" w:space="0" w:color="auto"/>
        <w:left w:val="none" w:sz="0" w:space="0" w:color="auto"/>
        <w:bottom w:val="none" w:sz="0" w:space="0" w:color="auto"/>
        <w:right w:val="none" w:sz="0" w:space="0" w:color="auto"/>
      </w:divBdr>
    </w:div>
    <w:div w:id="961157996">
      <w:bodyDiv w:val="1"/>
      <w:marLeft w:val="0"/>
      <w:marRight w:val="0"/>
      <w:marTop w:val="0"/>
      <w:marBottom w:val="0"/>
      <w:divBdr>
        <w:top w:val="none" w:sz="0" w:space="0" w:color="auto"/>
        <w:left w:val="none" w:sz="0" w:space="0" w:color="auto"/>
        <w:bottom w:val="none" w:sz="0" w:space="0" w:color="auto"/>
        <w:right w:val="none" w:sz="0" w:space="0" w:color="auto"/>
      </w:divBdr>
      <w:divsChild>
        <w:div w:id="1405297568">
          <w:marLeft w:val="907"/>
          <w:marRight w:val="0"/>
          <w:marTop w:val="0"/>
          <w:marBottom w:val="0"/>
          <w:divBdr>
            <w:top w:val="none" w:sz="0" w:space="0" w:color="auto"/>
            <w:left w:val="none" w:sz="0" w:space="0" w:color="auto"/>
            <w:bottom w:val="none" w:sz="0" w:space="0" w:color="auto"/>
            <w:right w:val="none" w:sz="0" w:space="0" w:color="auto"/>
          </w:divBdr>
        </w:div>
        <w:div w:id="901527050">
          <w:marLeft w:val="907"/>
          <w:marRight w:val="0"/>
          <w:marTop w:val="0"/>
          <w:marBottom w:val="0"/>
          <w:divBdr>
            <w:top w:val="none" w:sz="0" w:space="0" w:color="auto"/>
            <w:left w:val="none" w:sz="0" w:space="0" w:color="auto"/>
            <w:bottom w:val="none" w:sz="0" w:space="0" w:color="auto"/>
            <w:right w:val="none" w:sz="0" w:space="0" w:color="auto"/>
          </w:divBdr>
        </w:div>
      </w:divsChild>
    </w:div>
    <w:div w:id="995764119">
      <w:bodyDiv w:val="1"/>
      <w:marLeft w:val="0"/>
      <w:marRight w:val="0"/>
      <w:marTop w:val="0"/>
      <w:marBottom w:val="0"/>
      <w:divBdr>
        <w:top w:val="none" w:sz="0" w:space="0" w:color="auto"/>
        <w:left w:val="none" w:sz="0" w:space="0" w:color="auto"/>
        <w:bottom w:val="none" w:sz="0" w:space="0" w:color="auto"/>
        <w:right w:val="none" w:sz="0" w:space="0" w:color="auto"/>
      </w:divBdr>
    </w:div>
    <w:div w:id="1000541436">
      <w:bodyDiv w:val="1"/>
      <w:marLeft w:val="0"/>
      <w:marRight w:val="0"/>
      <w:marTop w:val="0"/>
      <w:marBottom w:val="0"/>
      <w:divBdr>
        <w:top w:val="none" w:sz="0" w:space="0" w:color="auto"/>
        <w:left w:val="none" w:sz="0" w:space="0" w:color="auto"/>
        <w:bottom w:val="none" w:sz="0" w:space="0" w:color="auto"/>
        <w:right w:val="none" w:sz="0" w:space="0" w:color="auto"/>
      </w:divBdr>
      <w:divsChild>
        <w:div w:id="912856564">
          <w:marLeft w:val="0"/>
          <w:marRight w:val="0"/>
          <w:marTop w:val="0"/>
          <w:marBottom w:val="0"/>
          <w:divBdr>
            <w:top w:val="none" w:sz="0" w:space="0" w:color="auto"/>
            <w:left w:val="none" w:sz="0" w:space="0" w:color="auto"/>
            <w:bottom w:val="none" w:sz="0" w:space="0" w:color="auto"/>
            <w:right w:val="none" w:sz="0" w:space="0" w:color="auto"/>
          </w:divBdr>
        </w:div>
        <w:div w:id="1315260191">
          <w:marLeft w:val="0"/>
          <w:marRight w:val="0"/>
          <w:marTop w:val="0"/>
          <w:marBottom w:val="0"/>
          <w:divBdr>
            <w:top w:val="none" w:sz="0" w:space="0" w:color="auto"/>
            <w:left w:val="none" w:sz="0" w:space="0" w:color="auto"/>
            <w:bottom w:val="none" w:sz="0" w:space="0" w:color="auto"/>
            <w:right w:val="none" w:sz="0" w:space="0" w:color="auto"/>
          </w:divBdr>
        </w:div>
        <w:div w:id="442265639">
          <w:marLeft w:val="0"/>
          <w:marRight w:val="0"/>
          <w:marTop w:val="0"/>
          <w:marBottom w:val="0"/>
          <w:divBdr>
            <w:top w:val="none" w:sz="0" w:space="0" w:color="auto"/>
            <w:left w:val="none" w:sz="0" w:space="0" w:color="auto"/>
            <w:bottom w:val="none" w:sz="0" w:space="0" w:color="auto"/>
            <w:right w:val="none" w:sz="0" w:space="0" w:color="auto"/>
          </w:divBdr>
        </w:div>
        <w:div w:id="782963679">
          <w:marLeft w:val="0"/>
          <w:marRight w:val="0"/>
          <w:marTop w:val="0"/>
          <w:marBottom w:val="0"/>
          <w:divBdr>
            <w:top w:val="none" w:sz="0" w:space="0" w:color="auto"/>
            <w:left w:val="none" w:sz="0" w:space="0" w:color="auto"/>
            <w:bottom w:val="none" w:sz="0" w:space="0" w:color="auto"/>
            <w:right w:val="none" w:sz="0" w:space="0" w:color="auto"/>
          </w:divBdr>
        </w:div>
        <w:div w:id="1369642270">
          <w:marLeft w:val="0"/>
          <w:marRight w:val="0"/>
          <w:marTop w:val="0"/>
          <w:marBottom w:val="0"/>
          <w:divBdr>
            <w:top w:val="none" w:sz="0" w:space="0" w:color="auto"/>
            <w:left w:val="none" w:sz="0" w:space="0" w:color="auto"/>
            <w:bottom w:val="none" w:sz="0" w:space="0" w:color="auto"/>
            <w:right w:val="none" w:sz="0" w:space="0" w:color="auto"/>
          </w:divBdr>
        </w:div>
      </w:divsChild>
    </w:div>
    <w:div w:id="1007945636">
      <w:bodyDiv w:val="1"/>
      <w:marLeft w:val="0"/>
      <w:marRight w:val="0"/>
      <w:marTop w:val="0"/>
      <w:marBottom w:val="0"/>
      <w:divBdr>
        <w:top w:val="none" w:sz="0" w:space="0" w:color="auto"/>
        <w:left w:val="none" w:sz="0" w:space="0" w:color="auto"/>
        <w:bottom w:val="none" w:sz="0" w:space="0" w:color="auto"/>
        <w:right w:val="none" w:sz="0" w:space="0" w:color="auto"/>
      </w:divBdr>
      <w:divsChild>
        <w:div w:id="1024087772">
          <w:marLeft w:val="0"/>
          <w:marRight w:val="0"/>
          <w:marTop w:val="0"/>
          <w:marBottom w:val="0"/>
          <w:divBdr>
            <w:top w:val="none" w:sz="0" w:space="0" w:color="auto"/>
            <w:left w:val="none" w:sz="0" w:space="0" w:color="auto"/>
            <w:bottom w:val="none" w:sz="0" w:space="0" w:color="auto"/>
            <w:right w:val="none" w:sz="0" w:space="0" w:color="auto"/>
          </w:divBdr>
        </w:div>
        <w:div w:id="1719087730">
          <w:marLeft w:val="0"/>
          <w:marRight w:val="0"/>
          <w:marTop w:val="0"/>
          <w:marBottom w:val="0"/>
          <w:divBdr>
            <w:top w:val="none" w:sz="0" w:space="0" w:color="auto"/>
            <w:left w:val="none" w:sz="0" w:space="0" w:color="auto"/>
            <w:bottom w:val="none" w:sz="0" w:space="0" w:color="auto"/>
            <w:right w:val="none" w:sz="0" w:space="0" w:color="auto"/>
          </w:divBdr>
        </w:div>
        <w:div w:id="1253734799">
          <w:marLeft w:val="0"/>
          <w:marRight w:val="0"/>
          <w:marTop w:val="0"/>
          <w:marBottom w:val="0"/>
          <w:divBdr>
            <w:top w:val="none" w:sz="0" w:space="0" w:color="auto"/>
            <w:left w:val="none" w:sz="0" w:space="0" w:color="auto"/>
            <w:bottom w:val="none" w:sz="0" w:space="0" w:color="auto"/>
            <w:right w:val="none" w:sz="0" w:space="0" w:color="auto"/>
          </w:divBdr>
        </w:div>
        <w:div w:id="510879539">
          <w:marLeft w:val="0"/>
          <w:marRight w:val="0"/>
          <w:marTop w:val="0"/>
          <w:marBottom w:val="0"/>
          <w:divBdr>
            <w:top w:val="none" w:sz="0" w:space="0" w:color="auto"/>
            <w:left w:val="none" w:sz="0" w:space="0" w:color="auto"/>
            <w:bottom w:val="none" w:sz="0" w:space="0" w:color="auto"/>
            <w:right w:val="none" w:sz="0" w:space="0" w:color="auto"/>
          </w:divBdr>
        </w:div>
        <w:div w:id="787511790">
          <w:marLeft w:val="0"/>
          <w:marRight w:val="0"/>
          <w:marTop w:val="0"/>
          <w:marBottom w:val="0"/>
          <w:divBdr>
            <w:top w:val="none" w:sz="0" w:space="0" w:color="auto"/>
            <w:left w:val="none" w:sz="0" w:space="0" w:color="auto"/>
            <w:bottom w:val="none" w:sz="0" w:space="0" w:color="auto"/>
            <w:right w:val="none" w:sz="0" w:space="0" w:color="auto"/>
          </w:divBdr>
        </w:div>
        <w:div w:id="1330057275">
          <w:marLeft w:val="0"/>
          <w:marRight w:val="0"/>
          <w:marTop w:val="0"/>
          <w:marBottom w:val="0"/>
          <w:divBdr>
            <w:top w:val="none" w:sz="0" w:space="0" w:color="auto"/>
            <w:left w:val="none" w:sz="0" w:space="0" w:color="auto"/>
            <w:bottom w:val="none" w:sz="0" w:space="0" w:color="auto"/>
            <w:right w:val="none" w:sz="0" w:space="0" w:color="auto"/>
          </w:divBdr>
        </w:div>
        <w:div w:id="1102650518">
          <w:marLeft w:val="0"/>
          <w:marRight w:val="0"/>
          <w:marTop w:val="0"/>
          <w:marBottom w:val="0"/>
          <w:divBdr>
            <w:top w:val="none" w:sz="0" w:space="0" w:color="auto"/>
            <w:left w:val="none" w:sz="0" w:space="0" w:color="auto"/>
            <w:bottom w:val="none" w:sz="0" w:space="0" w:color="auto"/>
            <w:right w:val="none" w:sz="0" w:space="0" w:color="auto"/>
          </w:divBdr>
        </w:div>
      </w:divsChild>
    </w:div>
    <w:div w:id="1030690446">
      <w:bodyDiv w:val="1"/>
      <w:marLeft w:val="0"/>
      <w:marRight w:val="0"/>
      <w:marTop w:val="0"/>
      <w:marBottom w:val="0"/>
      <w:divBdr>
        <w:top w:val="none" w:sz="0" w:space="0" w:color="auto"/>
        <w:left w:val="none" w:sz="0" w:space="0" w:color="auto"/>
        <w:bottom w:val="none" w:sz="0" w:space="0" w:color="auto"/>
        <w:right w:val="none" w:sz="0" w:space="0" w:color="auto"/>
      </w:divBdr>
      <w:divsChild>
        <w:div w:id="624584590">
          <w:marLeft w:val="1267"/>
          <w:marRight w:val="0"/>
          <w:marTop w:val="150"/>
          <w:marBottom w:val="0"/>
          <w:divBdr>
            <w:top w:val="none" w:sz="0" w:space="0" w:color="auto"/>
            <w:left w:val="none" w:sz="0" w:space="0" w:color="auto"/>
            <w:bottom w:val="none" w:sz="0" w:space="0" w:color="auto"/>
            <w:right w:val="none" w:sz="0" w:space="0" w:color="auto"/>
          </w:divBdr>
        </w:div>
        <w:div w:id="72166721">
          <w:marLeft w:val="1267"/>
          <w:marRight w:val="0"/>
          <w:marTop w:val="150"/>
          <w:marBottom w:val="0"/>
          <w:divBdr>
            <w:top w:val="none" w:sz="0" w:space="0" w:color="auto"/>
            <w:left w:val="none" w:sz="0" w:space="0" w:color="auto"/>
            <w:bottom w:val="none" w:sz="0" w:space="0" w:color="auto"/>
            <w:right w:val="none" w:sz="0" w:space="0" w:color="auto"/>
          </w:divBdr>
        </w:div>
        <w:div w:id="878515427">
          <w:marLeft w:val="1267"/>
          <w:marRight w:val="0"/>
          <w:marTop w:val="150"/>
          <w:marBottom w:val="0"/>
          <w:divBdr>
            <w:top w:val="none" w:sz="0" w:space="0" w:color="auto"/>
            <w:left w:val="none" w:sz="0" w:space="0" w:color="auto"/>
            <w:bottom w:val="none" w:sz="0" w:space="0" w:color="auto"/>
            <w:right w:val="none" w:sz="0" w:space="0" w:color="auto"/>
          </w:divBdr>
        </w:div>
        <w:div w:id="1461918443">
          <w:marLeft w:val="1267"/>
          <w:marRight w:val="0"/>
          <w:marTop w:val="150"/>
          <w:marBottom w:val="0"/>
          <w:divBdr>
            <w:top w:val="none" w:sz="0" w:space="0" w:color="auto"/>
            <w:left w:val="none" w:sz="0" w:space="0" w:color="auto"/>
            <w:bottom w:val="none" w:sz="0" w:space="0" w:color="auto"/>
            <w:right w:val="none" w:sz="0" w:space="0" w:color="auto"/>
          </w:divBdr>
        </w:div>
      </w:divsChild>
    </w:div>
    <w:div w:id="1054351734">
      <w:bodyDiv w:val="1"/>
      <w:marLeft w:val="0"/>
      <w:marRight w:val="0"/>
      <w:marTop w:val="0"/>
      <w:marBottom w:val="0"/>
      <w:divBdr>
        <w:top w:val="none" w:sz="0" w:space="0" w:color="auto"/>
        <w:left w:val="none" w:sz="0" w:space="0" w:color="auto"/>
        <w:bottom w:val="none" w:sz="0" w:space="0" w:color="auto"/>
        <w:right w:val="none" w:sz="0" w:space="0" w:color="auto"/>
      </w:divBdr>
      <w:divsChild>
        <w:div w:id="46880780">
          <w:marLeft w:val="1267"/>
          <w:marRight w:val="0"/>
          <w:marTop w:val="150"/>
          <w:marBottom w:val="0"/>
          <w:divBdr>
            <w:top w:val="none" w:sz="0" w:space="0" w:color="auto"/>
            <w:left w:val="none" w:sz="0" w:space="0" w:color="auto"/>
            <w:bottom w:val="none" w:sz="0" w:space="0" w:color="auto"/>
            <w:right w:val="none" w:sz="0" w:space="0" w:color="auto"/>
          </w:divBdr>
        </w:div>
        <w:div w:id="504521336">
          <w:marLeft w:val="1267"/>
          <w:marRight w:val="0"/>
          <w:marTop w:val="150"/>
          <w:marBottom w:val="0"/>
          <w:divBdr>
            <w:top w:val="none" w:sz="0" w:space="0" w:color="auto"/>
            <w:left w:val="none" w:sz="0" w:space="0" w:color="auto"/>
            <w:bottom w:val="none" w:sz="0" w:space="0" w:color="auto"/>
            <w:right w:val="none" w:sz="0" w:space="0" w:color="auto"/>
          </w:divBdr>
        </w:div>
        <w:div w:id="1118916324">
          <w:marLeft w:val="1267"/>
          <w:marRight w:val="0"/>
          <w:marTop w:val="150"/>
          <w:marBottom w:val="0"/>
          <w:divBdr>
            <w:top w:val="none" w:sz="0" w:space="0" w:color="auto"/>
            <w:left w:val="none" w:sz="0" w:space="0" w:color="auto"/>
            <w:bottom w:val="none" w:sz="0" w:space="0" w:color="auto"/>
            <w:right w:val="none" w:sz="0" w:space="0" w:color="auto"/>
          </w:divBdr>
        </w:div>
        <w:div w:id="1934168617">
          <w:marLeft w:val="1267"/>
          <w:marRight w:val="0"/>
          <w:marTop w:val="150"/>
          <w:marBottom w:val="0"/>
          <w:divBdr>
            <w:top w:val="none" w:sz="0" w:space="0" w:color="auto"/>
            <w:left w:val="none" w:sz="0" w:space="0" w:color="auto"/>
            <w:bottom w:val="none" w:sz="0" w:space="0" w:color="auto"/>
            <w:right w:val="none" w:sz="0" w:space="0" w:color="auto"/>
          </w:divBdr>
        </w:div>
      </w:divsChild>
    </w:div>
    <w:div w:id="1066345262">
      <w:bodyDiv w:val="1"/>
      <w:marLeft w:val="0"/>
      <w:marRight w:val="0"/>
      <w:marTop w:val="0"/>
      <w:marBottom w:val="0"/>
      <w:divBdr>
        <w:top w:val="none" w:sz="0" w:space="0" w:color="auto"/>
        <w:left w:val="none" w:sz="0" w:space="0" w:color="auto"/>
        <w:bottom w:val="none" w:sz="0" w:space="0" w:color="auto"/>
        <w:right w:val="none" w:sz="0" w:space="0" w:color="auto"/>
      </w:divBdr>
      <w:divsChild>
        <w:div w:id="1589650392">
          <w:marLeft w:val="0"/>
          <w:marRight w:val="0"/>
          <w:marTop w:val="0"/>
          <w:marBottom w:val="0"/>
          <w:divBdr>
            <w:top w:val="none" w:sz="0" w:space="0" w:color="auto"/>
            <w:left w:val="none" w:sz="0" w:space="0" w:color="auto"/>
            <w:bottom w:val="none" w:sz="0" w:space="0" w:color="auto"/>
            <w:right w:val="none" w:sz="0" w:space="0" w:color="auto"/>
          </w:divBdr>
        </w:div>
        <w:div w:id="573978396">
          <w:marLeft w:val="0"/>
          <w:marRight w:val="0"/>
          <w:marTop w:val="0"/>
          <w:marBottom w:val="0"/>
          <w:divBdr>
            <w:top w:val="none" w:sz="0" w:space="0" w:color="auto"/>
            <w:left w:val="none" w:sz="0" w:space="0" w:color="auto"/>
            <w:bottom w:val="none" w:sz="0" w:space="0" w:color="auto"/>
            <w:right w:val="none" w:sz="0" w:space="0" w:color="auto"/>
          </w:divBdr>
        </w:div>
      </w:divsChild>
    </w:div>
    <w:div w:id="1074398780">
      <w:bodyDiv w:val="1"/>
      <w:marLeft w:val="0"/>
      <w:marRight w:val="0"/>
      <w:marTop w:val="0"/>
      <w:marBottom w:val="0"/>
      <w:divBdr>
        <w:top w:val="none" w:sz="0" w:space="0" w:color="auto"/>
        <w:left w:val="none" w:sz="0" w:space="0" w:color="auto"/>
        <w:bottom w:val="none" w:sz="0" w:space="0" w:color="auto"/>
        <w:right w:val="none" w:sz="0" w:space="0" w:color="auto"/>
      </w:divBdr>
      <w:divsChild>
        <w:div w:id="1221095290">
          <w:marLeft w:val="0"/>
          <w:marRight w:val="0"/>
          <w:marTop w:val="0"/>
          <w:marBottom w:val="0"/>
          <w:divBdr>
            <w:top w:val="none" w:sz="0" w:space="0" w:color="auto"/>
            <w:left w:val="none" w:sz="0" w:space="0" w:color="auto"/>
            <w:bottom w:val="none" w:sz="0" w:space="0" w:color="auto"/>
            <w:right w:val="none" w:sz="0" w:space="0" w:color="auto"/>
          </w:divBdr>
        </w:div>
        <w:div w:id="1025982553">
          <w:marLeft w:val="0"/>
          <w:marRight w:val="0"/>
          <w:marTop w:val="0"/>
          <w:marBottom w:val="0"/>
          <w:divBdr>
            <w:top w:val="none" w:sz="0" w:space="0" w:color="auto"/>
            <w:left w:val="none" w:sz="0" w:space="0" w:color="auto"/>
            <w:bottom w:val="none" w:sz="0" w:space="0" w:color="auto"/>
            <w:right w:val="none" w:sz="0" w:space="0" w:color="auto"/>
          </w:divBdr>
        </w:div>
        <w:div w:id="528954212">
          <w:marLeft w:val="0"/>
          <w:marRight w:val="0"/>
          <w:marTop w:val="0"/>
          <w:marBottom w:val="0"/>
          <w:divBdr>
            <w:top w:val="none" w:sz="0" w:space="0" w:color="auto"/>
            <w:left w:val="none" w:sz="0" w:space="0" w:color="auto"/>
            <w:bottom w:val="none" w:sz="0" w:space="0" w:color="auto"/>
            <w:right w:val="none" w:sz="0" w:space="0" w:color="auto"/>
          </w:divBdr>
        </w:div>
        <w:div w:id="238949883">
          <w:marLeft w:val="0"/>
          <w:marRight w:val="0"/>
          <w:marTop w:val="0"/>
          <w:marBottom w:val="0"/>
          <w:divBdr>
            <w:top w:val="none" w:sz="0" w:space="0" w:color="auto"/>
            <w:left w:val="none" w:sz="0" w:space="0" w:color="auto"/>
            <w:bottom w:val="none" w:sz="0" w:space="0" w:color="auto"/>
            <w:right w:val="none" w:sz="0" w:space="0" w:color="auto"/>
          </w:divBdr>
        </w:div>
        <w:div w:id="1423994126">
          <w:marLeft w:val="0"/>
          <w:marRight w:val="0"/>
          <w:marTop w:val="0"/>
          <w:marBottom w:val="0"/>
          <w:divBdr>
            <w:top w:val="none" w:sz="0" w:space="0" w:color="auto"/>
            <w:left w:val="none" w:sz="0" w:space="0" w:color="auto"/>
            <w:bottom w:val="none" w:sz="0" w:space="0" w:color="auto"/>
            <w:right w:val="none" w:sz="0" w:space="0" w:color="auto"/>
          </w:divBdr>
        </w:div>
        <w:div w:id="1436248205">
          <w:marLeft w:val="0"/>
          <w:marRight w:val="0"/>
          <w:marTop w:val="0"/>
          <w:marBottom w:val="0"/>
          <w:divBdr>
            <w:top w:val="none" w:sz="0" w:space="0" w:color="auto"/>
            <w:left w:val="none" w:sz="0" w:space="0" w:color="auto"/>
            <w:bottom w:val="none" w:sz="0" w:space="0" w:color="auto"/>
            <w:right w:val="none" w:sz="0" w:space="0" w:color="auto"/>
          </w:divBdr>
        </w:div>
        <w:div w:id="246621162">
          <w:marLeft w:val="0"/>
          <w:marRight w:val="0"/>
          <w:marTop w:val="0"/>
          <w:marBottom w:val="0"/>
          <w:divBdr>
            <w:top w:val="none" w:sz="0" w:space="0" w:color="auto"/>
            <w:left w:val="none" w:sz="0" w:space="0" w:color="auto"/>
            <w:bottom w:val="none" w:sz="0" w:space="0" w:color="auto"/>
            <w:right w:val="none" w:sz="0" w:space="0" w:color="auto"/>
          </w:divBdr>
        </w:div>
        <w:div w:id="1741710076">
          <w:marLeft w:val="0"/>
          <w:marRight w:val="0"/>
          <w:marTop w:val="0"/>
          <w:marBottom w:val="0"/>
          <w:divBdr>
            <w:top w:val="none" w:sz="0" w:space="0" w:color="auto"/>
            <w:left w:val="none" w:sz="0" w:space="0" w:color="auto"/>
            <w:bottom w:val="none" w:sz="0" w:space="0" w:color="auto"/>
            <w:right w:val="none" w:sz="0" w:space="0" w:color="auto"/>
          </w:divBdr>
        </w:div>
        <w:div w:id="23991559">
          <w:marLeft w:val="0"/>
          <w:marRight w:val="0"/>
          <w:marTop w:val="0"/>
          <w:marBottom w:val="0"/>
          <w:divBdr>
            <w:top w:val="none" w:sz="0" w:space="0" w:color="auto"/>
            <w:left w:val="none" w:sz="0" w:space="0" w:color="auto"/>
            <w:bottom w:val="none" w:sz="0" w:space="0" w:color="auto"/>
            <w:right w:val="none" w:sz="0" w:space="0" w:color="auto"/>
          </w:divBdr>
        </w:div>
      </w:divsChild>
    </w:div>
    <w:div w:id="1074820446">
      <w:bodyDiv w:val="1"/>
      <w:marLeft w:val="0"/>
      <w:marRight w:val="0"/>
      <w:marTop w:val="0"/>
      <w:marBottom w:val="0"/>
      <w:divBdr>
        <w:top w:val="none" w:sz="0" w:space="0" w:color="auto"/>
        <w:left w:val="none" w:sz="0" w:space="0" w:color="auto"/>
        <w:bottom w:val="none" w:sz="0" w:space="0" w:color="auto"/>
        <w:right w:val="none" w:sz="0" w:space="0" w:color="auto"/>
      </w:divBdr>
    </w:div>
    <w:div w:id="1109162729">
      <w:bodyDiv w:val="1"/>
      <w:marLeft w:val="0"/>
      <w:marRight w:val="0"/>
      <w:marTop w:val="0"/>
      <w:marBottom w:val="0"/>
      <w:divBdr>
        <w:top w:val="none" w:sz="0" w:space="0" w:color="auto"/>
        <w:left w:val="none" w:sz="0" w:space="0" w:color="auto"/>
        <w:bottom w:val="none" w:sz="0" w:space="0" w:color="auto"/>
        <w:right w:val="none" w:sz="0" w:space="0" w:color="auto"/>
      </w:divBdr>
      <w:divsChild>
        <w:div w:id="866794211">
          <w:marLeft w:val="1800"/>
          <w:marRight w:val="0"/>
          <w:marTop w:val="106"/>
          <w:marBottom w:val="0"/>
          <w:divBdr>
            <w:top w:val="none" w:sz="0" w:space="0" w:color="auto"/>
            <w:left w:val="none" w:sz="0" w:space="0" w:color="auto"/>
            <w:bottom w:val="none" w:sz="0" w:space="0" w:color="auto"/>
            <w:right w:val="none" w:sz="0" w:space="0" w:color="auto"/>
          </w:divBdr>
        </w:div>
      </w:divsChild>
    </w:div>
    <w:div w:id="1121454575">
      <w:bodyDiv w:val="1"/>
      <w:marLeft w:val="0"/>
      <w:marRight w:val="0"/>
      <w:marTop w:val="0"/>
      <w:marBottom w:val="0"/>
      <w:divBdr>
        <w:top w:val="none" w:sz="0" w:space="0" w:color="auto"/>
        <w:left w:val="none" w:sz="0" w:space="0" w:color="auto"/>
        <w:bottom w:val="none" w:sz="0" w:space="0" w:color="auto"/>
        <w:right w:val="none" w:sz="0" w:space="0" w:color="auto"/>
      </w:divBdr>
      <w:divsChild>
        <w:div w:id="172453675">
          <w:marLeft w:val="0"/>
          <w:marRight w:val="0"/>
          <w:marTop w:val="0"/>
          <w:marBottom w:val="0"/>
          <w:divBdr>
            <w:top w:val="none" w:sz="0" w:space="0" w:color="auto"/>
            <w:left w:val="none" w:sz="0" w:space="0" w:color="auto"/>
            <w:bottom w:val="none" w:sz="0" w:space="0" w:color="auto"/>
            <w:right w:val="none" w:sz="0" w:space="0" w:color="auto"/>
          </w:divBdr>
        </w:div>
        <w:div w:id="1883321464">
          <w:marLeft w:val="0"/>
          <w:marRight w:val="0"/>
          <w:marTop w:val="0"/>
          <w:marBottom w:val="0"/>
          <w:divBdr>
            <w:top w:val="none" w:sz="0" w:space="0" w:color="auto"/>
            <w:left w:val="none" w:sz="0" w:space="0" w:color="auto"/>
            <w:bottom w:val="none" w:sz="0" w:space="0" w:color="auto"/>
            <w:right w:val="none" w:sz="0" w:space="0" w:color="auto"/>
          </w:divBdr>
        </w:div>
        <w:div w:id="2004506052">
          <w:marLeft w:val="0"/>
          <w:marRight w:val="0"/>
          <w:marTop w:val="0"/>
          <w:marBottom w:val="0"/>
          <w:divBdr>
            <w:top w:val="none" w:sz="0" w:space="0" w:color="auto"/>
            <w:left w:val="none" w:sz="0" w:space="0" w:color="auto"/>
            <w:bottom w:val="none" w:sz="0" w:space="0" w:color="auto"/>
            <w:right w:val="none" w:sz="0" w:space="0" w:color="auto"/>
          </w:divBdr>
        </w:div>
        <w:div w:id="1790128496">
          <w:marLeft w:val="0"/>
          <w:marRight w:val="0"/>
          <w:marTop w:val="0"/>
          <w:marBottom w:val="0"/>
          <w:divBdr>
            <w:top w:val="none" w:sz="0" w:space="0" w:color="auto"/>
            <w:left w:val="none" w:sz="0" w:space="0" w:color="auto"/>
            <w:bottom w:val="none" w:sz="0" w:space="0" w:color="auto"/>
            <w:right w:val="none" w:sz="0" w:space="0" w:color="auto"/>
          </w:divBdr>
        </w:div>
        <w:div w:id="873539431">
          <w:marLeft w:val="0"/>
          <w:marRight w:val="0"/>
          <w:marTop w:val="0"/>
          <w:marBottom w:val="0"/>
          <w:divBdr>
            <w:top w:val="none" w:sz="0" w:space="0" w:color="auto"/>
            <w:left w:val="none" w:sz="0" w:space="0" w:color="auto"/>
            <w:bottom w:val="none" w:sz="0" w:space="0" w:color="auto"/>
            <w:right w:val="none" w:sz="0" w:space="0" w:color="auto"/>
          </w:divBdr>
        </w:div>
        <w:div w:id="605625044">
          <w:marLeft w:val="0"/>
          <w:marRight w:val="0"/>
          <w:marTop w:val="0"/>
          <w:marBottom w:val="0"/>
          <w:divBdr>
            <w:top w:val="none" w:sz="0" w:space="0" w:color="auto"/>
            <w:left w:val="none" w:sz="0" w:space="0" w:color="auto"/>
            <w:bottom w:val="none" w:sz="0" w:space="0" w:color="auto"/>
            <w:right w:val="none" w:sz="0" w:space="0" w:color="auto"/>
          </w:divBdr>
        </w:div>
      </w:divsChild>
    </w:div>
    <w:div w:id="1123499670">
      <w:bodyDiv w:val="1"/>
      <w:marLeft w:val="0"/>
      <w:marRight w:val="0"/>
      <w:marTop w:val="0"/>
      <w:marBottom w:val="0"/>
      <w:divBdr>
        <w:top w:val="none" w:sz="0" w:space="0" w:color="auto"/>
        <w:left w:val="none" w:sz="0" w:space="0" w:color="auto"/>
        <w:bottom w:val="none" w:sz="0" w:space="0" w:color="auto"/>
        <w:right w:val="none" w:sz="0" w:space="0" w:color="auto"/>
      </w:divBdr>
    </w:div>
    <w:div w:id="1131367715">
      <w:bodyDiv w:val="1"/>
      <w:marLeft w:val="0"/>
      <w:marRight w:val="0"/>
      <w:marTop w:val="0"/>
      <w:marBottom w:val="0"/>
      <w:divBdr>
        <w:top w:val="none" w:sz="0" w:space="0" w:color="auto"/>
        <w:left w:val="none" w:sz="0" w:space="0" w:color="auto"/>
        <w:bottom w:val="none" w:sz="0" w:space="0" w:color="auto"/>
        <w:right w:val="none" w:sz="0" w:space="0" w:color="auto"/>
      </w:divBdr>
      <w:divsChild>
        <w:div w:id="351692703">
          <w:marLeft w:val="360"/>
          <w:marRight w:val="0"/>
          <w:marTop w:val="0"/>
          <w:marBottom w:val="0"/>
          <w:divBdr>
            <w:top w:val="none" w:sz="0" w:space="0" w:color="auto"/>
            <w:left w:val="none" w:sz="0" w:space="0" w:color="auto"/>
            <w:bottom w:val="none" w:sz="0" w:space="0" w:color="auto"/>
            <w:right w:val="none" w:sz="0" w:space="0" w:color="auto"/>
          </w:divBdr>
        </w:div>
        <w:div w:id="454714523">
          <w:marLeft w:val="360"/>
          <w:marRight w:val="0"/>
          <w:marTop w:val="0"/>
          <w:marBottom w:val="0"/>
          <w:divBdr>
            <w:top w:val="none" w:sz="0" w:space="0" w:color="auto"/>
            <w:left w:val="none" w:sz="0" w:space="0" w:color="auto"/>
            <w:bottom w:val="none" w:sz="0" w:space="0" w:color="auto"/>
            <w:right w:val="none" w:sz="0" w:space="0" w:color="auto"/>
          </w:divBdr>
        </w:div>
        <w:div w:id="17433068">
          <w:marLeft w:val="360"/>
          <w:marRight w:val="0"/>
          <w:marTop w:val="0"/>
          <w:marBottom w:val="0"/>
          <w:divBdr>
            <w:top w:val="none" w:sz="0" w:space="0" w:color="auto"/>
            <w:left w:val="none" w:sz="0" w:space="0" w:color="auto"/>
            <w:bottom w:val="none" w:sz="0" w:space="0" w:color="auto"/>
            <w:right w:val="none" w:sz="0" w:space="0" w:color="auto"/>
          </w:divBdr>
        </w:div>
      </w:divsChild>
    </w:div>
    <w:div w:id="1136143376">
      <w:bodyDiv w:val="1"/>
      <w:marLeft w:val="0"/>
      <w:marRight w:val="0"/>
      <w:marTop w:val="0"/>
      <w:marBottom w:val="0"/>
      <w:divBdr>
        <w:top w:val="none" w:sz="0" w:space="0" w:color="auto"/>
        <w:left w:val="none" w:sz="0" w:space="0" w:color="auto"/>
        <w:bottom w:val="none" w:sz="0" w:space="0" w:color="auto"/>
        <w:right w:val="none" w:sz="0" w:space="0" w:color="auto"/>
      </w:divBdr>
      <w:divsChild>
        <w:div w:id="204997927">
          <w:marLeft w:val="0"/>
          <w:marRight w:val="0"/>
          <w:marTop w:val="0"/>
          <w:marBottom w:val="0"/>
          <w:divBdr>
            <w:top w:val="none" w:sz="0" w:space="0" w:color="auto"/>
            <w:left w:val="none" w:sz="0" w:space="0" w:color="auto"/>
            <w:bottom w:val="none" w:sz="0" w:space="0" w:color="auto"/>
            <w:right w:val="none" w:sz="0" w:space="0" w:color="auto"/>
          </w:divBdr>
        </w:div>
        <w:div w:id="582690139">
          <w:marLeft w:val="0"/>
          <w:marRight w:val="0"/>
          <w:marTop w:val="0"/>
          <w:marBottom w:val="0"/>
          <w:divBdr>
            <w:top w:val="none" w:sz="0" w:space="0" w:color="auto"/>
            <w:left w:val="none" w:sz="0" w:space="0" w:color="auto"/>
            <w:bottom w:val="none" w:sz="0" w:space="0" w:color="auto"/>
            <w:right w:val="none" w:sz="0" w:space="0" w:color="auto"/>
          </w:divBdr>
        </w:div>
        <w:div w:id="574363426">
          <w:marLeft w:val="0"/>
          <w:marRight w:val="0"/>
          <w:marTop w:val="0"/>
          <w:marBottom w:val="0"/>
          <w:divBdr>
            <w:top w:val="none" w:sz="0" w:space="0" w:color="auto"/>
            <w:left w:val="none" w:sz="0" w:space="0" w:color="auto"/>
            <w:bottom w:val="none" w:sz="0" w:space="0" w:color="auto"/>
            <w:right w:val="none" w:sz="0" w:space="0" w:color="auto"/>
          </w:divBdr>
        </w:div>
        <w:div w:id="2138646648">
          <w:marLeft w:val="0"/>
          <w:marRight w:val="0"/>
          <w:marTop w:val="0"/>
          <w:marBottom w:val="0"/>
          <w:divBdr>
            <w:top w:val="none" w:sz="0" w:space="0" w:color="auto"/>
            <w:left w:val="none" w:sz="0" w:space="0" w:color="auto"/>
            <w:bottom w:val="none" w:sz="0" w:space="0" w:color="auto"/>
            <w:right w:val="none" w:sz="0" w:space="0" w:color="auto"/>
          </w:divBdr>
        </w:div>
        <w:div w:id="261181578">
          <w:marLeft w:val="0"/>
          <w:marRight w:val="0"/>
          <w:marTop w:val="0"/>
          <w:marBottom w:val="0"/>
          <w:divBdr>
            <w:top w:val="none" w:sz="0" w:space="0" w:color="auto"/>
            <w:left w:val="none" w:sz="0" w:space="0" w:color="auto"/>
            <w:bottom w:val="none" w:sz="0" w:space="0" w:color="auto"/>
            <w:right w:val="none" w:sz="0" w:space="0" w:color="auto"/>
          </w:divBdr>
        </w:div>
        <w:div w:id="1884439324">
          <w:marLeft w:val="0"/>
          <w:marRight w:val="0"/>
          <w:marTop w:val="0"/>
          <w:marBottom w:val="0"/>
          <w:divBdr>
            <w:top w:val="none" w:sz="0" w:space="0" w:color="auto"/>
            <w:left w:val="none" w:sz="0" w:space="0" w:color="auto"/>
            <w:bottom w:val="none" w:sz="0" w:space="0" w:color="auto"/>
            <w:right w:val="none" w:sz="0" w:space="0" w:color="auto"/>
          </w:divBdr>
        </w:div>
        <w:div w:id="1496647136">
          <w:marLeft w:val="0"/>
          <w:marRight w:val="0"/>
          <w:marTop w:val="0"/>
          <w:marBottom w:val="0"/>
          <w:divBdr>
            <w:top w:val="none" w:sz="0" w:space="0" w:color="auto"/>
            <w:left w:val="none" w:sz="0" w:space="0" w:color="auto"/>
            <w:bottom w:val="none" w:sz="0" w:space="0" w:color="auto"/>
            <w:right w:val="none" w:sz="0" w:space="0" w:color="auto"/>
          </w:divBdr>
        </w:div>
        <w:div w:id="1947695588">
          <w:marLeft w:val="0"/>
          <w:marRight w:val="0"/>
          <w:marTop w:val="0"/>
          <w:marBottom w:val="0"/>
          <w:divBdr>
            <w:top w:val="none" w:sz="0" w:space="0" w:color="auto"/>
            <w:left w:val="none" w:sz="0" w:space="0" w:color="auto"/>
            <w:bottom w:val="none" w:sz="0" w:space="0" w:color="auto"/>
            <w:right w:val="none" w:sz="0" w:space="0" w:color="auto"/>
          </w:divBdr>
        </w:div>
      </w:divsChild>
    </w:div>
    <w:div w:id="1179930358">
      <w:bodyDiv w:val="1"/>
      <w:marLeft w:val="0"/>
      <w:marRight w:val="0"/>
      <w:marTop w:val="0"/>
      <w:marBottom w:val="0"/>
      <w:divBdr>
        <w:top w:val="none" w:sz="0" w:space="0" w:color="auto"/>
        <w:left w:val="none" w:sz="0" w:space="0" w:color="auto"/>
        <w:bottom w:val="none" w:sz="0" w:space="0" w:color="auto"/>
        <w:right w:val="none" w:sz="0" w:space="0" w:color="auto"/>
      </w:divBdr>
      <w:divsChild>
        <w:div w:id="57871373">
          <w:marLeft w:val="0"/>
          <w:marRight w:val="0"/>
          <w:marTop w:val="0"/>
          <w:marBottom w:val="0"/>
          <w:divBdr>
            <w:top w:val="none" w:sz="0" w:space="0" w:color="auto"/>
            <w:left w:val="none" w:sz="0" w:space="0" w:color="auto"/>
            <w:bottom w:val="none" w:sz="0" w:space="0" w:color="auto"/>
            <w:right w:val="none" w:sz="0" w:space="0" w:color="auto"/>
          </w:divBdr>
        </w:div>
        <w:div w:id="1653172587">
          <w:marLeft w:val="0"/>
          <w:marRight w:val="0"/>
          <w:marTop w:val="0"/>
          <w:marBottom w:val="0"/>
          <w:divBdr>
            <w:top w:val="none" w:sz="0" w:space="0" w:color="auto"/>
            <w:left w:val="none" w:sz="0" w:space="0" w:color="auto"/>
            <w:bottom w:val="none" w:sz="0" w:space="0" w:color="auto"/>
            <w:right w:val="none" w:sz="0" w:space="0" w:color="auto"/>
          </w:divBdr>
        </w:div>
        <w:div w:id="1706447016">
          <w:marLeft w:val="0"/>
          <w:marRight w:val="0"/>
          <w:marTop w:val="0"/>
          <w:marBottom w:val="0"/>
          <w:divBdr>
            <w:top w:val="none" w:sz="0" w:space="0" w:color="auto"/>
            <w:left w:val="none" w:sz="0" w:space="0" w:color="auto"/>
            <w:bottom w:val="none" w:sz="0" w:space="0" w:color="auto"/>
            <w:right w:val="none" w:sz="0" w:space="0" w:color="auto"/>
          </w:divBdr>
        </w:div>
        <w:div w:id="1375422306">
          <w:marLeft w:val="0"/>
          <w:marRight w:val="0"/>
          <w:marTop w:val="0"/>
          <w:marBottom w:val="0"/>
          <w:divBdr>
            <w:top w:val="none" w:sz="0" w:space="0" w:color="auto"/>
            <w:left w:val="none" w:sz="0" w:space="0" w:color="auto"/>
            <w:bottom w:val="none" w:sz="0" w:space="0" w:color="auto"/>
            <w:right w:val="none" w:sz="0" w:space="0" w:color="auto"/>
          </w:divBdr>
        </w:div>
        <w:div w:id="656806332">
          <w:marLeft w:val="0"/>
          <w:marRight w:val="0"/>
          <w:marTop w:val="0"/>
          <w:marBottom w:val="0"/>
          <w:divBdr>
            <w:top w:val="none" w:sz="0" w:space="0" w:color="auto"/>
            <w:left w:val="none" w:sz="0" w:space="0" w:color="auto"/>
            <w:bottom w:val="none" w:sz="0" w:space="0" w:color="auto"/>
            <w:right w:val="none" w:sz="0" w:space="0" w:color="auto"/>
          </w:divBdr>
        </w:div>
        <w:div w:id="1849325711">
          <w:marLeft w:val="0"/>
          <w:marRight w:val="0"/>
          <w:marTop w:val="0"/>
          <w:marBottom w:val="0"/>
          <w:divBdr>
            <w:top w:val="none" w:sz="0" w:space="0" w:color="auto"/>
            <w:left w:val="none" w:sz="0" w:space="0" w:color="auto"/>
            <w:bottom w:val="none" w:sz="0" w:space="0" w:color="auto"/>
            <w:right w:val="none" w:sz="0" w:space="0" w:color="auto"/>
          </w:divBdr>
        </w:div>
        <w:div w:id="986935632">
          <w:marLeft w:val="0"/>
          <w:marRight w:val="0"/>
          <w:marTop w:val="0"/>
          <w:marBottom w:val="0"/>
          <w:divBdr>
            <w:top w:val="none" w:sz="0" w:space="0" w:color="auto"/>
            <w:left w:val="none" w:sz="0" w:space="0" w:color="auto"/>
            <w:bottom w:val="none" w:sz="0" w:space="0" w:color="auto"/>
            <w:right w:val="none" w:sz="0" w:space="0" w:color="auto"/>
          </w:divBdr>
        </w:div>
      </w:divsChild>
    </w:div>
    <w:div w:id="1216544978">
      <w:bodyDiv w:val="1"/>
      <w:marLeft w:val="0"/>
      <w:marRight w:val="0"/>
      <w:marTop w:val="0"/>
      <w:marBottom w:val="0"/>
      <w:divBdr>
        <w:top w:val="none" w:sz="0" w:space="0" w:color="auto"/>
        <w:left w:val="none" w:sz="0" w:space="0" w:color="auto"/>
        <w:bottom w:val="none" w:sz="0" w:space="0" w:color="auto"/>
        <w:right w:val="none" w:sz="0" w:space="0" w:color="auto"/>
      </w:divBdr>
      <w:divsChild>
        <w:div w:id="1514298072">
          <w:marLeft w:val="0"/>
          <w:marRight w:val="0"/>
          <w:marTop w:val="0"/>
          <w:marBottom w:val="0"/>
          <w:divBdr>
            <w:top w:val="none" w:sz="0" w:space="0" w:color="auto"/>
            <w:left w:val="none" w:sz="0" w:space="0" w:color="auto"/>
            <w:bottom w:val="none" w:sz="0" w:space="0" w:color="auto"/>
            <w:right w:val="none" w:sz="0" w:space="0" w:color="auto"/>
          </w:divBdr>
        </w:div>
        <w:div w:id="786235814">
          <w:marLeft w:val="0"/>
          <w:marRight w:val="0"/>
          <w:marTop w:val="0"/>
          <w:marBottom w:val="0"/>
          <w:divBdr>
            <w:top w:val="none" w:sz="0" w:space="0" w:color="auto"/>
            <w:left w:val="none" w:sz="0" w:space="0" w:color="auto"/>
            <w:bottom w:val="none" w:sz="0" w:space="0" w:color="auto"/>
            <w:right w:val="none" w:sz="0" w:space="0" w:color="auto"/>
          </w:divBdr>
        </w:div>
      </w:divsChild>
    </w:div>
    <w:div w:id="1248079884">
      <w:bodyDiv w:val="1"/>
      <w:marLeft w:val="0"/>
      <w:marRight w:val="0"/>
      <w:marTop w:val="0"/>
      <w:marBottom w:val="0"/>
      <w:divBdr>
        <w:top w:val="none" w:sz="0" w:space="0" w:color="auto"/>
        <w:left w:val="none" w:sz="0" w:space="0" w:color="auto"/>
        <w:bottom w:val="none" w:sz="0" w:space="0" w:color="auto"/>
        <w:right w:val="none" w:sz="0" w:space="0" w:color="auto"/>
      </w:divBdr>
      <w:divsChild>
        <w:div w:id="605694934">
          <w:marLeft w:val="0"/>
          <w:marRight w:val="0"/>
          <w:marTop w:val="0"/>
          <w:marBottom w:val="0"/>
          <w:divBdr>
            <w:top w:val="none" w:sz="0" w:space="0" w:color="auto"/>
            <w:left w:val="none" w:sz="0" w:space="0" w:color="auto"/>
            <w:bottom w:val="none" w:sz="0" w:space="0" w:color="auto"/>
            <w:right w:val="none" w:sz="0" w:space="0" w:color="auto"/>
          </w:divBdr>
        </w:div>
        <w:div w:id="927274726">
          <w:marLeft w:val="0"/>
          <w:marRight w:val="0"/>
          <w:marTop w:val="0"/>
          <w:marBottom w:val="0"/>
          <w:divBdr>
            <w:top w:val="none" w:sz="0" w:space="0" w:color="auto"/>
            <w:left w:val="none" w:sz="0" w:space="0" w:color="auto"/>
            <w:bottom w:val="none" w:sz="0" w:space="0" w:color="auto"/>
            <w:right w:val="none" w:sz="0" w:space="0" w:color="auto"/>
          </w:divBdr>
        </w:div>
        <w:div w:id="29259581">
          <w:marLeft w:val="0"/>
          <w:marRight w:val="0"/>
          <w:marTop w:val="0"/>
          <w:marBottom w:val="0"/>
          <w:divBdr>
            <w:top w:val="none" w:sz="0" w:space="0" w:color="auto"/>
            <w:left w:val="none" w:sz="0" w:space="0" w:color="auto"/>
            <w:bottom w:val="none" w:sz="0" w:space="0" w:color="auto"/>
            <w:right w:val="none" w:sz="0" w:space="0" w:color="auto"/>
          </w:divBdr>
        </w:div>
        <w:div w:id="2048799676">
          <w:marLeft w:val="0"/>
          <w:marRight w:val="0"/>
          <w:marTop w:val="0"/>
          <w:marBottom w:val="0"/>
          <w:divBdr>
            <w:top w:val="none" w:sz="0" w:space="0" w:color="auto"/>
            <w:left w:val="none" w:sz="0" w:space="0" w:color="auto"/>
            <w:bottom w:val="none" w:sz="0" w:space="0" w:color="auto"/>
            <w:right w:val="none" w:sz="0" w:space="0" w:color="auto"/>
          </w:divBdr>
        </w:div>
      </w:divsChild>
    </w:div>
    <w:div w:id="1276400198">
      <w:bodyDiv w:val="1"/>
      <w:marLeft w:val="0"/>
      <w:marRight w:val="0"/>
      <w:marTop w:val="0"/>
      <w:marBottom w:val="0"/>
      <w:divBdr>
        <w:top w:val="none" w:sz="0" w:space="0" w:color="auto"/>
        <w:left w:val="none" w:sz="0" w:space="0" w:color="auto"/>
        <w:bottom w:val="none" w:sz="0" w:space="0" w:color="auto"/>
        <w:right w:val="none" w:sz="0" w:space="0" w:color="auto"/>
      </w:divBdr>
    </w:div>
    <w:div w:id="1293831887">
      <w:bodyDiv w:val="1"/>
      <w:marLeft w:val="0"/>
      <w:marRight w:val="0"/>
      <w:marTop w:val="0"/>
      <w:marBottom w:val="0"/>
      <w:divBdr>
        <w:top w:val="none" w:sz="0" w:space="0" w:color="auto"/>
        <w:left w:val="none" w:sz="0" w:space="0" w:color="auto"/>
        <w:bottom w:val="none" w:sz="0" w:space="0" w:color="auto"/>
        <w:right w:val="none" w:sz="0" w:space="0" w:color="auto"/>
      </w:divBdr>
      <w:divsChild>
        <w:div w:id="1272282405">
          <w:marLeft w:val="274"/>
          <w:marRight w:val="0"/>
          <w:marTop w:val="0"/>
          <w:marBottom w:val="0"/>
          <w:divBdr>
            <w:top w:val="none" w:sz="0" w:space="0" w:color="auto"/>
            <w:left w:val="none" w:sz="0" w:space="0" w:color="auto"/>
            <w:bottom w:val="none" w:sz="0" w:space="0" w:color="auto"/>
            <w:right w:val="none" w:sz="0" w:space="0" w:color="auto"/>
          </w:divBdr>
        </w:div>
        <w:div w:id="445269231">
          <w:marLeft w:val="274"/>
          <w:marRight w:val="0"/>
          <w:marTop w:val="0"/>
          <w:marBottom w:val="0"/>
          <w:divBdr>
            <w:top w:val="none" w:sz="0" w:space="0" w:color="auto"/>
            <w:left w:val="none" w:sz="0" w:space="0" w:color="auto"/>
            <w:bottom w:val="none" w:sz="0" w:space="0" w:color="auto"/>
            <w:right w:val="none" w:sz="0" w:space="0" w:color="auto"/>
          </w:divBdr>
        </w:div>
        <w:div w:id="1196842768">
          <w:marLeft w:val="274"/>
          <w:marRight w:val="0"/>
          <w:marTop w:val="0"/>
          <w:marBottom w:val="0"/>
          <w:divBdr>
            <w:top w:val="none" w:sz="0" w:space="0" w:color="auto"/>
            <w:left w:val="none" w:sz="0" w:space="0" w:color="auto"/>
            <w:bottom w:val="none" w:sz="0" w:space="0" w:color="auto"/>
            <w:right w:val="none" w:sz="0" w:space="0" w:color="auto"/>
          </w:divBdr>
        </w:div>
        <w:div w:id="322389522">
          <w:marLeft w:val="274"/>
          <w:marRight w:val="0"/>
          <w:marTop w:val="0"/>
          <w:marBottom w:val="0"/>
          <w:divBdr>
            <w:top w:val="none" w:sz="0" w:space="0" w:color="auto"/>
            <w:left w:val="none" w:sz="0" w:space="0" w:color="auto"/>
            <w:bottom w:val="none" w:sz="0" w:space="0" w:color="auto"/>
            <w:right w:val="none" w:sz="0" w:space="0" w:color="auto"/>
          </w:divBdr>
        </w:div>
      </w:divsChild>
    </w:div>
    <w:div w:id="1484784018">
      <w:bodyDiv w:val="1"/>
      <w:marLeft w:val="0"/>
      <w:marRight w:val="0"/>
      <w:marTop w:val="0"/>
      <w:marBottom w:val="0"/>
      <w:divBdr>
        <w:top w:val="none" w:sz="0" w:space="0" w:color="auto"/>
        <w:left w:val="none" w:sz="0" w:space="0" w:color="auto"/>
        <w:bottom w:val="none" w:sz="0" w:space="0" w:color="auto"/>
        <w:right w:val="none" w:sz="0" w:space="0" w:color="auto"/>
      </w:divBdr>
    </w:div>
    <w:div w:id="1496843650">
      <w:bodyDiv w:val="1"/>
      <w:marLeft w:val="0"/>
      <w:marRight w:val="0"/>
      <w:marTop w:val="0"/>
      <w:marBottom w:val="0"/>
      <w:divBdr>
        <w:top w:val="none" w:sz="0" w:space="0" w:color="auto"/>
        <w:left w:val="none" w:sz="0" w:space="0" w:color="auto"/>
        <w:bottom w:val="none" w:sz="0" w:space="0" w:color="auto"/>
        <w:right w:val="none" w:sz="0" w:space="0" w:color="auto"/>
      </w:divBdr>
    </w:div>
    <w:div w:id="1502963218">
      <w:bodyDiv w:val="1"/>
      <w:marLeft w:val="0"/>
      <w:marRight w:val="0"/>
      <w:marTop w:val="0"/>
      <w:marBottom w:val="0"/>
      <w:divBdr>
        <w:top w:val="none" w:sz="0" w:space="0" w:color="auto"/>
        <w:left w:val="none" w:sz="0" w:space="0" w:color="auto"/>
        <w:bottom w:val="none" w:sz="0" w:space="0" w:color="auto"/>
        <w:right w:val="none" w:sz="0" w:space="0" w:color="auto"/>
      </w:divBdr>
      <w:divsChild>
        <w:div w:id="1153912060">
          <w:marLeft w:val="1800"/>
          <w:marRight w:val="0"/>
          <w:marTop w:val="106"/>
          <w:marBottom w:val="0"/>
          <w:divBdr>
            <w:top w:val="none" w:sz="0" w:space="0" w:color="auto"/>
            <w:left w:val="none" w:sz="0" w:space="0" w:color="auto"/>
            <w:bottom w:val="none" w:sz="0" w:space="0" w:color="auto"/>
            <w:right w:val="none" w:sz="0" w:space="0" w:color="auto"/>
          </w:divBdr>
        </w:div>
        <w:div w:id="2015453634">
          <w:marLeft w:val="1800"/>
          <w:marRight w:val="0"/>
          <w:marTop w:val="106"/>
          <w:marBottom w:val="0"/>
          <w:divBdr>
            <w:top w:val="none" w:sz="0" w:space="0" w:color="auto"/>
            <w:left w:val="none" w:sz="0" w:space="0" w:color="auto"/>
            <w:bottom w:val="none" w:sz="0" w:space="0" w:color="auto"/>
            <w:right w:val="none" w:sz="0" w:space="0" w:color="auto"/>
          </w:divBdr>
        </w:div>
        <w:div w:id="1157914740">
          <w:marLeft w:val="1800"/>
          <w:marRight w:val="0"/>
          <w:marTop w:val="106"/>
          <w:marBottom w:val="0"/>
          <w:divBdr>
            <w:top w:val="none" w:sz="0" w:space="0" w:color="auto"/>
            <w:left w:val="none" w:sz="0" w:space="0" w:color="auto"/>
            <w:bottom w:val="none" w:sz="0" w:space="0" w:color="auto"/>
            <w:right w:val="none" w:sz="0" w:space="0" w:color="auto"/>
          </w:divBdr>
        </w:div>
      </w:divsChild>
    </w:div>
    <w:div w:id="1550342708">
      <w:bodyDiv w:val="1"/>
      <w:marLeft w:val="0"/>
      <w:marRight w:val="0"/>
      <w:marTop w:val="0"/>
      <w:marBottom w:val="0"/>
      <w:divBdr>
        <w:top w:val="none" w:sz="0" w:space="0" w:color="auto"/>
        <w:left w:val="none" w:sz="0" w:space="0" w:color="auto"/>
        <w:bottom w:val="none" w:sz="0" w:space="0" w:color="auto"/>
        <w:right w:val="none" w:sz="0" w:space="0" w:color="auto"/>
      </w:divBdr>
    </w:div>
    <w:div w:id="1578631422">
      <w:bodyDiv w:val="1"/>
      <w:marLeft w:val="0"/>
      <w:marRight w:val="0"/>
      <w:marTop w:val="0"/>
      <w:marBottom w:val="0"/>
      <w:divBdr>
        <w:top w:val="none" w:sz="0" w:space="0" w:color="auto"/>
        <w:left w:val="none" w:sz="0" w:space="0" w:color="auto"/>
        <w:bottom w:val="none" w:sz="0" w:space="0" w:color="auto"/>
        <w:right w:val="none" w:sz="0" w:space="0" w:color="auto"/>
      </w:divBdr>
      <w:divsChild>
        <w:div w:id="999774042">
          <w:marLeft w:val="0"/>
          <w:marRight w:val="0"/>
          <w:marTop w:val="0"/>
          <w:marBottom w:val="0"/>
          <w:divBdr>
            <w:top w:val="none" w:sz="0" w:space="0" w:color="auto"/>
            <w:left w:val="none" w:sz="0" w:space="0" w:color="auto"/>
            <w:bottom w:val="none" w:sz="0" w:space="0" w:color="auto"/>
            <w:right w:val="none" w:sz="0" w:space="0" w:color="auto"/>
          </w:divBdr>
        </w:div>
        <w:div w:id="1080371420">
          <w:marLeft w:val="0"/>
          <w:marRight w:val="0"/>
          <w:marTop w:val="0"/>
          <w:marBottom w:val="0"/>
          <w:divBdr>
            <w:top w:val="none" w:sz="0" w:space="0" w:color="auto"/>
            <w:left w:val="none" w:sz="0" w:space="0" w:color="auto"/>
            <w:bottom w:val="none" w:sz="0" w:space="0" w:color="auto"/>
            <w:right w:val="none" w:sz="0" w:space="0" w:color="auto"/>
          </w:divBdr>
        </w:div>
        <w:div w:id="562107527">
          <w:marLeft w:val="0"/>
          <w:marRight w:val="0"/>
          <w:marTop w:val="0"/>
          <w:marBottom w:val="0"/>
          <w:divBdr>
            <w:top w:val="none" w:sz="0" w:space="0" w:color="auto"/>
            <w:left w:val="none" w:sz="0" w:space="0" w:color="auto"/>
            <w:bottom w:val="none" w:sz="0" w:space="0" w:color="auto"/>
            <w:right w:val="none" w:sz="0" w:space="0" w:color="auto"/>
          </w:divBdr>
        </w:div>
        <w:div w:id="335767533">
          <w:marLeft w:val="0"/>
          <w:marRight w:val="0"/>
          <w:marTop w:val="0"/>
          <w:marBottom w:val="0"/>
          <w:divBdr>
            <w:top w:val="none" w:sz="0" w:space="0" w:color="auto"/>
            <w:left w:val="none" w:sz="0" w:space="0" w:color="auto"/>
            <w:bottom w:val="none" w:sz="0" w:space="0" w:color="auto"/>
            <w:right w:val="none" w:sz="0" w:space="0" w:color="auto"/>
          </w:divBdr>
        </w:div>
        <w:div w:id="577247746">
          <w:marLeft w:val="0"/>
          <w:marRight w:val="0"/>
          <w:marTop w:val="0"/>
          <w:marBottom w:val="0"/>
          <w:divBdr>
            <w:top w:val="none" w:sz="0" w:space="0" w:color="auto"/>
            <w:left w:val="none" w:sz="0" w:space="0" w:color="auto"/>
            <w:bottom w:val="none" w:sz="0" w:space="0" w:color="auto"/>
            <w:right w:val="none" w:sz="0" w:space="0" w:color="auto"/>
          </w:divBdr>
        </w:div>
        <w:div w:id="1425222012">
          <w:marLeft w:val="0"/>
          <w:marRight w:val="0"/>
          <w:marTop w:val="0"/>
          <w:marBottom w:val="0"/>
          <w:divBdr>
            <w:top w:val="none" w:sz="0" w:space="0" w:color="auto"/>
            <w:left w:val="none" w:sz="0" w:space="0" w:color="auto"/>
            <w:bottom w:val="none" w:sz="0" w:space="0" w:color="auto"/>
            <w:right w:val="none" w:sz="0" w:space="0" w:color="auto"/>
          </w:divBdr>
        </w:div>
        <w:div w:id="110318890">
          <w:marLeft w:val="0"/>
          <w:marRight w:val="0"/>
          <w:marTop w:val="0"/>
          <w:marBottom w:val="0"/>
          <w:divBdr>
            <w:top w:val="none" w:sz="0" w:space="0" w:color="auto"/>
            <w:left w:val="none" w:sz="0" w:space="0" w:color="auto"/>
            <w:bottom w:val="none" w:sz="0" w:space="0" w:color="auto"/>
            <w:right w:val="none" w:sz="0" w:space="0" w:color="auto"/>
          </w:divBdr>
        </w:div>
        <w:div w:id="1535116498">
          <w:marLeft w:val="0"/>
          <w:marRight w:val="0"/>
          <w:marTop w:val="0"/>
          <w:marBottom w:val="0"/>
          <w:divBdr>
            <w:top w:val="none" w:sz="0" w:space="0" w:color="auto"/>
            <w:left w:val="none" w:sz="0" w:space="0" w:color="auto"/>
            <w:bottom w:val="none" w:sz="0" w:space="0" w:color="auto"/>
            <w:right w:val="none" w:sz="0" w:space="0" w:color="auto"/>
          </w:divBdr>
        </w:div>
        <w:div w:id="1997952852">
          <w:marLeft w:val="0"/>
          <w:marRight w:val="0"/>
          <w:marTop w:val="0"/>
          <w:marBottom w:val="0"/>
          <w:divBdr>
            <w:top w:val="none" w:sz="0" w:space="0" w:color="auto"/>
            <w:left w:val="none" w:sz="0" w:space="0" w:color="auto"/>
            <w:bottom w:val="none" w:sz="0" w:space="0" w:color="auto"/>
            <w:right w:val="none" w:sz="0" w:space="0" w:color="auto"/>
          </w:divBdr>
        </w:div>
      </w:divsChild>
    </w:div>
    <w:div w:id="1584214941">
      <w:bodyDiv w:val="1"/>
      <w:marLeft w:val="0"/>
      <w:marRight w:val="0"/>
      <w:marTop w:val="0"/>
      <w:marBottom w:val="0"/>
      <w:divBdr>
        <w:top w:val="none" w:sz="0" w:space="0" w:color="auto"/>
        <w:left w:val="none" w:sz="0" w:space="0" w:color="auto"/>
        <w:bottom w:val="none" w:sz="0" w:space="0" w:color="auto"/>
        <w:right w:val="none" w:sz="0" w:space="0" w:color="auto"/>
      </w:divBdr>
    </w:div>
    <w:div w:id="1650554338">
      <w:bodyDiv w:val="1"/>
      <w:marLeft w:val="0"/>
      <w:marRight w:val="0"/>
      <w:marTop w:val="0"/>
      <w:marBottom w:val="0"/>
      <w:divBdr>
        <w:top w:val="none" w:sz="0" w:space="0" w:color="auto"/>
        <w:left w:val="none" w:sz="0" w:space="0" w:color="auto"/>
        <w:bottom w:val="none" w:sz="0" w:space="0" w:color="auto"/>
        <w:right w:val="none" w:sz="0" w:space="0" w:color="auto"/>
      </w:divBdr>
    </w:div>
    <w:div w:id="1778524954">
      <w:bodyDiv w:val="1"/>
      <w:marLeft w:val="0"/>
      <w:marRight w:val="0"/>
      <w:marTop w:val="0"/>
      <w:marBottom w:val="0"/>
      <w:divBdr>
        <w:top w:val="none" w:sz="0" w:space="0" w:color="auto"/>
        <w:left w:val="none" w:sz="0" w:space="0" w:color="auto"/>
        <w:bottom w:val="none" w:sz="0" w:space="0" w:color="auto"/>
        <w:right w:val="none" w:sz="0" w:space="0" w:color="auto"/>
      </w:divBdr>
    </w:div>
    <w:div w:id="1791435943">
      <w:bodyDiv w:val="1"/>
      <w:marLeft w:val="0"/>
      <w:marRight w:val="0"/>
      <w:marTop w:val="0"/>
      <w:marBottom w:val="0"/>
      <w:divBdr>
        <w:top w:val="none" w:sz="0" w:space="0" w:color="auto"/>
        <w:left w:val="none" w:sz="0" w:space="0" w:color="auto"/>
        <w:bottom w:val="none" w:sz="0" w:space="0" w:color="auto"/>
        <w:right w:val="none" w:sz="0" w:space="0" w:color="auto"/>
      </w:divBdr>
    </w:div>
    <w:div w:id="1795102711">
      <w:bodyDiv w:val="1"/>
      <w:marLeft w:val="0"/>
      <w:marRight w:val="0"/>
      <w:marTop w:val="0"/>
      <w:marBottom w:val="0"/>
      <w:divBdr>
        <w:top w:val="none" w:sz="0" w:space="0" w:color="auto"/>
        <w:left w:val="none" w:sz="0" w:space="0" w:color="auto"/>
        <w:bottom w:val="none" w:sz="0" w:space="0" w:color="auto"/>
        <w:right w:val="none" w:sz="0" w:space="0" w:color="auto"/>
      </w:divBdr>
    </w:div>
    <w:div w:id="1890678536">
      <w:bodyDiv w:val="1"/>
      <w:marLeft w:val="0"/>
      <w:marRight w:val="0"/>
      <w:marTop w:val="0"/>
      <w:marBottom w:val="0"/>
      <w:divBdr>
        <w:top w:val="none" w:sz="0" w:space="0" w:color="auto"/>
        <w:left w:val="none" w:sz="0" w:space="0" w:color="auto"/>
        <w:bottom w:val="none" w:sz="0" w:space="0" w:color="auto"/>
        <w:right w:val="none" w:sz="0" w:space="0" w:color="auto"/>
      </w:divBdr>
      <w:divsChild>
        <w:div w:id="2019844765">
          <w:marLeft w:val="0"/>
          <w:marRight w:val="0"/>
          <w:marTop w:val="0"/>
          <w:marBottom w:val="0"/>
          <w:divBdr>
            <w:top w:val="none" w:sz="0" w:space="0" w:color="auto"/>
            <w:left w:val="none" w:sz="0" w:space="0" w:color="auto"/>
            <w:bottom w:val="none" w:sz="0" w:space="0" w:color="auto"/>
            <w:right w:val="none" w:sz="0" w:space="0" w:color="auto"/>
          </w:divBdr>
        </w:div>
        <w:div w:id="928461986">
          <w:marLeft w:val="0"/>
          <w:marRight w:val="0"/>
          <w:marTop w:val="0"/>
          <w:marBottom w:val="0"/>
          <w:divBdr>
            <w:top w:val="none" w:sz="0" w:space="0" w:color="auto"/>
            <w:left w:val="none" w:sz="0" w:space="0" w:color="auto"/>
            <w:bottom w:val="none" w:sz="0" w:space="0" w:color="auto"/>
            <w:right w:val="none" w:sz="0" w:space="0" w:color="auto"/>
          </w:divBdr>
        </w:div>
        <w:div w:id="1014071063">
          <w:marLeft w:val="0"/>
          <w:marRight w:val="0"/>
          <w:marTop w:val="0"/>
          <w:marBottom w:val="0"/>
          <w:divBdr>
            <w:top w:val="none" w:sz="0" w:space="0" w:color="auto"/>
            <w:left w:val="none" w:sz="0" w:space="0" w:color="auto"/>
            <w:bottom w:val="none" w:sz="0" w:space="0" w:color="auto"/>
            <w:right w:val="none" w:sz="0" w:space="0" w:color="auto"/>
          </w:divBdr>
        </w:div>
        <w:div w:id="1377974998">
          <w:marLeft w:val="0"/>
          <w:marRight w:val="0"/>
          <w:marTop w:val="0"/>
          <w:marBottom w:val="0"/>
          <w:divBdr>
            <w:top w:val="none" w:sz="0" w:space="0" w:color="auto"/>
            <w:left w:val="none" w:sz="0" w:space="0" w:color="auto"/>
            <w:bottom w:val="none" w:sz="0" w:space="0" w:color="auto"/>
            <w:right w:val="none" w:sz="0" w:space="0" w:color="auto"/>
          </w:divBdr>
        </w:div>
        <w:div w:id="1121455734">
          <w:marLeft w:val="0"/>
          <w:marRight w:val="0"/>
          <w:marTop w:val="0"/>
          <w:marBottom w:val="0"/>
          <w:divBdr>
            <w:top w:val="none" w:sz="0" w:space="0" w:color="auto"/>
            <w:left w:val="none" w:sz="0" w:space="0" w:color="auto"/>
            <w:bottom w:val="none" w:sz="0" w:space="0" w:color="auto"/>
            <w:right w:val="none" w:sz="0" w:space="0" w:color="auto"/>
          </w:divBdr>
        </w:div>
        <w:div w:id="1074233065">
          <w:marLeft w:val="0"/>
          <w:marRight w:val="0"/>
          <w:marTop w:val="0"/>
          <w:marBottom w:val="0"/>
          <w:divBdr>
            <w:top w:val="none" w:sz="0" w:space="0" w:color="auto"/>
            <w:left w:val="none" w:sz="0" w:space="0" w:color="auto"/>
            <w:bottom w:val="none" w:sz="0" w:space="0" w:color="auto"/>
            <w:right w:val="none" w:sz="0" w:space="0" w:color="auto"/>
          </w:divBdr>
        </w:div>
      </w:divsChild>
    </w:div>
    <w:div w:id="1891530658">
      <w:bodyDiv w:val="1"/>
      <w:marLeft w:val="0"/>
      <w:marRight w:val="0"/>
      <w:marTop w:val="0"/>
      <w:marBottom w:val="0"/>
      <w:divBdr>
        <w:top w:val="none" w:sz="0" w:space="0" w:color="auto"/>
        <w:left w:val="none" w:sz="0" w:space="0" w:color="auto"/>
        <w:bottom w:val="none" w:sz="0" w:space="0" w:color="auto"/>
        <w:right w:val="none" w:sz="0" w:space="0" w:color="auto"/>
      </w:divBdr>
      <w:divsChild>
        <w:div w:id="525604555">
          <w:marLeft w:val="547"/>
          <w:marRight w:val="0"/>
          <w:marTop w:val="0"/>
          <w:marBottom w:val="0"/>
          <w:divBdr>
            <w:top w:val="none" w:sz="0" w:space="0" w:color="auto"/>
            <w:left w:val="none" w:sz="0" w:space="0" w:color="auto"/>
            <w:bottom w:val="none" w:sz="0" w:space="0" w:color="auto"/>
            <w:right w:val="none" w:sz="0" w:space="0" w:color="auto"/>
          </w:divBdr>
        </w:div>
      </w:divsChild>
    </w:div>
    <w:div w:id="1921140284">
      <w:bodyDiv w:val="1"/>
      <w:marLeft w:val="0"/>
      <w:marRight w:val="0"/>
      <w:marTop w:val="0"/>
      <w:marBottom w:val="0"/>
      <w:divBdr>
        <w:top w:val="none" w:sz="0" w:space="0" w:color="auto"/>
        <w:left w:val="none" w:sz="0" w:space="0" w:color="auto"/>
        <w:bottom w:val="none" w:sz="0" w:space="0" w:color="auto"/>
        <w:right w:val="none" w:sz="0" w:space="0" w:color="auto"/>
      </w:divBdr>
      <w:divsChild>
        <w:div w:id="424226925">
          <w:marLeft w:val="0"/>
          <w:marRight w:val="0"/>
          <w:marTop w:val="0"/>
          <w:marBottom w:val="360"/>
          <w:divBdr>
            <w:top w:val="none" w:sz="0" w:space="0" w:color="auto"/>
            <w:left w:val="none" w:sz="0" w:space="0" w:color="auto"/>
            <w:bottom w:val="none" w:sz="0" w:space="0" w:color="auto"/>
            <w:right w:val="none" w:sz="0" w:space="0" w:color="auto"/>
          </w:divBdr>
        </w:div>
        <w:div w:id="1861695006">
          <w:marLeft w:val="0"/>
          <w:marRight w:val="0"/>
          <w:marTop w:val="0"/>
          <w:marBottom w:val="360"/>
          <w:divBdr>
            <w:top w:val="none" w:sz="0" w:space="0" w:color="auto"/>
            <w:left w:val="none" w:sz="0" w:space="0" w:color="auto"/>
            <w:bottom w:val="none" w:sz="0" w:space="0" w:color="auto"/>
            <w:right w:val="none" w:sz="0" w:space="0" w:color="auto"/>
          </w:divBdr>
        </w:div>
        <w:div w:id="2116249356">
          <w:marLeft w:val="720"/>
          <w:marRight w:val="0"/>
          <w:marTop w:val="0"/>
          <w:marBottom w:val="360"/>
          <w:divBdr>
            <w:top w:val="none" w:sz="0" w:space="0" w:color="auto"/>
            <w:left w:val="none" w:sz="0" w:space="0" w:color="auto"/>
            <w:bottom w:val="none" w:sz="0" w:space="0" w:color="auto"/>
            <w:right w:val="none" w:sz="0" w:space="0" w:color="auto"/>
          </w:divBdr>
        </w:div>
        <w:div w:id="1056901207">
          <w:marLeft w:val="720"/>
          <w:marRight w:val="0"/>
          <w:marTop w:val="0"/>
          <w:marBottom w:val="360"/>
          <w:divBdr>
            <w:top w:val="none" w:sz="0" w:space="0" w:color="auto"/>
            <w:left w:val="none" w:sz="0" w:space="0" w:color="auto"/>
            <w:bottom w:val="none" w:sz="0" w:space="0" w:color="auto"/>
            <w:right w:val="none" w:sz="0" w:space="0" w:color="auto"/>
          </w:divBdr>
        </w:div>
        <w:div w:id="600770413">
          <w:marLeft w:val="0"/>
          <w:marRight w:val="0"/>
          <w:marTop w:val="0"/>
          <w:marBottom w:val="360"/>
          <w:divBdr>
            <w:top w:val="none" w:sz="0" w:space="0" w:color="auto"/>
            <w:left w:val="none" w:sz="0" w:space="0" w:color="auto"/>
            <w:bottom w:val="none" w:sz="0" w:space="0" w:color="auto"/>
            <w:right w:val="none" w:sz="0" w:space="0" w:color="auto"/>
          </w:divBdr>
        </w:div>
      </w:divsChild>
    </w:div>
    <w:div w:id="1924026659">
      <w:bodyDiv w:val="1"/>
      <w:marLeft w:val="0"/>
      <w:marRight w:val="0"/>
      <w:marTop w:val="0"/>
      <w:marBottom w:val="0"/>
      <w:divBdr>
        <w:top w:val="none" w:sz="0" w:space="0" w:color="auto"/>
        <w:left w:val="none" w:sz="0" w:space="0" w:color="auto"/>
        <w:bottom w:val="none" w:sz="0" w:space="0" w:color="auto"/>
        <w:right w:val="none" w:sz="0" w:space="0" w:color="auto"/>
      </w:divBdr>
      <w:divsChild>
        <w:div w:id="282613575">
          <w:marLeft w:val="0"/>
          <w:marRight w:val="0"/>
          <w:marTop w:val="0"/>
          <w:marBottom w:val="0"/>
          <w:divBdr>
            <w:top w:val="none" w:sz="0" w:space="0" w:color="auto"/>
            <w:left w:val="none" w:sz="0" w:space="0" w:color="auto"/>
            <w:bottom w:val="none" w:sz="0" w:space="0" w:color="auto"/>
            <w:right w:val="none" w:sz="0" w:space="0" w:color="auto"/>
          </w:divBdr>
        </w:div>
        <w:div w:id="1767267151">
          <w:marLeft w:val="0"/>
          <w:marRight w:val="0"/>
          <w:marTop w:val="0"/>
          <w:marBottom w:val="0"/>
          <w:divBdr>
            <w:top w:val="none" w:sz="0" w:space="0" w:color="auto"/>
            <w:left w:val="none" w:sz="0" w:space="0" w:color="auto"/>
            <w:bottom w:val="none" w:sz="0" w:space="0" w:color="auto"/>
            <w:right w:val="none" w:sz="0" w:space="0" w:color="auto"/>
          </w:divBdr>
        </w:div>
        <w:div w:id="2108691222">
          <w:marLeft w:val="0"/>
          <w:marRight w:val="0"/>
          <w:marTop w:val="0"/>
          <w:marBottom w:val="0"/>
          <w:divBdr>
            <w:top w:val="none" w:sz="0" w:space="0" w:color="auto"/>
            <w:left w:val="none" w:sz="0" w:space="0" w:color="auto"/>
            <w:bottom w:val="none" w:sz="0" w:space="0" w:color="auto"/>
            <w:right w:val="none" w:sz="0" w:space="0" w:color="auto"/>
          </w:divBdr>
        </w:div>
        <w:div w:id="1019237805">
          <w:marLeft w:val="0"/>
          <w:marRight w:val="0"/>
          <w:marTop w:val="0"/>
          <w:marBottom w:val="0"/>
          <w:divBdr>
            <w:top w:val="none" w:sz="0" w:space="0" w:color="auto"/>
            <w:left w:val="none" w:sz="0" w:space="0" w:color="auto"/>
            <w:bottom w:val="none" w:sz="0" w:space="0" w:color="auto"/>
            <w:right w:val="none" w:sz="0" w:space="0" w:color="auto"/>
          </w:divBdr>
        </w:div>
      </w:divsChild>
    </w:div>
    <w:div w:id="1944876989">
      <w:bodyDiv w:val="1"/>
      <w:marLeft w:val="0"/>
      <w:marRight w:val="0"/>
      <w:marTop w:val="0"/>
      <w:marBottom w:val="0"/>
      <w:divBdr>
        <w:top w:val="none" w:sz="0" w:space="0" w:color="auto"/>
        <w:left w:val="none" w:sz="0" w:space="0" w:color="auto"/>
        <w:bottom w:val="none" w:sz="0" w:space="0" w:color="auto"/>
        <w:right w:val="none" w:sz="0" w:space="0" w:color="auto"/>
      </w:divBdr>
    </w:div>
    <w:div w:id="1992563192">
      <w:bodyDiv w:val="1"/>
      <w:marLeft w:val="0"/>
      <w:marRight w:val="0"/>
      <w:marTop w:val="0"/>
      <w:marBottom w:val="0"/>
      <w:divBdr>
        <w:top w:val="none" w:sz="0" w:space="0" w:color="auto"/>
        <w:left w:val="none" w:sz="0" w:space="0" w:color="auto"/>
        <w:bottom w:val="none" w:sz="0" w:space="0" w:color="auto"/>
        <w:right w:val="none" w:sz="0" w:space="0" w:color="auto"/>
      </w:divBdr>
    </w:div>
    <w:div w:id="2025160352">
      <w:bodyDiv w:val="1"/>
      <w:marLeft w:val="0"/>
      <w:marRight w:val="0"/>
      <w:marTop w:val="0"/>
      <w:marBottom w:val="0"/>
      <w:divBdr>
        <w:top w:val="none" w:sz="0" w:space="0" w:color="auto"/>
        <w:left w:val="none" w:sz="0" w:space="0" w:color="auto"/>
        <w:bottom w:val="none" w:sz="0" w:space="0" w:color="auto"/>
        <w:right w:val="none" w:sz="0" w:space="0" w:color="auto"/>
      </w:divBdr>
    </w:div>
    <w:div w:id="2061858191">
      <w:bodyDiv w:val="1"/>
      <w:marLeft w:val="0"/>
      <w:marRight w:val="0"/>
      <w:marTop w:val="0"/>
      <w:marBottom w:val="0"/>
      <w:divBdr>
        <w:top w:val="none" w:sz="0" w:space="0" w:color="auto"/>
        <w:left w:val="none" w:sz="0" w:space="0" w:color="auto"/>
        <w:bottom w:val="none" w:sz="0" w:space="0" w:color="auto"/>
        <w:right w:val="none" w:sz="0" w:space="0" w:color="auto"/>
      </w:divBdr>
      <w:divsChild>
        <w:div w:id="1515996282">
          <w:marLeft w:val="0"/>
          <w:marRight w:val="0"/>
          <w:marTop w:val="0"/>
          <w:marBottom w:val="0"/>
          <w:divBdr>
            <w:top w:val="none" w:sz="0" w:space="0" w:color="auto"/>
            <w:left w:val="none" w:sz="0" w:space="0" w:color="auto"/>
            <w:bottom w:val="none" w:sz="0" w:space="0" w:color="auto"/>
            <w:right w:val="none" w:sz="0" w:space="0" w:color="auto"/>
          </w:divBdr>
        </w:div>
        <w:div w:id="566382560">
          <w:marLeft w:val="0"/>
          <w:marRight w:val="0"/>
          <w:marTop w:val="0"/>
          <w:marBottom w:val="0"/>
          <w:divBdr>
            <w:top w:val="none" w:sz="0" w:space="0" w:color="auto"/>
            <w:left w:val="none" w:sz="0" w:space="0" w:color="auto"/>
            <w:bottom w:val="none" w:sz="0" w:space="0" w:color="auto"/>
            <w:right w:val="none" w:sz="0" w:space="0" w:color="auto"/>
          </w:divBdr>
        </w:div>
        <w:div w:id="1929802495">
          <w:marLeft w:val="0"/>
          <w:marRight w:val="0"/>
          <w:marTop w:val="0"/>
          <w:marBottom w:val="0"/>
          <w:divBdr>
            <w:top w:val="none" w:sz="0" w:space="0" w:color="auto"/>
            <w:left w:val="none" w:sz="0" w:space="0" w:color="auto"/>
            <w:bottom w:val="none" w:sz="0" w:space="0" w:color="auto"/>
            <w:right w:val="none" w:sz="0" w:space="0" w:color="auto"/>
          </w:divBdr>
        </w:div>
        <w:div w:id="1078819688">
          <w:marLeft w:val="0"/>
          <w:marRight w:val="0"/>
          <w:marTop w:val="0"/>
          <w:marBottom w:val="0"/>
          <w:divBdr>
            <w:top w:val="none" w:sz="0" w:space="0" w:color="auto"/>
            <w:left w:val="none" w:sz="0" w:space="0" w:color="auto"/>
            <w:bottom w:val="none" w:sz="0" w:space="0" w:color="auto"/>
            <w:right w:val="none" w:sz="0" w:space="0" w:color="auto"/>
          </w:divBdr>
        </w:div>
      </w:divsChild>
    </w:div>
    <w:div w:id="2116710012">
      <w:bodyDiv w:val="1"/>
      <w:marLeft w:val="0"/>
      <w:marRight w:val="0"/>
      <w:marTop w:val="0"/>
      <w:marBottom w:val="0"/>
      <w:divBdr>
        <w:top w:val="none" w:sz="0" w:space="0" w:color="auto"/>
        <w:left w:val="none" w:sz="0" w:space="0" w:color="auto"/>
        <w:bottom w:val="none" w:sz="0" w:space="0" w:color="auto"/>
        <w:right w:val="none" w:sz="0" w:space="0" w:color="auto"/>
      </w:divBdr>
      <w:divsChild>
        <w:div w:id="1918399219">
          <w:marLeft w:val="0"/>
          <w:marRight w:val="0"/>
          <w:marTop w:val="0"/>
          <w:marBottom w:val="0"/>
          <w:divBdr>
            <w:top w:val="none" w:sz="0" w:space="0" w:color="auto"/>
            <w:left w:val="none" w:sz="0" w:space="0" w:color="auto"/>
            <w:bottom w:val="none" w:sz="0" w:space="0" w:color="auto"/>
            <w:right w:val="none" w:sz="0" w:space="0" w:color="auto"/>
          </w:divBdr>
        </w:div>
        <w:div w:id="1976718156">
          <w:marLeft w:val="0"/>
          <w:marRight w:val="0"/>
          <w:marTop w:val="0"/>
          <w:marBottom w:val="0"/>
          <w:divBdr>
            <w:top w:val="none" w:sz="0" w:space="0" w:color="auto"/>
            <w:left w:val="none" w:sz="0" w:space="0" w:color="auto"/>
            <w:bottom w:val="none" w:sz="0" w:space="0" w:color="auto"/>
            <w:right w:val="none" w:sz="0" w:space="0" w:color="auto"/>
          </w:divBdr>
        </w:div>
        <w:div w:id="584462821">
          <w:marLeft w:val="0"/>
          <w:marRight w:val="0"/>
          <w:marTop w:val="0"/>
          <w:marBottom w:val="0"/>
          <w:divBdr>
            <w:top w:val="none" w:sz="0" w:space="0" w:color="auto"/>
            <w:left w:val="none" w:sz="0" w:space="0" w:color="auto"/>
            <w:bottom w:val="none" w:sz="0" w:space="0" w:color="auto"/>
            <w:right w:val="none" w:sz="0" w:space="0" w:color="auto"/>
          </w:divBdr>
        </w:div>
        <w:div w:id="1165166274">
          <w:marLeft w:val="0"/>
          <w:marRight w:val="0"/>
          <w:marTop w:val="0"/>
          <w:marBottom w:val="0"/>
          <w:divBdr>
            <w:top w:val="none" w:sz="0" w:space="0" w:color="auto"/>
            <w:left w:val="none" w:sz="0" w:space="0" w:color="auto"/>
            <w:bottom w:val="none" w:sz="0" w:space="0" w:color="auto"/>
            <w:right w:val="none" w:sz="0" w:space="0" w:color="auto"/>
          </w:divBdr>
        </w:div>
        <w:div w:id="1526481834">
          <w:marLeft w:val="0"/>
          <w:marRight w:val="0"/>
          <w:marTop w:val="0"/>
          <w:marBottom w:val="0"/>
          <w:divBdr>
            <w:top w:val="none" w:sz="0" w:space="0" w:color="auto"/>
            <w:left w:val="none" w:sz="0" w:space="0" w:color="auto"/>
            <w:bottom w:val="none" w:sz="0" w:space="0" w:color="auto"/>
            <w:right w:val="none" w:sz="0" w:space="0" w:color="auto"/>
          </w:divBdr>
        </w:div>
      </w:divsChild>
    </w:div>
    <w:div w:id="2123761312">
      <w:bodyDiv w:val="1"/>
      <w:marLeft w:val="0"/>
      <w:marRight w:val="0"/>
      <w:marTop w:val="0"/>
      <w:marBottom w:val="0"/>
      <w:divBdr>
        <w:top w:val="none" w:sz="0" w:space="0" w:color="auto"/>
        <w:left w:val="none" w:sz="0" w:space="0" w:color="auto"/>
        <w:bottom w:val="none" w:sz="0" w:space="0" w:color="auto"/>
        <w:right w:val="none" w:sz="0" w:space="0" w:color="auto"/>
      </w:divBdr>
    </w:div>
    <w:div w:id="21429908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16.svg" Id="rId26" /><Relationship Type="http://schemas.openxmlformats.org/officeDocument/2006/relationships/image" Target="media/image11.png" Id="rId21" /><Relationship Type="http://schemas.openxmlformats.org/officeDocument/2006/relationships/hyperlink" Target="https://searchinstitute.org/resources-hub/reframing-family-engagement" TargetMode="External" Id="rId42" /><Relationship Type="http://schemas.openxmlformats.org/officeDocument/2006/relationships/image" Target="media/image29.png" Id="rId47" /><Relationship Type="http://schemas.openxmlformats.org/officeDocument/2006/relationships/image" Target="media/image39.png" Id="rId63" /><Relationship Type="http://schemas.openxmlformats.org/officeDocument/2006/relationships/image" Target="media/image44.svg" Id="rId68" /><Relationship Type="http://schemas.openxmlformats.org/officeDocument/2006/relationships/customXml" Target="../customXml/item2.xml" Id="rId2" /><Relationship Type="http://schemas.openxmlformats.org/officeDocument/2006/relationships/image" Target="media/image6.svg" Id="rId16" /><Relationship Type="http://schemas.openxmlformats.org/officeDocument/2006/relationships/image" Target="media/image19.png" Id="rId29" /><Relationship Type="http://schemas.openxmlformats.org/officeDocument/2006/relationships/image" Target="media/image1.png" Id="rId11" /><Relationship Type="http://schemas.openxmlformats.org/officeDocument/2006/relationships/image" Target="media/image14.svg" Id="rId24" /><Relationship Type="http://schemas.openxmlformats.org/officeDocument/2006/relationships/image" Target="media/image22.svg" Id="rId32" /><Relationship Type="http://schemas.openxmlformats.org/officeDocument/2006/relationships/image" Target="media/image26.svg" Id="rId37" /><Relationship Type="http://schemas.openxmlformats.org/officeDocument/2006/relationships/hyperlink" Target="https://blog.searchinstitute.org/six-shifts-better-family-engagement" TargetMode="External" Id="rId40" /><Relationship Type="http://schemas.openxmlformats.org/officeDocument/2006/relationships/image" Target="media/image28.svg" Id="rId45" /><Relationship Type="http://schemas.openxmlformats.org/officeDocument/2006/relationships/image" Target="media/image33.png" Id="rId53" /><Relationship Type="http://schemas.openxmlformats.org/officeDocument/2006/relationships/image" Target="media/image42.svg" Id="rId66" /><Relationship Type="http://schemas.openxmlformats.org/officeDocument/2006/relationships/footer" Target="footer3.xml" Id="rId74" /><Relationship Type="http://schemas.openxmlformats.org/officeDocument/2006/relationships/numbering" Target="numbering.xml" Id="rId5" /><Relationship Type="http://schemas.openxmlformats.org/officeDocument/2006/relationships/image" Target="media/image37.png" Id="rId61" /><Relationship Type="http://schemas.openxmlformats.org/officeDocument/2006/relationships/image" Target="media/image9.png" Id="rId19" /><Relationship Type="http://schemas.openxmlformats.org/officeDocument/2006/relationships/image" Target="media/image4.svg" Id="rId14" /><Relationship Type="http://schemas.openxmlformats.org/officeDocument/2006/relationships/image" Target="media/image12.svg" Id="rId22" /><Relationship Type="http://schemas.openxmlformats.org/officeDocument/2006/relationships/image" Target="media/image17.png" Id="rId27" /><Relationship Type="http://schemas.openxmlformats.org/officeDocument/2006/relationships/image" Target="media/image20.svg" Id="rId30" /><Relationship Type="http://schemas.openxmlformats.org/officeDocument/2006/relationships/hyperlink" Target="https://www.lausd.org/cms/lib/CA01000043/Centricity/Domain/577/LAUSD%20Empowerment%20Rubric.pdf" TargetMode="External" Id="rId35" /><Relationship Type="http://schemas.openxmlformats.org/officeDocument/2006/relationships/hyperlink" Target="https://searchinstitute.org/resources-hub/reframing-family-engagement" TargetMode="External" Id="rId43" /><Relationship Type="http://schemas.openxmlformats.org/officeDocument/2006/relationships/image" Target="media/image30.svg" Id="rId48" /><Relationship Type="http://schemas.openxmlformats.org/officeDocument/2006/relationships/hyperlink" Target="https://www.amazon.com/Powerful-Partnerships-Teachers-Engaging-Families/dp/0545842409/ref=pd_lpo_d_sccl_1/135-9909236-7473022?pd_rd_w=z2ELL&amp;content-id=amzn1.sym.4c8c52db-06f8-4e42-8e56-912796f2ea6c&amp;pf_rd_p=4c8c52db-06f8-4e42-8e56-912796f2ea6c&amp;pf_rd_r=D5TGBFYKWAXBB0GSXQCJ&amp;pd_rd_wg=YVsnb&amp;pd_rd_r=f6c6530d-4863-4aa6-8df5-fc6e8b8332b9&amp;pd_rd_i=0545842409&amp;psc=1" TargetMode="External" Id="rId56" /><Relationship Type="http://schemas.openxmlformats.org/officeDocument/2006/relationships/image" Target="media/image40.svg" Id="rId64" /><Relationship Type="http://schemas.openxmlformats.org/officeDocument/2006/relationships/image" Target="media/image45.png" Id="rId69" /><Relationship Type="http://schemas.openxmlformats.org/officeDocument/2006/relationships/webSettings" Target="webSettings.xml" Id="rId8" /><Relationship Type="http://schemas.openxmlformats.org/officeDocument/2006/relationships/image" Target="media/image31.png" Id="rId51" /><Relationship Type="http://schemas.openxmlformats.org/officeDocument/2006/relationships/footer" Target="footer1.xml" Id="rId72" /><Relationship Type="http://schemas.openxmlformats.org/officeDocument/2006/relationships/customXml" Target="../customXml/item3.xml" Id="rId3" /><Relationship Type="http://schemas.openxmlformats.org/officeDocument/2006/relationships/image" Target="media/image2.svg" Id="rId12" /><Relationship Type="http://schemas.openxmlformats.org/officeDocument/2006/relationships/image" Target="media/image7.png" Id="rId17" /><Relationship Type="http://schemas.openxmlformats.org/officeDocument/2006/relationships/image" Target="media/image15.png" Id="rId25" /><Relationship Type="http://schemas.openxmlformats.org/officeDocument/2006/relationships/image" Target="media/image23.png" Id="rId33" /><Relationship Type="http://schemas.openxmlformats.org/officeDocument/2006/relationships/hyperlink" Target="https://docs.google.com/presentation/d/1liPLQ2ExtnXMWqOJiUZtX2NGi_TzGDaqbqlCjWmIETc/edit?usp=sharing" TargetMode="External" Id="rId38" /><Relationship Type="http://schemas.openxmlformats.org/officeDocument/2006/relationships/hyperlink" Target="https://www.lausd.org/Page/19462" TargetMode="External" Id="rId46" /><Relationship Type="http://schemas.openxmlformats.org/officeDocument/2006/relationships/image" Target="media/image35.png" Id="rId59" /><Relationship Type="http://schemas.openxmlformats.org/officeDocument/2006/relationships/image" Target="media/image43.png" Id="rId67" /><Relationship Type="http://schemas.openxmlformats.org/officeDocument/2006/relationships/image" Target="media/image10.svg" Id="rId20" /><Relationship Type="http://schemas.openxmlformats.org/officeDocument/2006/relationships/hyperlink" Target="https://blog.searchinstitute.org/six-shifts-better-family-engagement" TargetMode="External" Id="rId41" /><Relationship Type="http://schemas.openxmlformats.org/officeDocument/2006/relationships/image" Target="media/image34.svg" Id="rId54" /><Relationship Type="http://schemas.openxmlformats.org/officeDocument/2006/relationships/image" Target="media/image38.svg" Id="rId62" /><Relationship Type="http://schemas.openxmlformats.org/officeDocument/2006/relationships/image" Target="media/image46.svg" Id="rId70" /><Relationship Type="http://schemas.openxmlformats.org/officeDocument/2006/relationships/fontTable" Target="fontTable.xml" Id="rId75"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5.png" Id="rId15" /><Relationship Type="http://schemas.openxmlformats.org/officeDocument/2006/relationships/image" Target="media/image13.png" Id="rId23" /><Relationship Type="http://schemas.openxmlformats.org/officeDocument/2006/relationships/image" Target="media/image18.svg" Id="rId28" /><Relationship Type="http://schemas.openxmlformats.org/officeDocument/2006/relationships/image" Target="media/image25.png" Id="rId36" /><Relationship Type="http://schemas.openxmlformats.org/officeDocument/2006/relationships/hyperlink" Target="https://docs.google.com/document/d/1MfFFDByls4wqefrX-InkjljUF-A8qfda/edit?usp=sharing&amp;ouid=107149143496428911533&amp;rtpof=true&amp;sd=true" TargetMode="External" Id="rId49" /><Relationship Type="http://schemas.openxmlformats.org/officeDocument/2006/relationships/endnotes" Target="endnotes.xml" Id="rId10" /><Relationship Type="http://schemas.openxmlformats.org/officeDocument/2006/relationships/image" Target="media/image21.png" Id="rId31" /><Relationship Type="http://schemas.openxmlformats.org/officeDocument/2006/relationships/image" Target="media/image27.png" Id="rId44" /><Relationship Type="http://schemas.openxmlformats.org/officeDocument/2006/relationships/image" Target="media/image32.svg" Id="rId52" /><Relationship Type="http://schemas.openxmlformats.org/officeDocument/2006/relationships/image" Target="media/image36.svg" Id="rId60" /><Relationship Type="http://schemas.openxmlformats.org/officeDocument/2006/relationships/image" Target="media/image41.png" Id="rId65" /><Relationship Type="http://schemas.openxmlformats.org/officeDocument/2006/relationships/footer" Target="footer2.xml" Id="rId73"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3.png" Id="rId13" /><Relationship Type="http://schemas.openxmlformats.org/officeDocument/2006/relationships/image" Target="media/image8.svg" Id="rId18" /><Relationship Type="http://schemas.openxmlformats.org/officeDocument/2006/relationships/hyperlink" Target="https://docs.google.com/presentation/d/1liPLQ2ExtnXMWqOJiUZtX2NGi_TzGDaqbqlCjWmIETc/edit?usp=sharing" TargetMode="External" Id="rId39" /><Relationship Type="http://schemas.openxmlformats.org/officeDocument/2006/relationships/image" Target="media/image24.svg" Id="rId34" /><Relationship Type="http://schemas.openxmlformats.org/officeDocument/2006/relationships/hyperlink" Target="https://docs.google.com/document/d/1MfFFDByls4wqefrX-InkjljUF-A8qfda/edit?usp=sharing&amp;ouid=107149143496428911533&amp;rtpof=true&amp;sd=true" TargetMode="External" Id="rId50" /><Relationship Type="http://schemas.openxmlformats.org/officeDocument/2006/relationships/hyperlink" Target="https://www.scholastic.com/teachers/teaching-tools/articles/powerful-partnerships.html" TargetMode="External" Id="rId55" /><Relationship Type="http://schemas.openxmlformats.org/officeDocument/2006/relationships/theme" Target="theme/theme1.xml" Id="rId76" /><Relationship Type="http://schemas.openxmlformats.org/officeDocument/2006/relationships/settings" Target="settings.xml" Id="rId7" /><Relationship Type="http://schemas.openxmlformats.org/officeDocument/2006/relationships/header" Target="header1.xml" Id="rId71" /><Relationship Type="http://schemas.openxmlformats.org/officeDocument/2006/relationships/hyperlink" Target="https://shop.scholastic.com/teachers-ecommerce/teacher/books/everyone-wins-9781338586688.html" TargetMode="External" Id="R2c611ea44a9e43d1" /><Relationship Type="http://schemas.openxmlformats.org/officeDocument/2006/relationships/hyperlink" Target="https://www.amazon.com/Everyone-Wins-Family-School-Partnerships-Implications/dp/1338586688" TargetMode="External" Id="R301933cd05734efa" /><Relationship Type="http://schemas.openxmlformats.org/officeDocument/2006/relationships/hyperlink" Target="https://www.lausd.org/microcred" TargetMode="External" Id="R65575e64a8714705"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ustom 2">
      <a:majorFont>
        <a:latin typeface="Poppins Bold"/>
        <a:ea typeface=""/>
        <a:cs typeface=""/>
      </a:majorFont>
      <a:minorFont>
        <a:latin typeface="Poppins"/>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F8591AD94336DA428E6CB44E827B6A29" ma:contentTypeVersion="15" ma:contentTypeDescription="Create a new document." ma:contentTypeScope="" ma:versionID="69cb4661c4e58f934e0a20721b0f230e">
  <xsd:schema xmlns:xsd="http://www.w3.org/2001/XMLSchema" xmlns:xs="http://www.w3.org/2001/XMLSchema" xmlns:p="http://schemas.microsoft.com/office/2006/metadata/properties" xmlns:ns2="580bc5d4-5407-4ab4-be3c-8d0488a67140" xmlns:ns3="0abc6e79-c2ec-4c7b-8af9-8ec6530c6c02" xmlns:ns4="f57c6168-7b34-4967-b8a0-cf0e91f2343a" targetNamespace="http://schemas.microsoft.com/office/2006/metadata/properties" ma:root="true" ma:fieldsID="b9d3272a2c2822786c2f0e763891125a" ns2:_="" ns3:_="" ns4:_="">
    <xsd:import namespace="580bc5d4-5407-4ab4-be3c-8d0488a67140"/>
    <xsd:import namespace="0abc6e79-c2ec-4c7b-8af9-8ec6530c6c02"/>
    <xsd:import namespace="f57c6168-7b34-4967-b8a0-cf0e91f2343a"/>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DateTaken" minOccurs="0"/>
                <xsd:element ref="ns2:MediaLengthInSeconds" minOccurs="0"/>
                <xsd:element ref="ns2:lcf76f155ced4ddcb4097134ff3c332f" minOccurs="0"/>
                <xsd:element ref="ns4:TaxCatchAll" minOccurs="0"/>
                <xsd:element ref="ns2:MediaServiceOCR" minOccurs="0"/>
                <xsd:element ref="ns2:MediaServiceGenerationTime" minOccurs="0"/>
                <xsd:element ref="ns2:MediaServiceEventHashCode"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80bc5d4-5407-4ab4-be3c-8d0488a6714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522e4ffc-addb-439b-972d-eea4499adeee"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Location" ma:index="21" nillable="true" ma:displayName="Location" ma:description="" ma:indexed="true" ma:internalName="MediaServiceLocation"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abc6e79-c2ec-4c7b-8af9-8ec6530c6c02"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57c6168-7b34-4967-b8a0-cf0e91f2343a"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7f38307e-f21f-46c4-8fc6-0a690e846254}" ma:internalName="TaxCatchAll" ma:showField="CatchAllData" ma:web="f57c6168-7b34-4967-b8a0-cf0e91f2343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f57c6168-7b34-4967-b8a0-cf0e91f2343a"/>
    <lcf76f155ced4ddcb4097134ff3c332f xmlns="580bc5d4-5407-4ab4-be3c-8d0488a67140">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29FE5220-F3DC-4DA5-92E1-06656DE1EBA5}">
  <ds:schemaRefs>
    <ds:schemaRef ds:uri="http://schemas.openxmlformats.org/officeDocument/2006/bibliography"/>
  </ds:schemaRefs>
</ds:datastoreItem>
</file>

<file path=customXml/itemProps2.xml><?xml version="1.0" encoding="utf-8"?>
<ds:datastoreItem xmlns:ds="http://schemas.openxmlformats.org/officeDocument/2006/customXml" ds:itemID="{112D8062-B7DC-46C5-968F-A5F622B7594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80bc5d4-5407-4ab4-be3c-8d0488a67140"/>
    <ds:schemaRef ds:uri="0abc6e79-c2ec-4c7b-8af9-8ec6530c6c02"/>
    <ds:schemaRef ds:uri="f57c6168-7b34-4967-b8a0-cf0e91f2343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5721103-4523-42F0-9E8C-9EEDF74D68E5}">
  <ds:schemaRefs>
    <ds:schemaRef ds:uri="http://schemas.microsoft.com/sharepoint/v3/contenttype/forms"/>
  </ds:schemaRefs>
</ds:datastoreItem>
</file>

<file path=customXml/itemProps4.xml><?xml version="1.0" encoding="utf-8"?>
<ds:datastoreItem xmlns:ds="http://schemas.openxmlformats.org/officeDocument/2006/customXml" ds:itemID="{F5A74091-C0AD-413B-A8E6-D1F57B3FF2A3}">
  <ds:schemaRefs>
    <ds:schemaRef ds:uri="http://schemas.microsoft.com/office/2006/metadata/properties"/>
    <ds:schemaRef ds:uri="http://schemas.microsoft.com/office/infopath/2007/PartnerControls"/>
    <ds:schemaRef ds:uri="f57c6168-7b34-4967-b8a0-cf0e91f2343a"/>
    <ds:schemaRef ds:uri="580bc5d4-5407-4ab4-be3c-8d0488a67140"/>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Home</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TRAINING RUN-DOWN TEMPLATE</dc:title>
  <dc:creator>PCS</dc:creator>
  <lastModifiedBy>Panossian, Diane</lastModifiedBy>
  <revision>246</revision>
  <lastPrinted>2014-08-18T16:21:00.0000000Z</lastPrinted>
  <dcterms:created xsi:type="dcterms:W3CDTF">2024-12-18T20:18:00.0000000Z</dcterms:created>
  <dcterms:modified xsi:type="dcterms:W3CDTF">2025-01-02T18:06:35.7985992Z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0x010100F8591AD94336DA428E6CB44E827B6A29</vt:lpwstr>
  </property>
  <property fmtid="{D5CDD505-2E9C-101B-9397-08002B2CF9AE}" pid="3" name="MediaServiceImageTags">
    <vt:lpwstr/>
  </property>
</Properties>
</file>