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894218" w:rsidP="00894218" w:rsidRDefault="00F81D60" w14:paraId="74D9A94B" w14:textId="028538FF">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orient="portrait"/>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7216" behindDoc="0" locked="0" layoutInCell="1" allowOverlap="1" wp14:anchorId="74D9A9FC" wp14:editId="014F3339">
                <wp:simplePos x="0" y="0"/>
                <wp:positionH relativeFrom="margin">
                  <wp:posOffset>390525</wp:posOffset>
                </wp:positionH>
                <wp:positionV relativeFrom="margin">
                  <wp:posOffset>1834515</wp:posOffset>
                </wp:positionV>
                <wp:extent cx="5324475" cy="3810000"/>
                <wp:effectExtent l="0" t="0" r="9525" b="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81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00F81D60" w:rsidP="00F81D60" w:rsidRDefault="00E94A8C" w14:paraId="2A708ADD" w14:textId="3A8C0838">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F81D60">
                              <w:rPr>
                                <w:rFonts w:ascii="Arial Narrow" w:hAnsi="Arial Narrow" w:cs="Aharoni"/>
                                <w:b/>
                                <w:sz w:val="72"/>
                                <w:szCs w:val="72"/>
                              </w:rPr>
                              <w:t>Schoology Basics</w:t>
                            </w:r>
                          </w:p>
                          <w:p w:rsidRPr="00D456CC" w:rsidR="00D7371E" w:rsidP="00F81D60" w:rsidRDefault="00F81D60" w14:paraId="420A0D05" w14:textId="41DF8A60">
                            <w:pPr>
                              <w:jc w:val="center"/>
                              <w:rPr>
                                <w:rFonts w:cs="Aharoni"/>
                              </w:rPr>
                            </w:pPr>
                            <w:r>
                              <w:rPr>
                                <w:rFonts w:ascii="Arial Narrow" w:hAnsi="Arial Narrow" w:cs="Aharoni"/>
                                <w:b/>
                                <w:sz w:val="72"/>
                                <w:szCs w:val="72"/>
                              </w:rPr>
                              <w:t>for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74D9A9FC">
                <v:stroke joinstyle="miter"/>
                <v:path gradientshapeok="t" o:connecttype="rect"/>
              </v:shapetype>
              <v:shape id="Text Box 7" style="position:absolute;margin-left:30.75pt;margin-top:144.45pt;width:419.25pt;height:30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">
                <v:textbox>
                  <w:txbxContent>
                    <w:p w:rsidRPr="00B43AD2" w:rsidR="00D7371E" w:rsidP="00894218" w:rsidRDefault="00D7371E" w14:paraId="74D9AA3D" w14:textId="05A9E30E">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rsidR="00D7371E" w:rsidP="00894218" w:rsidRDefault="00D7371E" w14:paraId="74D9AA3F" w14:textId="77777777">
                      <w:pPr>
                        <w:jc w:val="center"/>
                        <w:rPr>
                          <w:rFonts w:ascii="Arial Narrow" w:hAnsi="Arial Narrow"/>
                          <w:b/>
                          <w:sz w:val="72"/>
                          <w:szCs w:val="72"/>
                        </w:rPr>
                      </w:pPr>
                    </w:p>
                    <w:p w:rsidR="00F81D60" w:rsidP="00F81D60" w:rsidRDefault="00E94A8C" w14:paraId="2A708ADD" w14:textId="3A8C0838">
                      <w:pPr>
                        <w:jc w:val="center"/>
                        <w:rPr>
                          <w:rFonts w:ascii="Arial Narrow" w:hAnsi="Arial Narrow" w:cs="Aharoni"/>
                          <w:b/>
                          <w:sz w:val="72"/>
                          <w:szCs w:val="72"/>
                        </w:rPr>
                      </w:pPr>
                      <w:r>
                        <w:rPr>
                          <w:rFonts w:ascii="Arial Narrow" w:hAnsi="Arial Narrow" w:cs="Aharoni"/>
                          <w:b/>
                          <w:sz w:val="72"/>
                          <w:szCs w:val="72"/>
                        </w:rPr>
                        <w:t>Facilitator/</w:t>
                      </w:r>
                      <w:r w:rsidR="00F67017">
                        <w:rPr>
                          <w:rFonts w:ascii="Arial Narrow" w:hAnsi="Arial Narrow" w:cs="Aharoni"/>
                          <w:b/>
                          <w:sz w:val="72"/>
                          <w:szCs w:val="72"/>
                        </w:rPr>
                        <w:t>Presente</w:t>
                      </w:r>
                      <w:r w:rsidRPr="00D456CC" w:rsidR="00D7371E">
                        <w:rPr>
                          <w:rFonts w:ascii="Arial Narrow" w:hAnsi="Arial Narrow" w:cs="Aharoni"/>
                          <w:b/>
                          <w:sz w:val="72"/>
                          <w:szCs w:val="72"/>
                        </w:rPr>
                        <w:t>r’s Guide</w:t>
                      </w:r>
                      <w:r>
                        <w:rPr>
                          <w:rFonts w:ascii="Arial Narrow" w:hAnsi="Arial Narrow" w:cs="Aharoni"/>
                          <w:b/>
                          <w:sz w:val="72"/>
                          <w:szCs w:val="72"/>
                        </w:rPr>
                        <w:t xml:space="preserve"> to </w:t>
                      </w:r>
                      <w:r w:rsidR="00F81D60">
                        <w:rPr>
                          <w:rFonts w:ascii="Arial Narrow" w:hAnsi="Arial Narrow" w:cs="Aharoni"/>
                          <w:b/>
                          <w:sz w:val="72"/>
                          <w:szCs w:val="72"/>
                        </w:rPr>
                        <w:t>Schoology Basics</w:t>
                      </w:r>
                    </w:p>
                    <w:p w:rsidRPr="00D456CC" w:rsidR="00D7371E" w:rsidP="00F81D60" w:rsidRDefault="00F81D60" w14:paraId="420A0D05" w14:textId="41DF8A60">
                      <w:pPr>
                        <w:jc w:val="center"/>
                        <w:rPr>
                          <w:rFonts w:cs="Aharoni"/>
                        </w:rPr>
                      </w:pPr>
                      <w:proofErr w:type="gramStart"/>
                      <w:r>
                        <w:rPr>
                          <w:rFonts w:ascii="Arial Narrow" w:hAnsi="Arial Narrow" w:cs="Aharoni"/>
                          <w:b/>
                          <w:sz w:val="72"/>
                          <w:szCs w:val="72"/>
                        </w:rPr>
                        <w:t>for</w:t>
                      </w:r>
                      <w:proofErr w:type="gramEnd"/>
                      <w:r>
                        <w:rPr>
                          <w:rFonts w:ascii="Arial Narrow" w:hAnsi="Arial Narrow" w:cs="Aharoni"/>
                          <w:b/>
                          <w:sz w:val="72"/>
                          <w:szCs w:val="72"/>
                        </w:rPr>
                        <w:t xml:space="preserve"> Parents</w:t>
                      </w:r>
                    </w:p>
                  </w:txbxContent>
                </v:textbox>
                <w10:wrap type="square" anchorx="margin" anchory="margin"/>
              </v:shape>
            </w:pict>
          </mc:Fallback>
        </mc:AlternateContent>
      </w:r>
      <w:r w:rsidR="00AC0DAF">
        <w:rPr>
          <w:rFonts w:ascii="Arial" w:hAnsi="Arial"/>
          <w:b/>
          <w:noProof/>
        </w:rPr>
        <mc:AlternateContent>
          <mc:Choice Requires="wps">
            <w:drawing>
              <wp:anchor distT="0" distB="0" distL="114300" distR="114300" simplePos="0" relativeHeight="251658240" behindDoc="0" locked="0" layoutInCell="1" allowOverlap="1" wp14:anchorId="74D9A9FE" wp14:editId="2603AB4B">
                <wp:simplePos x="0" y="0"/>
                <wp:positionH relativeFrom="margin">
                  <wp:align>center</wp:align>
                </wp:positionH>
                <wp:positionV relativeFrom="paragraph">
                  <wp:posOffset>5592445</wp:posOffset>
                </wp:positionV>
                <wp:extent cx="4709795" cy="2573020"/>
                <wp:effectExtent l="0" t="0" r="0" b="0"/>
                <wp:wrapTight wrapText="bothSides">
                  <wp:wrapPolygon edited="0">
                    <wp:start x="0" y="0"/>
                    <wp:lineTo x="0" y="21429"/>
                    <wp:lineTo x="21492" y="21429"/>
                    <wp:lineTo x="21492"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257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Pr="00CE570F" w:rsidR="00D7371E" w:rsidTr="00F81D60" w14:paraId="74D9AA45" w14:textId="77777777">
                              <w:trPr>
                                <w:trHeight w:val="229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Pr="00CE570F" w:rsidR="00D7371E" w:rsidP="00F81D60" w:rsidRDefault="00F81D60" w14:paraId="74D9AA44" w14:textId="07E7BD45">
                                  <w:pPr>
                                    <w:rPr>
                                      <w:rFonts w:ascii="Arial" w:hAnsi="Arial"/>
                                    </w:rPr>
                                  </w:pPr>
                                  <w:r>
                                    <w:rPr>
                                      <w:rFonts w:ascii="Arial" w:hAnsi="Arial"/>
                                    </w:rPr>
                                    <w:t xml:space="preserve">This module is designed to provide participants with an overview of features available to parents in the Schoology platform. Participants will learn how to access and navigate the platform, monitor their child’s grades and assignments, and message teachers. </w:t>
                                  </w: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F81D60" w14:paraId="74D9AA4A" w14:textId="7D422C53">
                                  <w:pPr>
                                    <w:rPr>
                                      <w:rFonts w:ascii="Arial" w:hAnsi="Arial"/>
                                    </w:rPr>
                                  </w:pPr>
                                  <w:r>
                                    <w:rPr>
                                      <w:rFonts w:ascii="Arial" w:hAnsi="Arial"/>
                                    </w:rPr>
                                    <w:t>60 minutes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F81D60" w14:paraId="74D9AA4F" w14:textId="3E15EA38">
                                  <w:pPr>
                                    <w:rPr>
                                      <w:rFonts w:ascii="Arial" w:hAnsi="Arial"/>
                                    </w:rPr>
                                  </w:pPr>
                                  <w:r>
                                    <w:rPr>
                                      <w:rFonts w:ascii="Arial" w:hAnsi="Arial"/>
                                    </w:rPr>
                                    <w:t>Intermediate technology users</w:t>
                                  </w:r>
                                </w:p>
                              </w:tc>
                            </w:tr>
                          </w:tbl>
                          <w:p w:rsidRPr="00080C98" w:rsidR="00D7371E" w:rsidP="00894218" w:rsidRDefault="00D7371E" w14:paraId="74D9AA53" w14:textId="77777777">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Text Box 8" style="position:absolute;margin-left:0;margin-top:440.35pt;width:370.85pt;height:202.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tniA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" w14:anchorId="74D9A9FE">
                <v:textbox>
                  <w:txbxContent>
                    <w:tbl>
                      <w:tblPr>
                        <w:tblW w:w="7312" w:type="dxa"/>
                        <w:tblLayout w:type="fixed"/>
                        <w:tblLook w:val="00A0" w:firstRow="1" w:lastRow="0" w:firstColumn="1" w:lastColumn="0" w:noHBand="0" w:noVBand="0"/>
                      </w:tblPr>
                      <w:tblGrid>
                        <w:gridCol w:w="2104"/>
                        <w:gridCol w:w="5208"/>
                      </w:tblGrid>
                      <w:tr w:rsidRPr="00CE570F" w:rsidR="00D7371E" w:rsidTr="00F81D60" w14:paraId="74D9AA45" w14:textId="77777777">
                        <w:trPr>
                          <w:trHeight w:val="2298"/>
                        </w:trPr>
                        <w:tc>
                          <w:tcPr>
                            <w:tcW w:w="2104" w:type="dxa"/>
                          </w:tcPr>
                          <w:p w:rsidRPr="00CE570F" w:rsidR="00D7371E" w:rsidP="00894218" w:rsidRDefault="00D7371E" w14:paraId="74D9AA43" w14:textId="55C76297">
                            <w:pPr>
                              <w:rPr>
                                <w:rFonts w:ascii="Arial" w:hAnsi="Arial"/>
                              </w:rPr>
                            </w:pPr>
                            <w:r w:rsidRPr="00CE570F">
                              <w:rPr>
                                <w:rFonts w:ascii="Arial" w:hAnsi="Arial"/>
                                <w:b/>
                              </w:rPr>
                              <w:t>Content</w:t>
                            </w:r>
                            <w:r>
                              <w:rPr>
                                <w:rFonts w:ascii="Arial" w:hAnsi="Arial"/>
                              </w:rPr>
                              <w:t>:</w:t>
                            </w:r>
                          </w:p>
                        </w:tc>
                        <w:tc>
                          <w:tcPr>
                            <w:tcW w:w="5208" w:type="dxa"/>
                          </w:tcPr>
                          <w:p w:rsidRPr="00CE570F" w:rsidR="00D7371E" w:rsidP="00F81D60" w:rsidRDefault="00F81D60" w14:paraId="74D9AA44" w14:textId="07E7BD45">
                            <w:pPr>
                              <w:rPr>
                                <w:rFonts w:ascii="Arial" w:hAnsi="Arial"/>
                              </w:rPr>
                            </w:pPr>
                            <w:r>
                              <w:rPr>
                                <w:rFonts w:ascii="Arial" w:hAnsi="Arial"/>
                              </w:rPr>
                              <w:t xml:space="preserve">This module </w:t>
                            </w:r>
                            <w:proofErr w:type="gramStart"/>
                            <w:r>
                              <w:rPr>
                                <w:rFonts w:ascii="Arial" w:hAnsi="Arial"/>
                              </w:rPr>
                              <w:t>is designed</w:t>
                            </w:r>
                            <w:proofErr w:type="gramEnd"/>
                            <w:r>
                              <w:rPr>
                                <w:rFonts w:ascii="Arial" w:hAnsi="Arial"/>
                              </w:rPr>
                              <w:t xml:space="preserve"> to provide participants with an overview of features available to parents in the Schoology platform. Participants will learn how to access and navigate the platform, monitor their child’s grades and assignments, and message teachers. </w:t>
                            </w:r>
                          </w:p>
                        </w:tc>
                      </w:tr>
                      <w:tr w:rsidRPr="00CE570F" w:rsidR="00D7371E" w:rsidTr="00345CAF" w14:paraId="74D9AA4D" w14:textId="77777777">
                        <w:trPr>
                          <w:trHeight w:val="810"/>
                        </w:trPr>
                        <w:tc>
                          <w:tcPr>
                            <w:tcW w:w="2104" w:type="dxa"/>
                          </w:tcPr>
                          <w:p w:rsidRPr="00CE570F" w:rsidR="00D7371E" w:rsidP="00894218" w:rsidRDefault="00D7371E" w14:paraId="74D9AA49" w14:textId="5C702847">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rsidRPr="00CE570F" w:rsidR="00D7371E" w:rsidP="00894218" w:rsidRDefault="00F81D60" w14:paraId="74D9AA4A" w14:textId="7D422C53">
                            <w:pPr>
                              <w:rPr>
                                <w:rFonts w:ascii="Arial" w:hAnsi="Arial"/>
                              </w:rPr>
                            </w:pPr>
                            <w:r>
                              <w:rPr>
                                <w:rFonts w:ascii="Arial" w:hAnsi="Arial"/>
                              </w:rPr>
                              <w:t>60 minutes</w:t>
                            </w:r>
                          </w:p>
                        </w:tc>
                      </w:tr>
                      <w:tr w:rsidRPr="00CE570F" w:rsidR="00D7371E" w:rsidTr="00345CAF" w14:paraId="74D9AA52" w14:textId="77777777">
                        <w:trPr>
                          <w:trHeight w:val="810"/>
                        </w:trPr>
                        <w:tc>
                          <w:tcPr>
                            <w:tcW w:w="2104" w:type="dxa"/>
                          </w:tcPr>
                          <w:p w:rsidRPr="00CE570F" w:rsidR="00D7371E" w:rsidP="00894218" w:rsidRDefault="00D7371E" w14:paraId="74D9AA4E" w14:textId="1F8647A5">
                            <w:pPr>
                              <w:rPr>
                                <w:rFonts w:ascii="Arial" w:hAnsi="Arial"/>
                                <w:b/>
                              </w:rPr>
                            </w:pPr>
                            <w:r>
                              <w:rPr>
                                <w:rFonts w:ascii="Arial" w:hAnsi="Arial"/>
                                <w:b/>
                              </w:rPr>
                              <w:t>Suggested Audience:</w:t>
                            </w:r>
                          </w:p>
                        </w:tc>
                        <w:tc>
                          <w:tcPr>
                            <w:tcW w:w="5208" w:type="dxa"/>
                          </w:tcPr>
                          <w:p w:rsidR="00D7371E" w:rsidP="001945AC" w:rsidRDefault="00F81D60" w14:paraId="74D9AA4F" w14:textId="3E15EA38">
                            <w:pPr>
                              <w:rPr>
                                <w:rFonts w:ascii="Arial" w:hAnsi="Arial"/>
                              </w:rPr>
                            </w:pPr>
                            <w:r>
                              <w:rPr>
                                <w:rFonts w:ascii="Arial" w:hAnsi="Arial"/>
                              </w:rPr>
                              <w:t>Intermediate technology users</w:t>
                            </w:r>
                          </w:p>
                        </w:tc>
                      </w:tr>
                    </w:tbl>
                    <w:p w:rsidRPr="00080C98" w:rsidR="00D7371E" w:rsidP="00894218" w:rsidRDefault="00D7371E" w14:paraId="74D9AA53" w14:textId="77777777">
                      <w:pPr>
                        <w:rPr>
                          <w:rFonts w:ascii="Arial" w:hAnsi="Arial"/>
                        </w:rPr>
                      </w:pPr>
                    </w:p>
                  </w:txbxContent>
                </v:textbox>
                <w10:wrap type="tight" anchorx="margin"/>
              </v:shape>
            </w:pict>
          </mc:Fallback>
        </mc:AlternateContent>
      </w:r>
    </w:p>
    <w:p w:rsidR="00D7371E" w:rsidRDefault="00D7371E" w14:paraId="056D486C" w14:textId="77777777">
      <w:r>
        <w:br w:type="page"/>
      </w:r>
    </w:p>
    <w:tbl>
      <w:tblPr>
        <w:tblStyle w:val="LightList"/>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47"/>
        <w:gridCol w:w="3861"/>
        <w:gridCol w:w="5580"/>
      </w:tblGrid>
      <w:tr w:rsidR="00D7371E" w:rsidTr="6865F3CA" w14:paraId="557C03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C80058A" w14:textId="77777777">
            <w:pPr>
              <w:spacing w:before="120" w:after="120"/>
              <w:jc w:val="center"/>
              <w:rPr>
                <w:rFonts w:ascii="Arial" w:hAnsi="Arial"/>
              </w:rPr>
            </w:pPr>
            <w:r w:rsidRPr="001263B9">
              <w:rPr>
                <w:rFonts w:ascii="Arial" w:hAnsi="Arial"/>
                <w:sz w:val="22"/>
              </w:rPr>
              <w:t xml:space="preserve">Slide </w:t>
            </w:r>
          </w:p>
        </w:tc>
        <w:tc>
          <w:tcPr>
            <w:cnfStyle w:val="000000000000" w:firstRow="0" w:lastRow="0" w:firstColumn="0" w:lastColumn="0" w:oddVBand="0" w:evenVBand="0" w:oddHBand="0" w:evenHBand="0" w:firstRowFirstColumn="0" w:firstRowLastColumn="0" w:lastRowFirstColumn="0" w:lastRowLastColumn="0"/>
            <w:tcW w:w="3861" w:type="dxa"/>
            <w:tcMar/>
            <w:vAlign w:val="center"/>
          </w:tcPr>
          <w:p w:rsidR="00D7371E" w:rsidP="00D7371E" w:rsidRDefault="00D7371E" w14:paraId="666162B6"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cnfStyle w:val="000000000000" w:firstRow="0" w:lastRow="0" w:firstColumn="0" w:lastColumn="0" w:oddVBand="0" w:evenVBand="0" w:oddHBand="0" w:evenHBand="0" w:firstRowFirstColumn="0" w:firstRowLastColumn="0" w:lastRowFirstColumn="0" w:lastRowLastColumn="0"/>
            <w:tcW w:w="5580" w:type="dxa"/>
            <w:tcMar/>
            <w:vAlign w:val="center"/>
          </w:tcPr>
          <w:p w:rsidR="00D7371E" w:rsidP="00D7371E" w:rsidRDefault="00D7371E" w14:paraId="4114C951"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rsidTr="6865F3CA" w14:paraId="2B3D65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11923AD4" w14:textId="2A7F2C93">
            <w:pPr>
              <w:spacing w:before="120" w:after="120"/>
              <w:jc w:val="center"/>
              <w:rPr>
                <w:rFonts w:ascii="Arial" w:hAnsi="Arial"/>
              </w:rPr>
            </w:pPr>
            <w:r>
              <w:rPr>
                <w:rFonts w:ascii="Arial" w:hAnsi="Arial"/>
              </w:rPr>
              <w:t>1</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6865F3CA" w:rsidRDefault="00E111F6" w14:paraId="31E77EF4" w14:textId="7F2C49C9">
            <w:pPr>
              <w:pStyle w:val="Normal"/>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pPr>
            <w:r w:rsidR="12EA2005">
              <w:drawing>
                <wp:inline wp14:editId="3A78A112" wp14:anchorId="44D0B752">
                  <wp:extent cx="2305050" cy="1295400"/>
                  <wp:effectExtent l="0" t="0" r="0" b="0"/>
                  <wp:docPr id="650966888" name="" title=""/>
                  <wp:cNvGraphicFramePr>
                    <a:graphicFrameLocks noChangeAspect="1"/>
                  </wp:cNvGraphicFramePr>
                  <a:graphic>
                    <a:graphicData uri="http://schemas.openxmlformats.org/drawingml/2006/picture">
                      <pic:pic>
                        <pic:nvPicPr>
                          <pic:cNvPr id="0" name=""/>
                          <pic:cNvPicPr/>
                        </pic:nvPicPr>
                        <pic:blipFill>
                          <a:blip r:embed="R19a5f67c9de24c5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9C2B0C" w:rsidR="009C2B0C" w:rsidP="009C2B0C" w:rsidRDefault="0028550C" w14:paraId="7CF056C3" w14:textId="4031D80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Display this slide as participants arrive. When ready to begin, welcome the participants to the session and read the title of the course</w:t>
            </w:r>
          </w:p>
        </w:tc>
      </w:tr>
      <w:tr w:rsidR="00D7371E" w:rsidTr="6865F3CA" w14:paraId="54F2F339"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6D6EF0CC" w14:textId="5B45DACC">
            <w:pPr>
              <w:spacing w:before="120" w:after="120"/>
              <w:jc w:val="center"/>
              <w:rPr>
                <w:rFonts w:ascii="Arial" w:hAnsi="Arial"/>
              </w:rPr>
            </w:pPr>
            <w:r>
              <w:rPr>
                <w:rFonts w:ascii="Arial" w:hAnsi="Arial"/>
              </w:rPr>
              <w:t>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5418C2FC" w14:textId="4ECD5588">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B377D16">
              <w:drawing>
                <wp:inline wp14:editId="4B734D8D" wp14:anchorId="3DEB74FB">
                  <wp:extent cx="2305050" cy="1295400"/>
                  <wp:effectExtent l="0" t="0" r="0" b="0"/>
                  <wp:docPr id="1995543551" name="" title=""/>
                  <wp:cNvGraphicFramePr>
                    <a:graphicFrameLocks noChangeAspect="1"/>
                  </wp:cNvGraphicFramePr>
                  <a:graphic>
                    <a:graphicData uri="http://schemas.openxmlformats.org/drawingml/2006/picture">
                      <pic:pic>
                        <pic:nvPicPr>
                          <pic:cNvPr id="0" name=""/>
                          <pic:cNvPicPr/>
                        </pic:nvPicPr>
                        <pic:blipFill>
                          <a:blip r:embed="Ra0573cb964734f5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C2B0C" w:rsidR="00631BA2" w:rsidP="0033193A" w:rsidRDefault="0028550C" w14:paraId="6C60B454" w14:textId="3186EB3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57018A">
              <w:rPr>
                <w:rFonts w:ascii="Arial" w:hAnsi="Arial"/>
                <w:b/>
              </w:rPr>
              <w:t>Introduce presenters</w:t>
            </w:r>
          </w:p>
        </w:tc>
      </w:tr>
      <w:tr w:rsidR="00D7371E" w:rsidTr="6865F3CA" w14:paraId="676CA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0769C387" w14:textId="77777777">
            <w:pPr>
              <w:spacing w:before="120" w:after="120"/>
              <w:jc w:val="center"/>
              <w:rPr>
                <w:rFonts w:ascii="Arial" w:hAnsi="Arial"/>
              </w:rPr>
            </w:pPr>
            <w:r>
              <w:rPr>
                <w:rFonts w:ascii="Arial" w:hAnsi="Arial"/>
              </w:rPr>
              <w:t>3</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6865F3CA" w:rsidRDefault="00E111F6" w14:paraId="7F7EC225" w14:textId="2A89249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6153095A">
              <w:drawing>
                <wp:inline wp14:editId="010CAE1B" wp14:anchorId="5899925D">
                  <wp:extent cx="2305050" cy="1295400"/>
                  <wp:effectExtent l="0" t="0" r="0" b="0"/>
                  <wp:docPr id="890396868" name="" title=""/>
                  <wp:cNvGraphicFramePr>
                    <a:graphicFrameLocks noChangeAspect="1"/>
                  </wp:cNvGraphicFramePr>
                  <a:graphic>
                    <a:graphicData uri="http://schemas.openxmlformats.org/drawingml/2006/picture">
                      <pic:pic>
                        <pic:nvPicPr>
                          <pic:cNvPr id="0" name=""/>
                          <pic:cNvPicPr/>
                        </pic:nvPicPr>
                        <pic:blipFill>
                          <a:blip r:embed="R155c172afb83458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631BA2" w:rsidR="003E21A8" w:rsidP="00246240" w:rsidRDefault="0028550C" w14:paraId="522EC5F1" w14:textId="54DD6C3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Read steps on slide to select interpretation in Zoom on a computer</w:t>
            </w:r>
          </w:p>
        </w:tc>
      </w:tr>
      <w:tr w:rsidR="00D7371E" w:rsidTr="6865F3CA" w14:paraId="0B6DCDE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4D7F0A8C" w14:textId="77777777">
            <w:pPr>
              <w:spacing w:before="120" w:after="120"/>
              <w:jc w:val="center"/>
              <w:rPr>
                <w:rFonts w:ascii="Arial" w:hAnsi="Arial"/>
              </w:rPr>
            </w:pPr>
            <w:r>
              <w:rPr>
                <w:rFonts w:ascii="Arial" w:hAnsi="Arial"/>
              </w:rPr>
              <w:t>4</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1DC472A8" w14:textId="6B4D8BC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9BBC59E">
              <w:drawing>
                <wp:inline wp14:editId="25A1BD97" wp14:anchorId="1C624694">
                  <wp:extent cx="2305050" cy="1295400"/>
                  <wp:effectExtent l="0" t="0" r="0" b="0"/>
                  <wp:docPr id="1857690640" name="" title=""/>
                  <wp:cNvGraphicFramePr>
                    <a:graphicFrameLocks noChangeAspect="1"/>
                  </wp:cNvGraphicFramePr>
                  <a:graphic>
                    <a:graphicData uri="http://schemas.openxmlformats.org/drawingml/2006/picture">
                      <pic:pic>
                        <pic:nvPicPr>
                          <pic:cNvPr id="0" name=""/>
                          <pic:cNvPicPr/>
                        </pic:nvPicPr>
                        <pic:blipFill>
                          <a:blip r:embed="Ra87ed2605e924057">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D7371E" w:rsidR="00CB2AE6" w:rsidP="00CB2AE6" w:rsidRDefault="0028550C" w14:paraId="6F2F7A25" w14:textId="7FCA35F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Read steps on slide to select interpretation in Zoom on a mobile device</w:t>
            </w:r>
          </w:p>
        </w:tc>
      </w:tr>
      <w:tr w:rsidR="00D7371E" w:rsidTr="6865F3CA" w14:paraId="4EBB47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0E812FDA" w14:textId="36FB3F37">
            <w:pPr>
              <w:spacing w:before="120" w:after="120"/>
              <w:jc w:val="center"/>
              <w:rPr>
                <w:rFonts w:ascii="Arial" w:hAnsi="Arial"/>
              </w:rPr>
            </w:pPr>
            <w:r>
              <w:rPr>
                <w:rFonts w:ascii="Arial" w:hAnsi="Arial"/>
              </w:rPr>
              <w:t>5</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6865F3CA" w:rsidRDefault="00E111F6" w14:paraId="0D156742" w14:textId="7351758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B1ED0C8">
              <w:drawing>
                <wp:inline wp14:editId="30866306" wp14:anchorId="44135453">
                  <wp:extent cx="2305050" cy="1295400"/>
                  <wp:effectExtent l="0" t="0" r="0" b="0"/>
                  <wp:docPr id="1089733982" name="" title=""/>
                  <wp:cNvGraphicFramePr>
                    <a:graphicFrameLocks noChangeAspect="1"/>
                  </wp:cNvGraphicFramePr>
                  <a:graphic>
                    <a:graphicData uri="http://schemas.openxmlformats.org/drawingml/2006/picture">
                      <pic:pic>
                        <pic:nvPicPr>
                          <pic:cNvPr id="0" name=""/>
                          <pic:cNvPicPr/>
                        </pic:nvPicPr>
                        <pic:blipFill>
                          <a:blip r:embed="Rfaa6e9e675624c3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00CB2AE6" w:rsidP="00B15602" w:rsidRDefault="0028550C" w14:paraId="3BAF4A1E" w14:textId="2CE25E4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57018A">
              <w:rPr>
                <w:rFonts w:ascii="Arial" w:hAnsi="Arial"/>
                <w:b/>
              </w:rPr>
              <w:t>Read Training Norms</w:t>
            </w:r>
          </w:p>
        </w:tc>
      </w:tr>
      <w:tr w:rsidR="00D7371E" w:rsidTr="6865F3CA" w14:paraId="331808C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01BD5FD5" w14:textId="3C4CD820">
            <w:pPr>
              <w:spacing w:before="120" w:after="120"/>
              <w:jc w:val="center"/>
              <w:rPr>
                <w:rFonts w:ascii="Arial" w:hAnsi="Arial"/>
              </w:rPr>
            </w:pPr>
            <w:r>
              <w:rPr>
                <w:rFonts w:ascii="Arial" w:hAnsi="Arial"/>
              </w:rPr>
              <w:t>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59122D3E" w14:textId="408ED40A">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F3D772A">
              <w:drawing>
                <wp:inline wp14:editId="57BDCA4C" wp14:anchorId="150933E4">
                  <wp:extent cx="2305050" cy="1295400"/>
                  <wp:effectExtent l="0" t="0" r="0" b="0"/>
                  <wp:docPr id="1794712808" name="" title=""/>
                  <wp:cNvGraphicFramePr>
                    <a:graphicFrameLocks noChangeAspect="1"/>
                  </wp:cNvGraphicFramePr>
                  <a:graphic>
                    <a:graphicData uri="http://schemas.openxmlformats.org/drawingml/2006/picture">
                      <pic:pic>
                        <pic:nvPicPr>
                          <pic:cNvPr id="0" name=""/>
                          <pic:cNvPicPr/>
                        </pic:nvPicPr>
                        <pic:blipFill>
                          <a:blip r:embed="Rf997b5eea8ae49a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B2AE6" w:rsidR="00D7371E" w:rsidP="00E94A8C" w:rsidRDefault="0028550C" w14:paraId="0291EC04" w14:textId="6D104F5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Reading training norms</w:t>
            </w:r>
          </w:p>
        </w:tc>
      </w:tr>
      <w:tr w:rsidR="00D7371E" w:rsidTr="6865F3CA" w14:paraId="34A6A9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color="auto" w:sz="0" w:space="0"/>
              <w:left w:val="none" w:color="auto" w:sz="0" w:space="0"/>
              <w:bottom w:val="none" w:color="auto" w:sz="0" w:space="0"/>
            </w:tcBorders>
            <w:tcMar/>
            <w:vAlign w:val="center"/>
          </w:tcPr>
          <w:p w:rsidR="00D7371E" w:rsidP="00D7371E" w:rsidRDefault="00D7371E" w14:paraId="3C15A465" w14:textId="77777777">
            <w:pPr>
              <w:spacing w:before="120" w:after="120"/>
              <w:jc w:val="center"/>
              <w:rPr>
                <w:rFonts w:ascii="Arial" w:hAnsi="Arial"/>
              </w:rPr>
            </w:pPr>
            <w:r>
              <w:rPr>
                <w:rFonts w:ascii="Arial" w:hAnsi="Arial"/>
              </w:rPr>
              <w:t>7</w:t>
            </w:r>
          </w:p>
        </w:tc>
        <w:tc>
          <w:tcPr>
            <w:cnfStyle w:val="000000000000" w:firstRow="0" w:lastRow="0" w:firstColumn="0" w:lastColumn="0" w:oddVBand="0" w:evenVBand="0" w:oddHBand="0" w:evenHBand="0" w:firstRowFirstColumn="0" w:firstRowLastColumn="0" w:lastRowFirstColumn="0" w:lastRowLastColumn="0"/>
            <w:tcW w:w="3861" w:type="dxa"/>
            <w:tcBorders>
              <w:top w:val="none" w:color="auto" w:sz="0" w:space="0"/>
              <w:bottom w:val="none" w:color="auto" w:sz="0" w:space="0"/>
            </w:tcBorders>
            <w:tcMar/>
          </w:tcPr>
          <w:p w:rsidR="00D7371E" w:rsidP="6865F3CA" w:rsidRDefault="00E111F6" w14:paraId="255088F7" w14:textId="5047AF59">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3DC0116">
              <w:drawing>
                <wp:inline wp14:editId="76AA2A9F" wp14:anchorId="1011F36A">
                  <wp:extent cx="2305050" cy="1295400"/>
                  <wp:effectExtent l="0" t="0" r="0" b="0"/>
                  <wp:docPr id="996325487" name="" title=""/>
                  <wp:cNvGraphicFramePr>
                    <a:graphicFrameLocks noChangeAspect="1"/>
                  </wp:cNvGraphicFramePr>
                  <a:graphic>
                    <a:graphicData uri="http://schemas.openxmlformats.org/drawingml/2006/picture">
                      <pic:pic>
                        <pic:nvPicPr>
                          <pic:cNvPr id="0" name=""/>
                          <pic:cNvPicPr/>
                        </pic:nvPicPr>
                        <pic:blipFill>
                          <a:blip r:embed="R55d22eabe1574f6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Borders>
              <w:top w:val="none" w:color="auto" w:sz="0" w:space="0"/>
              <w:bottom w:val="none" w:color="auto" w:sz="0" w:space="0"/>
              <w:right w:val="none" w:color="auto" w:sz="0" w:space="0"/>
            </w:tcBorders>
            <w:tcMar/>
          </w:tcPr>
          <w:p w:rsidRPr="0028550C" w:rsidR="00D7371E" w:rsidP="0033193A" w:rsidRDefault="0028550C" w14:paraId="187AA8B3" w14:textId="7562AB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28550C">
              <w:rPr>
                <w:rFonts w:ascii="Arial" w:hAnsi="Arial"/>
                <w:b/>
              </w:rPr>
              <w:t>Inclusion Activity</w:t>
            </w:r>
          </w:p>
        </w:tc>
      </w:tr>
      <w:tr w:rsidR="00D7371E" w:rsidTr="6865F3CA" w14:paraId="7DB24B4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78CC0D75" w14:textId="77777777">
            <w:pPr>
              <w:spacing w:before="120" w:after="120"/>
              <w:jc w:val="center"/>
              <w:rPr>
                <w:rFonts w:ascii="Arial" w:hAnsi="Arial"/>
              </w:rPr>
            </w:pPr>
            <w:r>
              <w:rPr>
                <w:rFonts w:ascii="Arial" w:hAnsi="Arial"/>
              </w:rPr>
              <w:t>8</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472D3D5C" w14:textId="551D1B1B">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35860F8">
              <w:drawing>
                <wp:inline wp14:editId="3FF429B2" wp14:anchorId="1C4B248E">
                  <wp:extent cx="2305050" cy="1295400"/>
                  <wp:effectExtent l="0" t="0" r="0" b="0"/>
                  <wp:docPr id="706437799" name="" title=""/>
                  <wp:cNvGraphicFramePr>
                    <a:graphicFrameLocks noChangeAspect="1"/>
                  </wp:cNvGraphicFramePr>
                  <a:graphic>
                    <a:graphicData uri="http://schemas.openxmlformats.org/drawingml/2006/picture">
                      <pic:pic>
                        <pic:nvPicPr>
                          <pic:cNvPr id="0" name=""/>
                          <pic:cNvPicPr/>
                        </pic:nvPicPr>
                        <pic:blipFill>
                          <a:blip r:embed="R7a154142fa3d48b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6D4301" w:rsidR="0028550C" w:rsidP="0028550C" w:rsidRDefault="0028550C" w14:paraId="2A14488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E54FA9">
              <w:rPr>
                <w:rFonts w:ascii="Arial" w:hAnsi="Arial"/>
                <w:b/>
              </w:rPr>
              <w:t>Say</w:t>
            </w:r>
            <w:r>
              <w:rPr>
                <w:rFonts w:ascii="Arial" w:hAnsi="Arial"/>
              </w:rPr>
              <w:t xml:space="preserve">: </w:t>
            </w:r>
            <w:r w:rsidRPr="006D4301">
              <w:rPr>
                <w:rFonts w:ascii="Arial" w:hAnsi="Arial"/>
                <w:i/>
              </w:rPr>
              <w:t>The outcomes for today’s session are the following:</w:t>
            </w:r>
          </w:p>
          <w:p w:rsidR="0028550C" w:rsidP="0028550C" w:rsidRDefault="0028550C" w14:paraId="672E8741"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D7371E" w:rsidP="0028550C" w:rsidRDefault="0028550C" w14:paraId="68902A43" w14:textId="7F07B54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9335DC">
              <w:rPr>
                <w:rFonts w:ascii="Arial" w:hAnsi="Arial"/>
                <w:b/>
              </w:rPr>
              <w:t>Then, read slide.</w:t>
            </w:r>
          </w:p>
        </w:tc>
      </w:tr>
      <w:tr w:rsidR="00D7371E" w:rsidTr="6865F3CA" w14:paraId="72518A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BFE645E" w14:textId="25C12FCD">
            <w:pPr>
              <w:spacing w:before="120" w:after="120"/>
              <w:jc w:val="center"/>
              <w:rPr>
                <w:rFonts w:ascii="Arial" w:hAnsi="Arial"/>
              </w:rPr>
            </w:pPr>
            <w:r>
              <w:rPr>
                <w:rFonts w:ascii="Arial" w:hAnsi="Arial"/>
              </w:rPr>
              <w:t>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295D3CF2" w14:textId="6494F1C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241A3CA7">
              <w:drawing>
                <wp:inline wp14:editId="22C5EC0B" wp14:anchorId="4C4D483E">
                  <wp:extent cx="2305050" cy="1295400"/>
                  <wp:effectExtent l="0" t="0" r="0" b="0"/>
                  <wp:docPr id="1854080505" name="" title=""/>
                  <wp:cNvGraphicFramePr>
                    <a:graphicFrameLocks noChangeAspect="1"/>
                  </wp:cNvGraphicFramePr>
                  <a:graphic>
                    <a:graphicData uri="http://schemas.openxmlformats.org/drawingml/2006/picture">
                      <pic:pic>
                        <pic:nvPicPr>
                          <pic:cNvPr id="0" name=""/>
                          <pic:cNvPicPr/>
                        </pic:nvPicPr>
                        <pic:blipFill>
                          <a:blip r:embed="Reeaee5a07d57435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28550C" w:rsidP="0028550C" w:rsidRDefault="0028550C" w14:paraId="4CD1958D" w14:textId="11E3785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8550C">
              <w:rPr>
                <w:rFonts w:ascii="Arial" w:hAnsi="Arial"/>
                <w:b/>
              </w:rPr>
              <w:t>Say</w:t>
            </w:r>
            <w:r>
              <w:rPr>
                <w:rFonts w:ascii="Arial" w:hAnsi="Arial"/>
              </w:rPr>
              <w:t>: Schoology is a robust digital tool that supports distance and blended learning opportunities. Today we will learn about key features available to parents, such as:</w:t>
            </w:r>
          </w:p>
          <w:p w:rsidR="0028550C" w:rsidP="0028550C" w:rsidRDefault="0028550C" w14:paraId="3A780899" w14:textId="1B019CC6">
            <w:pPr>
              <w:pStyle w:val="ListParagraph"/>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Teacher-parent communication</w:t>
            </w:r>
          </w:p>
          <w:p w:rsidR="0028550C" w:rsidP="0028550C" w:rsidRDefault="0028550C" w14:paraId="27E80A5C" w14:textId="1D34D5A5">
            <w:pPr>
              <w:pStyle w:val="ListParagraph"/>
              <w:numPr>
                <w:ilvl w:val="0"/>
                <w:numId w:val="31"/>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24/7 real time student progress monitoring</w:t>
            </w:r>
          </w:p>
          <w:p w:rsidRPr="0028550C" w:rsidR="0028550C" w:rsidP="0028550C" w:rsidRDefault="0028550C" w14:paraId="0EF4C97A" w14:textId="7B30957B">
            <w:pPr>
              <w:pStyle w:val="ListParagraph"/>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00D7371E" w:rsidP="0028550C" w:rsidRDefault="0028550C" w14:paraId="32E7666F" w14:textId="0EF44A4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 </w:t>
            </w:r>
          </w:p>
        </w:tc>
      </w:tr>
      <w:tr w:rsidR="00D7371E" w:rsidTr="6865F3CA" w14:paraId="7ADA5E6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D4AFDA3" w14:textId="77777777">
            <w:pPr>
              <w:spacing w:before="120" w:after="120"/>
              <w:jc w:val="center"/>
              <w:rPr>
                <w:rFonts w:ascii="Arial" w:hAnsi="Arial"/>
              </w:rPr>
            </w:pPr>
            <w:r>
              <w:rPr>
                <w:rFonts w:ascii="Arial" w:hAnsi="Arial"/>
              </w:rPr>
              <w:t>10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00F12CC3" w14:textId="5910E06D">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CC80AF1">
              <w:drawing>
                <wp:inline wp14:editId="2EDDCBEB" wp14:anchorId="677C7AB6">
                  <wp:extent cx="2305050" cy="1295400"/>
                  <wp:effectExtent l="0" t="0" r="0" b="0"/>
                  <wp:docPr id="554571135" name="" title=""/>
                  <wp:cNvGraphicFramePr>
                    <a:graphicFrameLocks noChangeAspect="1"/>
                  </wp:cNvGraphicFramePr>
                  <a:graphic>
                    <a:graphicData uri="http://schemas.openxmlformats.org/drawingml/2006/picture">
                      <pic:pic>
                        <pic:nvPicPr>
                          <pic:cNvPr id="0" name=""/>
                          <pic:cNvPicPr/>
                        </pic:nvPicPr>
                        <pic:blipFill>
                          <a:blip r:embed="R4c2f1f9635974c98">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D829D5" w:rsidP="00D829D5" w:rsidRDefault="00D829D5" w14:paraId="01D5C9E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Say: </w:t>
            </w:r>
          </w:p>
          <w:p w:rsidRPr="00D829D5" w:rsidR="00D829D5" w:rsidP="00D829D5" w:rsidRDefault="00D829D5" w14:paraId="46F08F87" w14:textId="47658E8E">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D829D5">
              <w:rPr>
                <w:rFonts w:ascii="Arial" w:hAnsi="Arial"/>
              </w:rPr>
              <w:t xml:space="preserve">Parents must first register for a Parent Portal account and link their child using their assigned Parent Portal PIN. Parents can register for a parent portal account at https://parentportal.lausd.net </w:t>
            </w:r>
          </w:p>
          <w:p w:rsidR="00D829D5" w:rsidP="00D829D5" w:rsidRDefault="00D829D5" w14:paraId="4DFC56E8" w14:textId="6F082F8F">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After registering for Parent Portal and linking the student, parents can access Schoology by simply clicking the Schoology icon within the Parent Portal.</w:t>
            </w:r>
          </w:p>
          <w:p w:rsidR="00D829D5" w:rsidP="00D829D5" w:rsidRDefault="00D829D5" w14:paraId="0EE92424" w14:textId="77777777">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This link will route the parent into Schoology platform</w:t>
            </w:r>
          </w:p>
          <w:p w:rsidRPr="00D829D5" w:rsidR="00D829D5" w:rsidP="00D829D5" w:rsidRDefault="00D829D5" w14:paraId="50056AAD" w14:textId="780647DA">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After completing these steps, parents may then install the Schoology mobile app on their mobile device, if desired. </w:t>
            </w:r>
          </w:p>
        </w:tc>
      </w:tr>
      <w:tr w:rsidR="00D7371E" w:rsidTr="6865F3CA" w14:paraId="5A0857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664F41B" w14:textId="5D1F8635">
            <w:pPr>
              <w:spacing w:before="120" w:after="120"/>
              <w:jc w:val="center"/>
              <w:rPr>
                <w:rFonts w:ascii="Arial" w:hAnsi="Arial"/>
              </w:rPr>
            </w:pPr>
            <w:r>
              <w:rPr>
                <w:rFonts w:ascii="Arial" w:hAnsi="Arial"/>
              </w:rPr>
              <w:t>11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09F5835B" w14:textId="04FFD744">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BFEB17E">
              <w:drawing>
                <wp:inline wp14:editId="16913A0E" wp14:anchorId="7CC94980">
                  <wp:extent cx="2305050" cy="1295400"/>
                  <wp:effectExtent l="0" t="0" r="0" b="0"/>
                  <wp:docPr id="692878810" name="" title=""/>
                  <wp:cNvGraphicFramePr>
                    <a:graphicFrameLocks noChangeAspect="1"/>
                  </wp:cNvGraphicFramePr>
                  <a:graphic>
                    <a:graphicData uri="http://schemas.openxmlformats.org/drawingml/2006/picture">
                      <pic:pic>
                        <pic:nvPicPr>
                          <pic:cNvPr id="0" name=""/>
                          <pic:cNvPicPr/>
                        </pic:nvPicPr>
                        <pic:blipFill>
                          <a:blip r:embed="R47dff10b92fe439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991F5F" w:rsidP="00991F5F" w:rsidRDefault="00D829D5" w14:paraId="7D143A07"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sidRPr="00991F5F">
              <w:rPr>
                <w:rFonts w:ascii="Arial" w:hAnsi="Arial"/>
                <w:b/>
              </w:rPr>
              <w:t>Say</w:t>
            </w:r>
            <w:r>
              <w:rPr>
                <w:rFonts w:ascii="Arial" w:hAnsi="Arial"/>
              </w:rPr>
              <w:t xml:space="preserve">: After you have logged into your </w:t>
            </w:r>
            <w:r w:rsidR="00991F5F">
              <w:rPr>
                <w:rFonts w:ascii="Arial" w:hAnsi="Arial"/>
              </w:rPr>
              <w:t>Parent Portal account, click on your student’s name to access the various modules available. Then, click the Schoology icon shown here. This will take you directly into the Schoology platform.</w:t>
            </w:r>
          </w:p>
          <w:p w:rsidR="00991F5F" w:rsidP="00991F5F" w:rsidRDefault="00991F5F" w14:paraId="6F187332" w14:textId="7777777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p>
          <w:p w:rsidR="00991F5F" w:rsidP="00991F5F" w:rsidRDefault="00991F5F" w14:paraId="3B9F7692" w14:textId="373CD11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Please note: the very first time you access Schoology, you will need to re-enter your Parent Portal username and password. </w:t>
            </w:r>
          </w:p>
          <w:p w:rsidR="00D7371E" w:rsidP="00991F5F" w:rsidRDefault="00991F5F" w14:paraId="7724CE39" w14:textId="21F47E5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 </w:t>
            </w:r>
          </w:p>
        </w:tc>
      </w:tr>
      <w:tr w:rsidR="00D7371E" w:rsidTr="6865F3CA" w14:paraId="77F98C5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0D13636A" w14:textId="77777777">
            <w:pPr>
              <w:spacing w:before="120" w:after="120"/>
              <w:jc w:val="center"/>
              <w:rPr>
                <w:rFonts w:ascii="Arial" w:hAnsi="Arial"/>
              </w:rPr>
            </w:pPr>
            <w:r>
              <w:rPr>
                <w:rFonts w:ascii="Arial" w:hAnsi="Arial"/>
              </w:rPr>
              <w:t>12</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3BD98CE9" w14:textId="3FBE8472">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3D29EF0">
              <w:drawing>
                <wp:inline wp14:editId="29E2D6D0" wp14:anchorId="54CB85F6">
                  <wp:extent cx="2305050" cy="1295400"/>
                  <wp:effectExtent l="0" t="0" r="0" b="0"/>
                  <wp:docPr id="13979097" name="" title=""/>
                  <wp:cNvGraphicFramePr>
                    <a:graphicFrameLocks noChangeAspect="1"/>
                  </wp:cNvGraphicFramePr>
                  <a:graphic>
                    <a:graphicData uri="http://schemas.openxmlformats.org/drawingml/2006/picture">
                      <pic:pic>
                        <pic:nvPicPr>
                          <pic:cNvPr id="0" name=""/>
                          <pic:cNvPicPr/>
                        </pic:nvPicPr>
                        <pic:blipFill>
                          <a:blip r:embed="R221ae668b0f7442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148E9" w:rsidR="00D7371E" w:rsidP="00991F5F" w:rsidRDefault="00991F5F" w14:paraId="1E77E0D8" w14:textId="03D5BACB">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cs="Arial"/>
              </w:rPr>
            </w:pPr>
            <w:r w:rsidRPr="00991F5F">
              <w:rPr>
                <w:rFonts w:ascii="Arial" w:hAnsi="Arial" w:cs="Arial"/>
                <w:b/>
              </w:rPr>
              <w:t>Say</w:t>
            </w:r>
            <w:r>
              <w:rPr>
                <w:rFonts w:ascii="Arial" w:hAnsi="Arial" w:cs="Arial"/>
              </w:rPr>
              <w:t xml:space="preserve">: Now that you can access the Schoology platform, we will learn how you can find the important information you need to monitor your child’s progress. </w:t>
            </w:r>
          </w:p>
        </w:tc>
      </w:tr>
      <w:tr w:rsidR="00D7371E" w:rsidTr="6865F3CA" w14:paraId="101029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3B88F510" w14:textId="77777777">
            <w:pPr>
              <w:spacing w:before="120" w:after="120"/>
              <w:jc w:val="center"/>
              <w:rPr>
                <w:rFonts w:ascii="Arial" w:hAnsi="Arial"/>
              </w:rPr>
            </w:pPr>
            <w:r>
              <w:rPr>
                <w:rFonts w:ascii="Arial" w:hAnsi="Arial"/>
              </w:rPr>
              <w:t>13</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00D00915" w:rsidRDefault="00E111F6" w14:paraId="102E4766" w14:textId="755DD69E">
            <w:pPr>
              <w:tabs>
                <w:tab w:val="left" w:pos="12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00E111F6">
              <w:drawing>
                <wp:inline wp14:editId="7EF5BF08" wp14:anchorId="2BFF507A">
                  <wp:extent cx="2314575" cy="1301750"/>
                  <wp:effectExtent l="0" t="0" r="9525"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ed88f719cb5648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4575" cy="130175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91F5F" w:rsidR="00D7371E" w:rsidP="00991F5F" w:rsidRDefault="00991F5F" w14:paraId="743AD527" w14:textId="2E4327B2">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 xml:space="preserve">Say: </w:t>
            </w:r>
            <w:r>
              <w:rPr>
                <w:rFonts w:ascii="Arial" w:hAnsi="Arial"/>
              </w:rPr>
              <w:t>The first screen you see when you get to Schoology contains an area called the Recent Activity Feed. This area displays updates and announcements posted in courses or groups related to your child. These updates and announcements may be from your child’s teachers</w:t>
            </w:r>
            <w:r w:rsidR="00D35716">
              <w:rPr>
                <w:rFonts w:ascii="Arial" w:hAnsi="Arial"/>
              </w:rPr>
              <w:t>.</w:t>
            </w:r>
          </w:p>
        </w:tc>
      </w:tr>
      <w:tr w:rsidR="00D7371E" w:rsidTr="6865F3CA" w14:paraId="65661F4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705FF3F" w14:textId="713AFEB5">
            <w:pPr>
              <w:spacing w:before="120" w:after="120"/>
              <w:jc w:val="center"/>
              <w:rPr>
                <w:rFonts w:ascii="Arial" w:hAnsi="Arial"/>
              </w:rPr>
            </w:pPr>
            <w:r>
              <w:rPr>
                <w:rFonts w:ascii="Arial" w:hAnsi="Arial"/>
              </w:rPr>
              <w:t>14</w:t>
            </w:r>
          </w:p>
        </w:tc>
        <w:tc>
          <w:tcPr>
            <w:cnfStyle w:val="000000000000" w:firstRow="0" w:lastRow="0" w:firstColumn="0" w:lastColumn="0" w:oddVBand="0" w:evenVBand="0" w:oddHBand="0" w:evenHBand="0" w:firstRowFirstColumn="0" w:firstRowLastColumn="0" w:lastRowFirstColumn="0" w:lastRowLastColumn="0"/>
            <w:tcW w:w="3861" w:type="dxa"/>
            <w:tcMar/>
          </w:tcPr>
          <w:p w:rsidRPr="005D228F" w:rsidR="00D7371E" w:rsidP="6865F3CA" w:rsidRDefault="00E111F6" w14:paraId="1C1DF931" w14:textId="02961FAD">
            <w:pPr>
              <w:pStyle w:val="Normal"/>
              <w:tabs>
                <w:tab w:val="left" w:pos="1080"/>
              </w:tabs>
              <w:spacing w:before="120" w:after="120"/>
              <w:jc w:val="center"/>
              <w:cnfStyle w:val="000000000000" w:firstRow="0" w:lastRow="0" w:firstColumn="0" w:lastColumn="0" w:oddVBand="0" w:evenVBand="0" w:oddHBand="0" w:evenHBand="0" w:firstRowFirstColumn="0" w:firstRowLastColumn="0" w:lastRowFirstColumn="0" w:lastRowLastColumn="0"/>
            </w:pPr>
            <w:r w:rsidR="2841AD92">
              <w:drawing>
                <wp:inline wp14:editId="48B5161C" wp14:anchorId="2A110E11">
                  <wp:extent cx="2305050" cy="1295400"/>
                  <wp:effectExtent l="0" t="0" r="0" b="0"/>
                  <wp:docPr id="1733267381" name="" title=""/>
                  <wp:cNvGraphicFramePr>
                    <a:graphicFrameLocks noChangeAspect="1"/>
                  </wp:cNvGraphicFramePr>
                  <a:graphic>
                    <a:graphicData uri="http://schemas.openxmlformats.org/drawingml/2006/picture">
                      <pic:pic>
                        <pic:nvPicPr>
                          <pic:cNvPr id="0" name=""/>
                          <pic:cNvPicPr/>
                        </pic:nvPicPr>
                        <pic:blipFill>
                          <a:blip r:embed="R6416cfea13fb4ef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563B97" w:rsidP="00563B97" w:rsidRDefault="00D35716" w14:paraId="66A0296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D35716">
              <w:rPr>
                <w:rFonts w:ascii="Arial" w:hAnsi="Arial"/>
                <w:b/>
              </w:rPr>
              <w:t>Say</w:t>
            </w:r>
            <w:r>
              <w:rPr>
                <w:rFonts w:ascii="Arial" w:hAnsi="Arial"/>
              </w:rPr>
              <w:t xml:space="preserve">: Use the top blue menu bar to access the calendar, messages and grade reports. This top blue menu bar will always be visible to you even when you navigate to different screens. </w:t>
            </w:r>
          </w:p>
          <w:p w:rsidRPr="00D35716" w:rsidR="00D35716" w:rsidP="00D35716" w:rsidRDefault="00D35716" w14:paraId="485513AB" w14:textId="084E25C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On the right side of the screen, you will find the </w:t>
            </w:r>
            <w:r>
              <w:rPr>
                <w:rFonts w:ascii="Arial" w:hAnsi="Arial"/>
                <w:b/>
              </w:rPr>
              <w:t xml:space="preserve">Recent Grades </w:t>
            </w:r>
            <w:r>
              <w:rPr>
                <w:rFonts w:ascii="Arial" w:hAnsi="Arial"/>
              </w:rPr>
              <w:t xml:space="preserve">area. This area </w:t>
            </w:r>
            <w:r w:rsidRPr="00D35716">
              <w:rPr>
                <w:rFonts w:ascii="Arial" w:hAnsi="Arial"/>
              </w:rPr>
              <w:t>lists graded assignments, tests/quizzes, discussions, and attendance marks for the student. To view the graded items and attendance marks, click the item you'd like to view</w:t>
            </w:r>
            <w:r>
              <w:rPr>
                <w:rFonts w:ascii="Arial" w:hAnsi="Arial"/>
              </w:rPr>
              <w:t xml:space="preserve">. You will also find the </w:t>
            </w:r>
            <w:r w:rsidRPr="00D35716">
              <w:rPr>
                <w:rFonts w:ascii="Arial" w:hAnsi="Arial"/>
                <w:b/>
              </w:rPr>
              <w:t>Upcoming</w:t>
            </w:r>
            <w:r>
              <w:rPr>
                <w:rFonts w:ascii="Arial" w:hAnsi="Arial"/>
              </w:rPr>
              <w:t xml:space="preserve"> feed in this area. </w:t>
            </w:r>
            <w:r w:rsidRPr="00D35716">
              <w:rPr>
                <w:rFonts w:ascii="Arial" w:hAnsi="Arial"/>
              </w:rPr>
              <w:t>This section lists pending assignments, due dates and calendar events.</w:t>
            </w:r>
          </w:p>
          <w:p w:rsidRPr="00C55C2E" w:rsidR="00D35716" w:rsidP="00563B97" w:rsidRDefault="00D35716" w14:paraId="69B1CF2F" w14:textId="6C72A5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rsidTr="6865F3CA" w14:paraId="515736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C9F102" w14:textId="4B3725F6">
            <w:pPr>
              <w:spacing w:before="120" w:after="120"/>
              <w:jc w:val="center"/>
              <w:rPr>
                <w:rFonts w:ascii="Arial" w:hAnsi="Arial"/>
              </w:rPr>
            </w:pPr>
            <w:r>
              <w:rPr>
                <w:rFonts w:ascii="Arial" w:hAnsi="Arial"/>
              </w:rPr>
              <w:t>15</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732F9EE2" w14:textId="40B08FAB">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600C0E1F">
              <w:drawing>
                <wp:inline wp14:editId="169309EB" wp14:anchorId="257A346E">
                  <wp:extent cx="2305050" cy="1295400"/>
                  <wp:effectExtent l="0" t="0" r="0" b="0"/>
                  <wp:docPr id="855317205" name="" title=""/>
                  <wp:cNvGraphicFramePr>
                    <a:graphicFrameLocks noChangeAspect="1"/>
                  </wp:cNvGraphicFramePr>
                  <a:graphic>
                    <a:graphicData uri="http://schemas.openxmlformats.org/drawingml/2006/picture">
                      <pic:pic>
                        <pic:nvPicPr>
                          <pic:cNvPr id="0" name=""/>
                          <pic:cNvPicPr/>
                        </pic:nvPicPr>
                        <pic:blipFill>
                          <a:blip r:embed="Re6d97852a8a2482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563B97" w:rsidR="00563B97" w:rsidP="002E1021" w:rsidRDefault="00721BD1" w14:paraId="57B18C10" w14:textId="54A54D1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21BD1">
              <w:rPr>
                <w:rFonts w:ascii="Arial" w:hAnsi="Arial"/>
                <w:b/>
              </w:rPr>
              <w:t>Say</w:t>
            </w:r>
            <w:r>
              <w:rPr>
                <w:rFonts w:ascii="Arial" w:hAnsi="Arial"/>
              </w:rPr>
              <w:t xml:space="preserve">: When you access Schoology, the language will default to English. </w:t>
            </w:r>
            <w:r w:rsidR="002E1021">
              <w:rPr>
                <w:rFonts w:ascii="Arial" w:hAnsi="Arial"/>
              </w:rPr>
              <w:t xml:space="preserve">Now we will learn how to </w:t>
            </w:r>
            <w:r w:rsidRPr="002E1021" w:rsidR="002E1021">
              <w:rPr>
                <w:rFonts w:ascii="Arial" w:hAnsi="Arial"/>
              </w:rPr>
              <w:t>display Schoology in a different languag</w:t>
            </w:r>
            <w:r w:rsidR="002E1021">
              <w:rPr>
                <w:rFonts w:ascii="Arial" w:hAnsi="Arial"/>
              </w:rPr>
              <w:t>e.</w:t>
            </w:r>
          </w:p>
        </w:tc>
      </w:tr>
      <w:tr w:rsidR="00D7371E" w:rsidTr="6865F3CA" w14:paraId="60E72377"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9DD3887" w14:textId="77777777">
            <w:pPr>
              <w:spacing w:before="120" w:after="120"/>
              <w:jc w:val="center"/>
              <w:rPr>
                <w:rFonts w:ascii="Arial" w:hAnsi="Arial"/>
              </w:rPr>
            </w:pPr>
            <w:r>
              <w:rPr>
                <w:rFonts w:ascii="Arial" w:hAnsi="Arial"/>
              </w:rPr>
              <w:t>16</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56CE4A6A" w14:textId="1C5D306A">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0053BEF">
              <w:drawing>
                <wp:inline wp14:editId="2FFACAC2" wp14:anchorId="353E2BAA">
                  <wp:extent cx="2305050" cy="1295400"/>
                  <wp:effectExtent l="0" t="0" r="0" b="0"/>
                  <wp:docPr id="2139032542" name="" title=""/>
                  <wp:cNvGraphicFramePr>
                    <a:graphicFrameLocks noChangeAspect="1"/>
                  </wp:cNvGraphicFramePr>
                  <a:graphic>
                    <a:graphicData uri="http://schemas.openxmlformats.org/drawingml/2006/picture">
                      <pic:pic>
                        <pic:nvPicPr>
                          <pic:cNvPr id="0" name=""/>
                          <pic:cNvPicPr/>
                        </pic:nvPicPr>
                        <pic:blipFill>
                          <a:blip r:embed="R8de0a29defe04a4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E1021" w:rsidR="002E1021" w:rsidP="002E1021" w:rsidRDefault="002E1021" w14:paraId="21A05D1B"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2E1021">
              <w:rPr>
                <w:rFonts w:ascii="Arial" w:hAnsi="Arial"/>
                <w:b/>
              </w:rPr>
              <w:t>Say</w:t>
            </w:r>
            <w:r>
              <w:rPr>
                <w:rFonts w:ascii="Arial" w:hAnsi="Arial"/>
              </w:rPr>
              <w:t xml:space="preserve">: </w:t>
            </w:r>
            <w:r w:rsidRPr="002E1021">
              <w:rPr>
                <w:rFonts w:ascii="Arial" w:hAnsi="Arial"/>
              </w:rPr>
              <w:t xml:space="preserve">At this time, there is no language indicator that is passed from Parent Portal to Schoology. The window will open in English by default. However, the language can be changed at any time from any page in Schoology. </w:t>
            </w:r>
          </w:p>
          <w:p w:rsidR="008A33D9" w:rsidP="008A33D9" w:rsidRDefault="008A33D9" w14:paraId="48EA4349"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Pr="002E1021" w:rsidR="002E1021" w:rsidP="002E1021" w:rsidRDefault="002E1021" w14:paraId="366BCEBE" w14:textId="7A0EAC3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2E1021">
              <w:rPr>
                <w:rFonts w:ascii="Arial" w:hAnsi="Arial"/>
                <w:b/>
              </w:rPr>
              <w:t>Read slide</w:t>
            </w:r>
            <w:r>
              <w:rPr>
                <w:rFonts w:ascii="Arial" w:hAnsi="Arial"/>
                <w:b/>
              </w:rPr>
              <w:t>.</w:t>
            </w:r>
          </w:p>
        </w:tc>
      </w:tr>
      <w:tr w:rsidR="00D7371E" w:rsidTr="6865F3CA" w14:paraId="5BD244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1E488145" w14:textId="592E4068">
            <w:pPr>
              <w:spacing w:before="120" w:after="120"/>
              <w:jc w:val="center"/>
              <w:rPr>
                <w:rFonts w:ascii="Arial" w:hAnsi="Arial"/>
              </w:rPr>
            </w:pPr>
            <w:r>
              <w:rPr>
                <w:rFonts w:ascii="Arial" w:hAnsi="Arial"/>
              </w:rPr>
              <w:t>17</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5E940344" w14:textId="706D3C1E">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F7B0345">
              <w:drawing>
                <wp:inline wp14:editId="48679867" wp14:anchorId="193ACF36">
                  <wp:extent cx="2305050" cy="1295400"/>
                  <wp:effectExtent l="0" t="0" r="0" b="0"/>
                  <wp:docPr id="331310190" name="" title=""/>
                  <wp:cNvGraphicFramePr>
                    <a:graphicFrameLocks noChangeAspect="1"/>
                  </wp:cNvGraphicFramePr>
                  <a:graphic>
                    <a:graphicData uri="http://schemas.openxmlformats.org/drawingml/2006/picture">
                      <pic:pic>
                        <pic:nvPicPr>
                          <pic:cNvPr id="0" name=""/>
                          <pic:cNvPicPr/>
                        </pic:nvPicPr>
                        <pic:blipFill>
                          <a:blip r:embed="Rc78d78bc5f1248b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070B1" w:rsidR="00D7371E" w:rsidP="001070B1" w:rsidRDefault="001070B1" w14:paraId="2361038F" w14:textId="0BBF70B0">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 xml:space="preserve">Say: </w:t>
            </w:r>
            <w:r>
              <w:rPr>
                <w:rFonts w:ascii="Arial" w:hAnsi="Arial"/>
              </w:rPr>
              <w:t xml:space="preserve">To change the language, scroll to the bottom of the screen and click the language to display available options. </w:t>
            </w:r>
          </w:p>
        </w:tc>
      </w:tr>
      <w:tr w:rsidR="00D7371E" w:rsidTr="6865F3CA" w14:paraId="0ACC339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C976A94" w14:textId="6B09ADF0">
            <w:pPr>
              <w:spacing w:before="120" w:after="120"/>
              <w:jc w:val="center"/>
              <w:rPr>
                <w:rFonts w:ascii="Arial" w:hAnsi="Arial"/>
              </w:rPr>
            </w:pPr>
            <w:r>
              <w:rPr>
                <w:rFonts w:ascii="Arial" w:hAnsi="Arial"/>
              </w:rPr>
              <w:t>18</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47E081F6" w14:textId="6BC72E3A">
            <w:pPr>
              <w:pStyle w:val="Normal"/>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pPr>
            <w:r w:rsidR="3B4A9DCE">
              <w:drawing>
                <wp:inline wp14:editId="518D31BE" wp14:anchorId="2A78CF24">
                  <wp:extent cx="2305050" cy="1295400"/>
                  <wp:effectExtent l="0" t="0" r="0" b="0"/>
                  <wp:docPr id="87983424" name="" title=""/>
                  <wp:cNvGraphicFramePr>
                    <a:graphicFrameLocks noChangeAspect="1"/>
                  </wp:cNvGraphicFramePr>
                  <a:graphic>
                    <a:graphicData uri="http://schemas.openxmlformats.org/drawingml/2006/picture">
                      <pic:pic>
                        <pic:nvPicPr>
                          <pic:cNvPr id="0" name=""/>
                          <pic:cNvPicPr/>
                        </pic:nvPicPr>
                        <pic:blipFill>
                          <a:blip r:embed="R49abe6ee083c4e3b">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2E1021" w:rsidR="00D7371E" w:rsidP="001739B8" w:rsidRDefault="001070B1" w14:paraId="076A0EF3" w14:textId="72902F7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 xml:space="preserve">Say: </w:t>
            </w:r>
            <w:r w:rsidRPr="001070B1">
              <w:rPr>
                <w:rFonts w:ascii="Arial" w:hAnsi="Arial"/>
              </w:rPr>
              <w:t>Select from one of the available languages, then click Save.</w:t>
            </w:r>
            <w:r>
              <w:rPr>
                <w:rFonts w:ascii="Arial" w:hAnsi="Arial"/>
              </w:rPr>
              <w:t xml:space="preserve"> Schoology may be viewed in English, UK English, French, Japanese, Malay, Portuguese and Spanish.</w:t>
            </w:r>
          </w:p>
        </w:tc>
      </w:tr>
      <w:tr w:rsidR="00D7371E" w:rsidTr="6865F3CA" w14:paraId="6FCB14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6E4850B" w14:textId="77777777">
            <w:pPr>
              <w:spacing w:before="120" w:after="120"/>
              <w:jc w:val="center"/>
              <w:rPr>
                <w:rFonts w:ascii="Arial" w:hAnsi="Arial"/>
              </w:rPr>
            </w:pPr>
            <w:r>
              <w:rPr>
                <w:rFonts w:ascii="Arial" w:hAnsi="Arial"/>
              </w:rPr>
              <w:t>19</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17D0D8A1" w14:textId="41C8AA63">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9512F7B">
              <w:drawing>
                <wp:inline wp14:editId="742E5C65" wp14:anchorId="44AB5EB5">
                  <wp:extent cx="2305050" cy="1295400"/>
                  <wp:effectExtent l="0" t="0" r="0" b="0"/>
                  <wp:docPr id="921775835" name="" title=""/>
                  <wp:cNvGraphicFramePr>
                    <a:graphicFrameLocks noChangeAspect="1"/>
                  </wp:cNvGraphicFramePr>
                  <a:graphic>
                    <a:graphicData uri="http://schemas.openxmlformats.org/drawingml/2006/picture">
                      <pic:pic>
                        <pic:nvPicPr>
                          <pic:cNvPr id="0" name=""/>
                          <pic:cNvPicPr/>
                        </pic:nvPicPr>
                        <pic:blipFill>
                          <a:blip r:embed="Reabe65636e0b415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807FCE" w:rsidP="009C2B0C" w:rsidRDefault="002E1021" w14:paraId="7D3B8786" w14:textId="19571E3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2E1021">
              <w:rPr>
                <w:rFonts w:ascii="Arial" w:hAnsi="Arial"/>
                <w:b/>
              </w:rPr>
              <w:t>Say</w:t>
            </w:r>
            <w:r>
              <w:rPr>
                <w:rFonts w:ascii="Arial" w:hAnsi="Arial"/>
              </w:rPr>
              <w:t xml:space="preserve">: When you access the Schoology platform as a parent, you will have two different views – the parent view and the child view. Now we will learn how you can toggle between views. </w:t>
            </w:r>
          </w:p>
        </w:tc>
      </w:tr>
      <w:tr w:rsidR="00D7371E" w:rsidTr="6865F3CA" w14:paraId="0602563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5CEC65C8" w14:textId="217E59CC">
            <w:pPr>
              <w:spacing w:before="120" w:after="120"/>
              <w:jc w:val="center"/>
              <w:rPr>
                <w:rFonts w:ascii="Arial" w:hAnsi="Arial"/>
              </w:rPr>
            </w:pPr>
            <w:r>
              <w:rPr>
                <w:rFonts w:ascii="Arial" w:hAnsi="Arial"/>
              </w:rPr>
              <w:t>20</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7409A177" w14:textId="63A08BB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5D4DC0C3">
              <w:drawing>
                <wp:inline wp14:editId="0BAD142C" wp14:anchorId="1ECF5ABF">
                  <wp:extent cx="2305050" cy="1295400"/>
                  <wp:effectExtent l="0" t="0" r="0" b="0"/>
                  <wp:docPr id="1762659179" name="" title=""/>
                  <wp:cNvGraphicFramePr>
                    <a:graphicFrameLocks noChangeAspect="1"/>
                  </wp:cNvGraphicFramePr>
                  <a:graphic>
                    <a:graphicData uri="http://schemas.openxmlformats.org/drawingml/2006/picture">
                      <pic:pic>
                        <pic:nvPicPr>
                          <pic:cNvPr id="0" name=""/>
                          <pic:cNvPicPr/>
                        </pic:nvPicPr>
                        <pic:blipFill>
                          <a:blip r:embed="R640241f53e39431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CB33DA" w:rsidR="00CB33DA" w:rsidP="00CB33DA" w:rsidRDefault="00CB33DA" w14:paraId="0F6F15B0" w14:textId="1C3F4BA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CB33DA">
              <w:rPr>
                <w:rFonts w:ascii="Arial" w:hAnsi="Arial"/>
                <w:b/>
              </w:rPr>
              <w:t>Say</w:t>
            </w:r>
            <w:r>
              <w:rPr>
                <w:rFonts w:ascii="Arial" w:hAnsi="Arial"/>
              </w:rPr>
              <w:t xml:space="preserve">: </w:t>
            </w:r>
            <w:r w:rsidRPr="00CB33DA">
              <w:rPr>
                <w:rFonts w:ascii="Arial" w:hAnsi="Arial"/>
              </w:rPr>
              <w:t>A parent can toggle between their child or children’s v</w:t>
            </w:r>
            <w:r>
              <w:rPr>
                <w:rFonts w:ascii="Arial" w:hAnsi="Arial"/>
              </w:rPr>
              <w:t>iews and their own account view by expanding the dropdown menu in the upper right corner.</w:t>
            </w:r>
          </w:p>
          <w:p w:rsidR="00807FCE" w:rsidP="001739B8" w:rsidRDefault="00807FCE" w14:paraId="5C2802DA" w14:textId="2F33B1C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D7371E" w:rsidTr="6865F3CA" w14:paraId="1847AE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D7371E" w:rsidP="00D7371E" w:rsidRDefault="00D7371E" w14:paraId="22B145FB" w14:textId="7620C9FB">
            <w:pPr>
              <w:spacing w:before="120" w:after="120"/>
              <w:jc w:val="center"/>
              <w:rPr>
                <w:rFonts w:ascii="Arial" w:hAnsi="Arial"/>
              </w:rPr>
            </w:pPr>
            <w:r>
              <w:rPr>
                <w:rFonts w:ascii="Arial" w:hAnsi="Arial"/>
              </w:rPr>
              <w:t>21</w:t>
            </w:r>
          </w:p>
        </w:tc>
        <w:tc>
          <w:tcPr>
            <w:cnfStyle w:val="000000000000" w:firstRow="0" w:lastRow="0" w:firstColumn="0" w:lastColumn="0" w:oddVBand="0" w:evenVBand="0" w:oddHBand="0" w:evenHBand="0" w:firstRowFirstColumn="0" w:firstRowLastColumn="0" w:lastRowFirstColumn="0" w:lastRowLastColumn="0"/>
            <w:tcW w:w="3861" w:type="dxa"/>
            <w:tcMar/>
          </w:tcPr>
          <w:p w:rsidR="00D7371E" w:rsidP="6865F3CA" w:rsidRDefault="00E111F6" w14:paraId="05D68029" w14:textId="023A9ADF">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232C105">
              <w:drawing>
                <wp:inline wp14:editId="480F038C" wp14:anchorId="206EA70B">
                  <wp:extent cx="2305050" cy="1295400"/>
                  <wp:effectExtent l="0" t="0" r="0" b="0"/>
                  <wp:docPr id="224342706" name="" title=""/>
                  <wp:cNvGraphicFramePr>
                    <a:graphicFrameLocks noChangeAspect="1"/>
                  </wp:cNvGraphicFramePr>
                  <a:graphic>
                    <a:graphicData uri="http://schemas.openxmlformats.org/drawingml/2006/picture">
                      <pic:pic>
                        <pic:nvPicPr>
                          <pic:cNvPr id="0" name=""/>
                          <pic:cNvPicPr/>
                        </pic:nvPicPr>
                        <pic:blipFill>
                          <a:blip r:embed="Rb56324b0443741f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CB33DA" w:rsidP="00CB33DA" w:rsidRDefault="00CB33DA" w14:paraId="7C7FD053" w14:textId="60395E4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Click to trigger animation.</w:t>
            </w:r>
          </w:p>
          <w:p w:rsidR="00CB33DA" w:rsidP="00CB33DA" w:rsidRDefault="00CB33DA" w14:paraId="13E3EE85"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rsidRPr="00CB33DA" w:rsidR="00CB33DA" w:rsidP="00CB33DA" w:rsidRDefault="00CB33DA" w14:paraId="2843C22D" w14:textId="434656E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CB33DA">
              <w:rPr>
                <w:rFonts w:ascii="Arial" w:hAnsi="Arial"/>
                <w:b/>
              </w:rPr>
              <w:t>Say</w:t>
            </w:r>
            <w:r>
              <w:rPr>
                <w:rFonts w:ascii="Arial" w:hAnsi="Arial"/>
              </w:rPr>
              <w:t xml:space="preserve">: </w:t>
            </w:r>
            <w:r w:rsidRPr="00CB33DA">
              <w:rPr>
                <w:rFonts w:ascii="Arial" w:hAnsi="Arial"/>
              </w:rPr>
              <w:t>The arrows in the upper right corner are used to toggle between views. The checkmark next to the name indicates which is the current view.</w:t>
            </w:r>
          </w:p>
          <w:p w:rsidRPr="00CB33DA" w:rsidR="00CB33DA" w:rsidP="00CB33DA" w:rsidRDefault="00CB33DA" w14:paraId="4A7D0141" w14:textId="799D039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Click the down-facing </w:t>
            </w:r>
            <w:r w:rsidRPr="00CB33DA">
              <w:rPr>
                <w:rFonts w:ascii="Arial" w:hAnsi="Arial"/>
              </w:rPr>
              <w:t xml:space="preserve">arrow on the right </w:t>
            </w:r>
            <w:r>
              <w:rPr>
                <w:rFonts w:ascii="Arial" w:hAnsi="Arial"/>
              </w:rPr>
              <w:t xml:space="preserve">to open the dropdown menu. </w:t>
            </w:r>
            <w:r w:rsidRPr="00CB33DA">
              <w:rPr>
                <w:rFonts w:ascii="Arial" w:hAnsi="Arial"/>
              </w:rPr>
              <w:t xml:space="preserve">To view the parent account, choose the parents name at the top. To view student accounts, choose the student name. </w:t>
            </w:r>
            <w:r>
              <w:rPr>
                <w:rFonts w:ascii="Arial" w:hAnsi="Arial"/>
              </w:rPr>
              <w:t>To</w:t>
            </w:r>
            <w:r w:rsidRPr="00CB33DA">
              <w:rPr>
                <w:rFonts w:ascii="Arial" w:hAnsi="Arial"/>
              </w:rPr>
              <w:t xml:space="preserve"> view the information for another child, </w:t>
            </w:r>
            <w:r>
              <w:rPr>
                <w:rFonts w:ascii="Arial" w:hAnsi="Arial"/>
              </w:rPr>
              <w:t xml:space="preserve">click the down-facing arrow on the right again and click on the name of the other child. </w:t>
            </w:r>
          </w:p>
          <w:p w:rsidRPr="00CB33DA" w:rsidR="00CB33DA" w:rsidP="00CB33DA" w:rsidRDefault="00CB33DA" w14:paraId="38A5EA56" w14:textId="37272DD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CB33DA">
              <w:rPr>
                <w:rFonts w:ascii="Arial" w:hAnsi="Arial"/>
              </w:rPr>
              <w:t>The Add Ch</w:t>
            </w:r>
            <w:r>
              <w:rPr>
                <w:rFonts w:ascii="Arial" w:hAnsi="Arial"/>
              </w:rPr>
              <w:t>ild menu item is disabled</w:t>
            </w:r>
            <w:r w:rsidRPr="00CB33DA">
              <w:rPr>
                <w:rFonts w:ascii="Arial" w:hAnsi="Arial"/>
              </w:rPr>
              <w:t xml:space="preserve">. All children must be associated with a parent account in Parent Portal. </w:t>
            </w:r>
          </w:p>
          <w:p w:rsidRPr="00CB33DA" w:rsidR="00CB33DA" w:rsidP="00CB33DA" w:rsidRDefault="001070B1" w14:paraId="550548B6" w14:textId="570100C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You may change your personal Notification settings by clicking the Settings menu item.</w:t>
            </w:r>
            <w:r w:rsidRPr="00CB33DA" w:rsidR="00CB33DA">
              <w:rPr>
                <w:rFonts w:ascii="Arial" w:hAnsi="Arial"/>
              </w:rPr>
              <w:t xml:space="preserve"> For example, a parent may choose to be emailed about late assignments.</w:t>
            </w:r>
          </w:p>
          <w:p w:rsidR="001070B1" w:rsidP="00CB33DA" w:rsidRDefault="001070B1" w14:paraId="2D4A5911" w14:textId="7A7C414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To exit Schoology, click Logout.</w:t>
            </w:r>
          </w:p>
        </w:tc>
      </w:tr>
      <w:tr w:rsidR="00E111F6" w:rsidTr="6865F3CA" w14:paraId="35F4AE5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5B9566FF" w14:textId="4467798C">
            <w:pPr>
              <w:spacing w:before="120" w:after="120"/>
              <w:jc w:val="center"/>
              <w:rPr>
                <w:rFonts w:ascii="Arial" w:hAnsi="Arial"/>
              </w:rPr>
            </w:pPr>
            <w:r>
              <w:rPr>
                <w:rFonts w:ascii="Arial" w:hAnsi="Arial"/>
              </w:rPr>
              <w:t>22</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0D9D31E3" w14:textId="4CA36FC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EFF8DFD">
              <w:drawing>
                <wp:inline wp14:editId="48692067" wp14:anchorId="0C8ACFDD">
                  <wp:extent cx="2305050" cy="1295400"/>
                  <wp:effectExtent l="0" t="0" r="0" b="0"/>
                  <wp:docPr id="355727561" name="" title=""/>
                  <wp:cNvGraphicFramePr>
                    <a:graphicFrameLocks noChangeAspect="1"/>
                  </wp:cNvGraphicFramePr>
                  <a:graphic>
                    <a:graphicData uri="http://schemas.openxmlformats.org/drawingml/2006/picture">
                      <pic:pic>
                        <pic:nvPicPr>
                          <pic:cNvPr id="0" name=""/>
                          <pic:cNvPicPr/>
                        </pic:nvPicPr>
                        <pic:blipFill>
                          <a:blip r:embed="R619a5142a75f4091">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070B1" w:rsidRDefault="001070B1" w14:paraId="628F7E7F" w14:textId="4A1B60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070B1">
              <w:rPr>
                <w:rFonts w:ascii="Arial" w:hAnsi="Arial"/>
                <w:b/>
              </w:rPr>
              <w:t>Say</w:t>
            </w:r>
            <w:r>
              <w:rPr>
                <w:rFonts w:ascii="Arial" w:hAnsi="Arial"/>
              </w:rPr>
              <w:t xml:space="preserve">: Now that we have a basic understanding of how to access Schoology, let’s learn how you can access some important information about your child’s progress and course activity. Let’s start by learning how to access your child’s grades and assignments. </w:t>
            </w:r>
          </w:p>
        </w:tc>
      </w:tr>
      <w:tr w:rsidR="00E111F6" w:rsidTr="6865F3CA" w14:paraId="3C4E8A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6D14881" w14:textId="5C6E4A58">
            <w:pPr>
              <w:spacing w:before="120" w:after="120"/>
              <w:jc w:val="center"/>
              <w:rPr>
                <w:rFonts w:ascii="Arial" w:hAnsi="Arial"/>
              </w:rPr>
            </w:pPr>
            <w:r>
              <w:rPr>
                <w:rFonts w:ascii="Arial" w:hAnsi="Arial"/>
              </w:rPr>
              <w:t>23</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5D72ADF" w14:textId="2C5E18C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0455F0F">
              <w:drawing>
                <wp:inline wp14:editId="5AFA3E64" wp14:anchorId="154B452A">
                  <wp:extent cx="2305050" cy="1295400"/>
                  <wp:effectExtent l="0" t="0" r="0" b="0"/>
                  <wp:docPr id="119323615" name="" title=""/>
                  <wp:cNvGraphicFramePr>
                    <a:graphicFrameLocks noChangeAspect="1"/>
                  </wp:cNvGraphicFramePr>
                  <a:graphic>
                    <a:graphicData uri="http://schemas.openxmlformats.org/drawingml/2006/picture">
                      <pic:pic>
                        <pic:nvPicPr>
                          <pic:cNvPr id="0" name=""/>
                          <pic:cNvPicPr/>
                        </pic:nvPicPr>
                        <pic:blipFill>
                          <a:blip r:embed="Rc71dc92801d342d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31450" w:rsidR="00931450" w:rsidP="00931450" w:rsidRDefault="00AE55F4" w14:paraId="4850E478" w14:textId="3ED822D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931450">
              <w:rPr>
                <w:rFonts w:ascii="Arial" w:hAnsi="Arial"/>
                <w:b/>
              </w:rPr>
              <w:t>Say</w:t>
            </w:r>
            <w:r>
              <w:rPr>
                <w:rFonts w:ascii="Arial" w:hAnsi="Arial"/>
              </w:rPr>
              <w:t xml:space="preserve">: </w:t>
            </w:r>
            <w:r w:rsidR="00931450">
              <w:rPr>
                <w:rFonts w:ascii="Arial" w:hAnsi="Arial"/>
              </w:rPr>
              <w:t xml:space="preserve">To view your child’s grade report, click Grades in the blue menu bar. </w:t>
            </w:r>
            <w:r w:rsidRPr="00931450" w:rsidR="00931450">
              <w:rPr>
                <w:rFonts w:ascii="Arial" w:hAnsi="Arial"/>
              </w:rPr>
              <w:t xml:space="preserve">The grade section opens to a list of </w:t>
            </w:r>
            <w:r w:rsidR="00931450">
              <w:rPr>
                <w:rFonts w:ascii="Arial" w:hAnsi="Arial"/>
              </w:rPr>
              <w:t>your child’s current classes</w:t>
            </w:r>
            <w:r w:rsidRPr="00931450" w:rsidR="00931450">
              <w:rPr>
                <w:rFonts w:ascii="Arial" w:hAnsi="Arial"/>
              </w:rPr>
              <w:t xml:space="preserve"> by default.</w:t>
            </w:r>
            <w:r w:rsidR="00931450">
              <w:rPr>
                <w:rFonts w:ascii="Arial" w:hAnsi="Arial"/>
              </w:rPr>
              <w:t xml:space="preserve"> Click on the course name to access the grade report for that class.</w:t>
            </w:r>
          </w:p>
          <w:p w:rsidR="00E111F6" w:rsidP="001739B8" w:rsidRDefault="00E111F6" w14:paraId="4A9474B8" w14:textId="50B1611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E111F6" w:rsidTr="6865F3CA" w14:paraId="0D65A57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2C174680" w14:textId="09367316">
            <w:pPr>
              <w:spacing w:before="120" w:after="120"/>
              <w:jc w:val="center"/>
              <w:rPr>
                <w:rFonts w:ascii="Arial" w:hAnsi="Arial"/>
              </w:rPr>
            </w:pPr>
            <w:r>
              <w:rPr>
                <w:rFonts w:ascii="Arial" w:hAnsi="Arial"/>
              </w:rPr>
              <w:t>24</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13F85CCB" w14:textId="6E5BED8D">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E7D0F0C">
              <w:drawing>
                <wp:inline wp14:editId="049C6B88" wp14:anchorId="04DF4592">
                  <wp:extent cx="2305050" cy="1295400"/>
                  <wp:effectExtent l="0" t="0" r="0" b="0"/>
                  <wp:docPr id="847810284" name="" title=""/>
                  <wp:cNvGraphicFramePr>
                    <a:graphicFrameLocks noChangeAspect="1"/>
                  </wp:cNvGraphicFramePr>
                  <a:graphic>
                    <a:graphicData uri="http://schemas.openxmlformats.org/drawingml/2006/picture">
                      <pic:pic>
                        <pic:nvPicPr>
                          <pic:cNvPr id="0" name=""/>
                          <pic:cNvPicPr/>
                        </pic:nvPicPr>
                        <pic:blipFill>
                          <a:blip r:embed="R0e828412d680419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31450" w:rsidR="00931450" w:rsidP="00931450" w:rsidRDefault="00931450" w14:paraId="4A7DB775" w14:textId="78E304A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931450">
              <w:rPr>
                <w:rFonts w:ascii="Arial" w:hAnsi="Arial"/>
                <w:b/>
              </w:rPr>
              <w:t>Say</w:t>
            </w:r>
            <w:r>
              <w:rPr>
                <w:rFonts w:ascii="Arial" w:hAnsi="Arial"/>
              </w:rPr>
              <w:t xml:space="preserve">: The grade report is organized by categories. In this elementary grade report example, we see 3 categories: Art, ELD and Health. </w:t>
            </w:r>
            <w:r w:rsidRPr="00931450">
              <w:rPr>
                <w:rFonts w:ascii="Arial" w:hAnsi="Arial"/>
              </w:rPr>
              <w:t>Select the arrow next to a category to see a list of individual assignments and assignment grades in that category.</w:t>
            </w:r>
          </w:p>
          <w:p w:rsidR="00E111F6" w:rsidP="001739B8" w:rsidRDefault="00E111F6" w14:paraId="3A0C8561" w14:textId="1659780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5BCC52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F89AE29" w14:textId="0BF6D531">
            <w:pPr>
              <w:spacing w:before="120" w:after="120"/>
              <w:jc w:val="center"/>
              <w:rPr>
                <w:rFonts w:ascii="Arial" w:hAnsi="Arial"/>
              </w:rPr>
            </w:pPr>
            <w:r>
              <w:rPr>
                <w:rFonts w:ascii="Arial" w:hAnsi="Arial"/>
              </w:rPr>
              <w:t>25</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FEB0BE6" w14:textId="3CB47C52">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BB96678">
              <w:drawing>
                <wp:inline wp14:editId="118F2254" wp14:anchorId="144C38BA">
                  <wp:extent cx="2305050" cy="1295400"/>
                  <wp:effectExtent l="0" t="0" r="0" b="0"/>
                  <wp:docPr id="1232184108" name="" title=""/>
                  <wp:cNvGraphicFramePr>
                    <a:graphicFrameLocks noChangeAspect="1"/>
                  </wp:cNvGraphicFramePr>
                  <a:graphic>
                    <a:graphicData uri="http://schemas.openxmlformats.org/drawingml/2006/picture">
                      <pic:pic>
                        <pic:nvPicPr>
                          <pic:cNvPr id="0" name=""/>
                          <pic:cNvPicPr/>
                        </pic:nvPicPr>
                        <pic:blipFill>
                          <a:blip r:embed="R3705c91e7b3e479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931450" w:rsidR="00931450" w:rsidP="00931450" w:rsidRDefault="00931450" w14:paraId="2E2B8E26" w14:textId="30B2EAA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931450">
              <w:rPr>
                <w:rFonts w:ascii="Arial" w:hAnsi="Arial"/>
                <w:b/>
              </w:rPr>
              <w:t>Say</w:t>
            </w:r>
            <w:r>
              <w:rPr>
                <w:rFonts w:ascii="Arial" w:hAnsi="Arial"/>
              </w:rPr>
              <w:t xml:space="preserve">: In this secondary grade report example, we see 4 categories: Classwork, Homework, Standards Based Assessment, and Tests. Select the arrow next to a category </w:t>
            </w:r>
            <w:r w:rsidRPr="00931450">
              <w:rPr>
                <w:rFonts w:ascii="Arial" w:hAnsi="Arial"/>
              </w:rPr>
              <w:t>to see a list of individual assignments and assignment grades in that category.</w:t>
            </w:r>
          </w:p>
          <w:p w:rsidR="00E111F6" w:rsidP="001739B8" w:rsidRDefault="00E111F6" w14:paraId="67344873" w14:textId="2F362C8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E111F6" w:rsidTr="6865F3CA" w14:paraId="2322DA6E"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487564C4" w14:textId="75B69579">
            <w:pPr>
              <w:spacing w:before="120" w:after="120"/>
              <w:jc w:val="center"/>
              <w:rPr>
                <w:rFonts w:ascii="Arial" w:hAnsi="Arial"/>
              </w:rPr>
            </w:pPr>
            <w:r>
              <w:rPr>
                <w:rFonts w:ascii="Arial" w:hAnsi="Arial"/>
              </w:rPr>
              <w:t>26</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5AA78014" w14:textId="14E632C3">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5DC16EB">
              <w:drawing>
                <wp:inline wp14:editId="289830FC" wp14:anchorId="0EAEAD6F">
                  <wp:extent cx="2305050" cy="1295400"/>
                  <wp:effectExtent l="0" t="0" r="0" b="0"/>
                  <wp:docPr id="876292554" name="" title=""/>
                  <wp:cNvGraphicFramePr>
                    <a:graphicFrameLocks noChangeAspect="1"/>
                  </wp:cNvGraphicFramePr>
                  <a:graphic>
                    <a:graphicData uri="http://schemas.openxmlformats.org/drawingml/2006/picture">
                      <pic:pic>
                        <pic:nvPicPr>
                          <pic:cNvPr id="0" name=""/>
                          <pic:cNvPicPr/>
                        </pic:nvPicPr>
                        <pic:blipFill>
                          <a:blip r:embed="R191543c775734d6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36AF" w:rsidR="001236AF" w:rsidP="001236AF" w:rsidRDefault="001236AF" w14:paraId="0D239832" w14:textId="44E5C79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236AF">
              <w:rPr>
                <w:rFonts w:ascii="Arial" w:hAnsi="Arial"/>
                <w:b/>
              </w:rPr>
              <w:t>Say</w:t>
            </w:r>
            <w:r>
              <w:rPr>
                <w:rFonts w:ascii="Arial" w:hAnsi="Arial"/>
              </w:rPr>
              <w:t xml:space="preserve">: </w:t>
            </w:r>
            <w:r w:rsidRPr="001236AF">
              <w:rPr>
                <w:rFonts w:ascii="Arial" w:hAnsi="Arial"/>
              </w:rPr>
              <w:t>To create a printable grade report, choose the Download Student Report in the Grades section. Next, select the grading period(s) for the report.</w:t>
            </w:r>
          </w:p>
          <w:p w:rsidR="00E111F6" w:rsidP="001739B8" w:rsidRDefault="00E111F6" w14:paraId="66E9670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7CDC8C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679E39A" w14:textId="73DF1AD9">
            <w:pPr>
              <w:spacing w:before="120" w:after="120"/>
              <w:jc w:val="center"/>
              <w:rPr>
                <w:rFonts w:ascii="Arial" w:hAnsi="Arial"/>
              </w:rPr>
            </w:pPr>
            <w:r>
              <w:rPr>
                <w:rFonts w:ascii="Arial" w:hAnsi="Arial"/>
              </w:rPr>
              <w:t>27</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0D1D489D" w14:textId="125105E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8572E4D">
              <w:drawing>
                <wp:inline wp14:editId="0B3D7354" wp14:anchorId="30C87227">
                  <wp:extent cx="2305050" cy="1295400"/>
                  <wp:effectExtent l="0" t="0" r="0" b="0"/>
                  <wp:docPr id="1410416536" name="" title=""/>
                  <wp:cNvGraphicFramePr>
                    <a:graphicFrameLocks noChangeAspect="1"/>
                  </wp:cNvGraphicFramePr>
                  <a:graphic>
                    <a:graphicData uri="http://schemas.openxmlformats.org/drawingml/2006/picture">
                      <pic:pic>
                        <pic:nvPicPr>
                          <pic:cNvPr id="0" name=""/>
                          <pic:cNvPicPr/>
                        </pic:nvPicPr>
                        <pic:blipFill>
                          <a:blip r:embed="Re924004668a7416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1236AF" w:rsidP="001236AF" w:rsidRDefault="001236AF" w14:paraId="0EB3DD3C" w14:textId="07CCD4F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236AF">
              <w:rPr>
                <w:rFonts w:ascii="Arial" w:hAnsi="Arial"/>
                <w:b/>
              </w:rPr>
              <w:t>Say</w:t>
            </w:r>
            <w:r>
              <w:rPr>
                <w:rFonts w:ascii="Arial" w:hAnsi="Arial"/>
              </w:rPr>
              <w:t>: Next, c</w:t>
            </w:r>
            <w:r w:rsidRPr="001236AF">
              <w:rPr>
                <w:rFonts w:ascii="Arial" w:hAnsi="Arial"/>
              </w:rPr>
              <w:t>hoose the course(s) and indicate the grading period for comments.</w:t>
            </w:r>
            <w:r>
              <w:rPr>
                <w:rFonts w:ascii="Arial" w:hAnsi="Arial"/>
              </w:rPr>
              <w:t xml:space="preserve"> </w:t>
            </w:r>
          </w:p>
          <w:p w:rsidRPr="001236AF" w:rsidR="001236AF" w:rsidP="001236AF" w:rsidRDefault="001236AF" w14:paraId="58137EC5" w14:textId="390CABA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Note: the comments that display on this report are not the same as comments on the report card. These are gradebook comments only. </w:t>
            </w:r>
          </w:p>
          <w:p w:rsidR="00E111F6" w:rsidP="001739B8" w:rsidRDefault="00E111F6" w14:paraId="37777552" w14:textId="12DC489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E111F6" w:rsidTr="6865F3CA" w14:paraId="1787F5CD"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34126F49" w14:textId="51CCF05D">
            <w:pPr>
              <w:spacing w:before="120" w:after="120"/>
              <w:jc w:val="center"/>
              <w:rPr>
                <w:rFonts w:ascii="Arial" w:hAnsi="Arial"/>
              </w:rPr>
            </w:pPr>
            <w:r>
              <w:rPr>
                <w:rFonts w:ascii="Arial" w:hAnsi="Arial"/>
              </w:rPr>
              <w:t>28</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4244230E" w14:textId="07B1AEE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93BEEE4">
              <w:drawing>
                <wp:inline wp14:editId="2A776507" wp14:anchorId="4C1B18E2">
                  <wp:extent cx="2305050" cy="1295400"/>
                  <wp:effectExtent l="0" t="0" r="0" b="0"/>
                  <wp:docPr id="2026506530" name="" title=""/>
                  <wp:cNvGraphicFramePr>
                    <a:graphicFrameLocks noChangeAspect="1"/>
                  </wp:cNvGraphicFramePr>
                  <a:graphic>
                    <a:graphicData uri="http://schemas.openxmlformats.org/drawingml/2006/picture">
                      <pic:pic>
                        <pic:nvPicPr>
                          <pic:cNvPr id="0" name=""/>
                          <pic:cNvPicPr/>
                        </pic:nvPicPr>
                        <pic:blipFill>
                          <a:blip r:embed="Rcf0b406374cc424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36AF" w:rsidR="001236AF" w:rsidP="001236AF" w:rsidRDefault="001236AF" w14:paraId="113C2911"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236AF">
              <w:rPr>
                <w:rFonts w:ascii="Arial" w:hAnsi="Arial"/>
                <w:b/>
              </w:rPr>
              <w:t>Say</w:t>
            </w:r>
            <w:r>
              <w:rPr>
                <w:rFonts w:ascii="Arial" w:hAnsi="Arial"/>
              </w:rPr>
              <w:t xml:space="preserve">: </w:t>
            </w:r>
            <w:r w:rsidRPr="001236AF">
              <w:rPr>
                <w:rFonts w:ascii="Arial" w:hAnsi="Arial"/>
              </w:rPr>
              <w:t>A grade report will appear in the window. This report may be printed directly from the browser window.</w:t>
            </w:r>
          </w:p>
          <w:p w:rsidR="00E111F6" w:rsidP="001739B8" w:rsidRDefault="00E111F6" w14:paraId="4B019A44" w14:textId="0F4C86A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1749B1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55ED7DCE" w14:textId="03727073">
            <w:pPr>
              <w:spacing w:before="120" w:after="120"/>
              <w:jc w:val="center"/>
              <w:rPr>
                <w:rFonts w:ascii="Arial" w:hAnsi="Arial"/>
              </w:rPr>
            </w:pPr>
            <w:r>
              <w:rPr>
                <w:rFonts w:ascii="Arial" w:hAnsi="Arial"/>
              </w:rPr>
              <w:t>29</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13003ADB" w14:textId="1D3586E5">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14DF2DC4">
              <w:drawing>
                <wp:inline wp14:editId="632B05E3" wp14:anchorId="7DFF03DB">
                  <wp:extent cx="2305050" cy="1295400"/>
                  <wp:effectExtent l="0" t="0" r="0" b="0"/>
                  <wp:docPr id="869824498" name="" title=""/>
                  <wp:cNvGraphicFramePr>
                    <a:graphicFrameLocks noChangeAspect="1"/>
                  </wp:cNvGraphicFramePr>
                  <a:graphic>
                    <a:graphicData uri="http://schemas.openxmlformats.org/drawingml/2006/picture">
                      <pic:pic>
                        <pic:nvPicPr>
                          <pic:cNvPr id="0" name=""/>
                          <pic:cNvPicPr/>
                        </pic:nvPicPr>
                        <pic:blipFill>
                          <a:blip r:embed="Rf2bfd71c6561435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236AF" w:rsidRDefault="001236AF" w14:paraId="0ADE9012" w14:textId="432AAB4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236AF">
              <w:rPr>
                <w:rFonts w:ascii="Arial" w:hAnsi="Arial"/>
                <w:b/>
              </w:rPr>
              <w:t>Say</w:t>
            </w:r>
            <w:r>
              <w:rPr>
                <w:rFonts w:ascii="Arial" w:hAnsi="Arial"/>
              </w:rPr>
              <w:t>: Another feature in Schoology that helps students and parents stay informed about class activity and assignments is the Calendar.</w:t>
            </w:r>
          </w:p>
        </w:tc>
      </w:tr>
      <w:tr w:rsidR="00E111F6" w:rsidTr="6865F3CA" w14:paraId="0850218B"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13D501D" w14:textId="27E63331">
            <w:pPr>
              <w:spacing w:before="120" w:after="120"/>
              <w:jc w:val="center"/>
              <w:rPr>
                <w:rFonts w:ascii="Arial" w:hAnsi="Arial"/>
              </w:rPr>
            </w:pPr>
            <w:r>
              <w:rPr>
                <w:rFonts w:ascii="Arial" w:hAnsi="Arial"/>
              </w:rPr>
              <w:t>30</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83713EC" w14:textId="79F7F139">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27CEC58">
              <w:drawing>
                <wp:inline wp14:editId="469AD5B1" wp14:anchorId="7CD73FCE">
                  <wp:extent cx="2305050" cy="1295400"/>
                  <wp:effectExtent l="0" t="0" r="0" b="0"/>
                  <wp:docPr id="1830195450" name="" title=""/>
                  <wp:cNvGraphicFramePr>
                    <a:graphicFrameLocks noChangeAspect="1"/>
                  </wp:cNvGraphicFramePr>
                  <a:graphic>
                    <a:graphicData uri="http://schemas.openxmlformats.org/drawingml/2006/picture">
                      <pic:pic>
                        <pic:nvPicPr>
                          <pic:cNvPr id="0" name=""/>
                          <pic:cNvPicPr/>
                        </pic:nvPicPr>
                        <pic:blipFill>
                          <a:blip r:embed="Rbbb99549c0734460">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1236AF" w:rsidR="001236AF" w:rsidP="001236AF" w:rsidRDefault="001236AF" w14:paraId="61D28567" w14:textId="60E9C29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1236AF">
              <w:rPr>
                <w:rFonts w:ascii="Arial" w:hAnsi="Arial"/>
                <w:b/>
              </w:rPr>
              <w:t>Say</w:t>
            </w:r>
            <w:r>
              <w:rPr>
                <w:rFonts w:ascii="Arial" w:hAnsi="Arial"/>
              </w:rPr>
              <w:t xml:space="preserve">: </w:t>
            </w:r>
            <w:r w:rsidRPr="001236AF">
              <w:rPr>
                <w:rFonts w:ascii="Arial" w:hAnsi="Arial"/>
              </w:rPr>
              <w:t>Each child will have their own calendar that is viewable by parents. Each parent will have their own calendar. The calendar that is visible is dependent of the view. To change view, toggle using the arrows at the top right corner.</w:t>
            </w:r>
          </w:p>
          <w:p w:rsidR="00E111F6" w:rsidP="0073159A" w:rsidRDefault="00E111F6" w14:paraId="6403FEB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1FDC6F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52385F3" w14:textId="43A7EE73">
            <w:pPr>
              <w:spacing w:before="120" w:after="120"/>
              <w:jc w:val="center"/>
              <w:rPr>
                <w:rFonts w:ascii="Arial" w:hAnsi="Arial"/>
              </w:rPr>
            </w:pPr>
            <w:r>
              <w:rPr>
                <w:rFonts w:ascii="Arial" w:hAnsi="Arial"/>
              </w:rPr>
              <w:t>31</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3ED67473" w14:textId="6A9B17E7">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50A22B5B">
              <w:drawing>
                <wp:inline wp14:editId="385BDE07" wp14:anchorId="41FEE135">
                  <wp:extent cx="2305050" cy="1295400"/>
                  <wp:effectExtent l="0" t="0" r="0" b="0"/>
                  <wp:docPr id="717957834" name="" title=""/>
                  <wp:cNvGraphicFramePr>
                    <a:graphicFrameLocks noChangeAspect="1"/>
                  </wp:cNvGraphicFramePr>
                  <a:graphic>
                    <a:graphicData uri="http://schemas.openxmlformats.org/drawingml/2006/picture">
                      <pic:pic>
                        <pic:nvPicPr>
                          <pic:cNvPr id="0" name=""/>
                          <pic:cNvPicPr/>
                        </pic:nvPicPr>
                        <pic:blipFill>
                          <a:blip r:embed="Rf61140bc3daa4d2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73159A" w:rsidR="00E111F6" w:rsidP="001739B8" w:rsidRDefault="0073159A" w14:paraId="443E29F5" w14:textId="188DD14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73159A">
              <w:rPr>
                <w:rFonts w:ascii="Arial" w:hAnsi="Arial"/>
                <w:b/>
              </w:rPr>
              <w:t>Read slide.</w:t>
            </w:r>
          </w:p>
        </w:tc>
      </w:tr>
      <w:tr w:rsidR="00E111F6" w:rsidTr="6865F3CA" w14:paraId="26795574"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692EB4FB" w14:textId="19554BD7">
            <w:pPr>
              <w:spacing w:before="120" w:after="120"/>
              <w:jc w:val="center"/>
              <w:rPr>
                <w:rFonts w:ascii="Arial" w:hAnsi="Arial"/>
              </w:rPr>
            </w:pPr>
            <w:r>
              <w:rPr>
                <w:rFonts w:ascii="Arial" w:hAnsi="Arial"/>
              </w:rPr>
              <w:t>32</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3FE1E823" w14:textId="5F19463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E25C085">
              <w:drawing>
                <wp:inline wp14:editId="5AEF5DB2" wp14:anchorId="413BCD61">
                  <wp:extent cx="2305050" cy="1295400"/>
                  <wp:effectExtent l="0" t="0" r="0" b="0"/>
                  <wp:docPr id="287191201" name="" title=""/>
                  <wp:cNvGraphicFramePr>
                    <a:graphicFrameLocks noChangeAspect="1"/>
                  </wp:cNvGraphicFramePr>
                  <a:graphic>
                    <a:graphicData uri="http://schemas.openxmlformats.org/drawingml/2006/picture">
                      <pic:pic>
                        <pic:nvPicPr>
                          <pic:cNvPr id="0" name=""/>
                          <pic:cNvPicPr/>
                        </pic:nvPicPr>
                        <pic:blipFill>
                          <a:blip r:embed="R90a809bab3894fe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58935038" w14:textId="54931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b/>
              </w:rPr>
              <w:t>Say</w:t>
            </w:r>
            <w:r>
              <w:rPr>
                <w:rFonts w:ascii="Arial" w:hAnsi="Arial"/>
              </w:rPr>
              <w:t xml:space="preserve">: in the Course calendar, you may see assignments that the teacher has assigned to students by their due date. You can roll over the assignment to see more details.  </w:t>
            </w:r>
          </w:p>
        </w:tc>
      </w:tr>
      <w:tr w:rsidR="00E111F6" w:rsidTr="6865F3CA" w14:paraId="2023A6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17D00634" w14:textId="75C49246">
            <w:pPr>
              <w:spacing w:before="120" w:after="120"/>
              <w:jc w:val="center"/>
              <w:rPr>
                <w:rFonts w:ascii="Arial" w:hAnsi="Arial"/>
              </w:rPr>
            </w:pPr>
            <w:r>
              <w:rPr>
                <w:rFonts w:ascii="Arial" w:hAnsi="Arial"/>
              </w:rPr>
              <w:t>33</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28AC22C" w14:textId="57E77B64">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6BFFF358">
              <w:drawing>
                <wp:inline wp14:editId="18039D45" wp14:anchorId="071BB446">
                  <wp:extent cx="2305050" cy="1295400"/>
                  <wp:effectExtent l="0" t="0" r="0" b="0"/>
                  <wp:docPr id="978324387" name="" title=""/>
                  <wp:cNvGraphicFramePr>
                    <a:graphicFrameLocks noChangeAspect="1"/>
                  </wp:cNvGraphicFramePr>
                  <a:graphic>
                    <a:graphicData uri="http://schemas.openxmlformats.org/drawingml/2006/picture">
                      <pic:pic>
                        <pic:nvPicPr>
                          <pic:cNvPr id="0" name=""/>
                          <pic:cNvPicPr/>
                        </pic:nvPicPr>
                        <pic:blipFill>
                          <a:blip r:embed="Rd0dd9515a66849b4">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4047DE30" w14:textId="6916C65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3159A">
              <w:rPr>
                <w:rFonts w:ascii="Arial" w:hAnsi="Arial"/>
                <w:b/>
              </w:rPr>
              <w:t>Say</w:t>
            </w:r>
            <w:r>
              <w:rPr>
                <w:rFonts w:ascii="Arial" w:hAnsi="Arial"/>
              </w:rPr>
              <w:t>: Click on the assignment in the calendar to see more detail about the assignment such as the description, points possible and any links or files associated with the assignment.</w:t>
            </w:r>
          </w:p>
        </w:tc>
      </w:tr>
      <w:tr w:rsidR="00E111F6" w:rsidTr="6865F3CA" w14:paraId="14D6AA60"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12C53472" w14:textId="7295F807">
            <w:pPr>
              <w:spacing w:before="120" w:after="120"/>
              <w:jc w:val="center"/>
              <w:rPr>
                <w:rFonts w:ascii="Arial" w:hAnsi="Arial"/>
              </w:rPr>
            </w:pPr>
            <w:r>
              <w:rPr>
                <w:rFonts w:ascii="Arial" w:hAnsi="Arial"/>
              </w:rPr>
              <w:t>34</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3279A9D2" w14:textId="0FF04661">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7F1FEAB">
              <w:drawing>
                <wp:inline wp14:editId="7E33ED52" wp14:anchorId="74FFBAC9">
                  <wp:extent cx="2305050" cy="1295400"/>
                  <wp:effectExtent l="0" t="0" r="0" b="0"/>
                  <wp:docPr id="397639483" name="" title=""/>
                  <wp:cNvGraphicFramePr>
                    <a:graphicFrameLocks noChangeAspect="1"/>
                  </wp:cNvGraphicFramePr>
                  <a:graphic>
                    <a:graphicData uri="http://schemas.openxmlformats.org/drawingml/2006/picture">
                      <pic:pic>
                        <pic:nvPicPr>
                          <pic:cNvPr id="0" name=""/>
                          <pic:cNvPicPr/>
                        </pic:nvPicPr>
                        <pic:blipFill>
                          <a:blip r:embed="R2050b696dc904ad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00749DCE" w14:textId="3622DB3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b/>
              </w:rPr>
              <w:t>Say</w:t>
            </w:r>
            <w:r>
              <w:rPr>
                <w:rFonts w:ascii="Arial" w:hAnsi="Arial"/>
              </w:rPr>
              <w:t xml:space="preserve">: Another important features available to parents in Schoology, is the messaging feature. </w:t>
            </w:r>
          </w:p>
        </w:tc>
      </w:tr>
      <w:tr w:rsidR="00E111F6" w:rsidTr="6865F3CA" w14:paraId="6187E2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0A52E3BF" w14:textId="3DB55B9E">
            <w:pPr>
              <w:spacing w:before="120" w:after="120"/>
              <w:jc w:val="center"/>
              <w:rPr>
                <w:rFonts w:ascii="Arial" w:hAnsi="Arial"/>
              </w:rPr>
            </w:pPr>
            <w:r>
              <w:rPr>
                <w:rFonts w:ascii="Arial" w:hAnsi="Arial"/>
              </w:rPr>
              <w:t>35</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8F7BE36" w14:textId="1D77BB2F">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6E7521F">
              <w:drawing>
                <wp:inline wp14:editId="6CDC27DF" wp14:anchorId="43F4530E">
                  <wp:extent cx="2305050" cy="1295400"/>
                  <wp:effectExtent l="0" t="0" r="0" b="0"/>
                  <wp:docPr id="1634339134" name="" title=""/>
                  <wp:cNvGraphicFramePr>
                    <a:graphicFrameLocks noChangeAspect="1"/>
                  </wp:cNvGraphicFramePr>
                  <a:graphic>
                    <a:graphicData uri="http://schemas.openxmlformats.org/drawingml/2006/picture">
                      <pic:pic>
                        <pic:nvPicPr>
                          <pic:cNvPr id="0" name=""/>
                          <pic:cNvPicPr/>
                        </pic:nvPicPr>
                        <pic:blipFill>
                          <a:blip r:embed="R55e0e92b3889461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4348F911" w14:textId="694275C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3159A">
              <w:rPr>
                <w:rFonts w:ascii="Arial" w:hAnsi="Arial"/>
                <w:b/>
              </w:rPr>
              <w:t>Say</w:t>
            </w:r>
            <w:r>
              <w:rPr>
                <w:rFonts w:ascii="Arial" w:hAnsi="Arial"/>
              </w:rPr>
              <w:t xml:space="preserve">: to message your child’s teacher, navigate to your child’s course by clicking on Courses in the blue menu bar. Then, click on the course name. Once you have accessed the course this way, click the “Admin” button on the right side of the course page. </w:t>
            </w:r>
          </w:p>
        </w:tc>
      </w:tr>
      <w:tr w:rsidR="00E111F6" w:rsidTr="6865F3CA" w14:paraId="77196EB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35051D5A" w14:textId="20D2EA01">
            <w:pPr>
              <w:spacing w:before="120" w:after="120"/>
              <w:jc w:val="center"/>
              <w:rPr>
                <w:rFonts w:ascii="Arial" w:hAnsi="Arial"/>
              </w:rPr>
            </w:pPr>
            <w:r>
              <w:rPr>
                <w:rFonts w:ascii="Arial" w:hAnsi="Arial"/>
              </w:rPr>
              <w:t>36</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2043C550" w14:textId="31049FBF">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75C2EE4E">
              <w:drawing>
                <wp:inline wp14:editId="741FDCBE" wp14:anchorId="4BB87BEA">
                  <wp:extent cx="2305050" cy="1295400"/>
                  <wp:effectExtent l="0" t="0" r="0" b="0"/>
                  <wp:docPr id="1674263887" name="" title=""/>
                  <wp:cNvGraphicFramePr>
                    <a:graphicFrameLocks noChangeAspect="1"/>
                  </wp:cNvGraphicFramePr>
                  <a:graphic>
                    <a:graphicData uri="http://schemas.openxmlformats.org/drawingml/2006/picture">
                      <pic:pic>
                        <pic:nvPicPr>
                          <pic:cNvPr id="0" name=""/>
                          <pic:cNvPicPr/>
                        </pic:nvPicPr>
                        <pic:blipFill>
                          <a:blip r:embed="R0aef110fe643437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62F549B4" w14:textId="283C9FC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b/>
              </w:rPr>
              <w:t>Say</w:t>
            </w:r>
            <w:r>
              <w:rPr>
                <w:rFonts w:ascii="Arial" w:hAnsi="Arial"/>
              </w:rPr>
              <w:t xml:space="preserve">: in the “New Message” window, the teacher’s name will appear automatically in the “To” field. Enter your “Subject” and type your message. Click the “Send” button when you are ready to send the message. </w:t>
            </w:r>
          </w:p>
        </w:tc>
      </w:tr>
      <w:tr w:rsidR="00E111F6" w:rsidTr="6865F3CA" w14:paraId="66F3C2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668E54D8" w14:textId="3E055BF1">
            <w:pPr>
              <w:spacing w:before="120" w:after="120"/>
              <w:jc w:val="center"/>
              <w:rPr>
                <w:rFonts w:ascii="Arial" w:hAnsi="Arial"/>
              </w:rPr>
            </w:pPr>
            <w:r>
              <w:rPr>
                <w:rFonts w:ascii="Arial" w:hAnsi="Arial"/>
              </w:rPr>
              <w:t>37</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7D59DE8C" w14:textId="2F4A0D74">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39B949B1">
              <w:drawing>
                <wp:inline wp14:editId="2F289C32" wp14:anchorId="57E27200">
                  <wp:extent cx="2305050" cy="1295400"/>
                  <wp:effectExtent l="0" t="0" r="0" b="0"/>
                  <wp:docPr id="749466138" name="" title=""/>
                  <wp:cNvGraphicFramePr>
                    <a:graphicFrameLocks noChangeAspect="1"/>
                  </wp:cNvGraphicFramePr>
                  <a:graphic>
                    <a:graphicData uri="http://schemas.openxmlformats.org/drawingml/2006/picture">
                      <pic:pic>
                        <pic:nvPicPr>
                          <pic:cNvPr id="0" name=""/>
                          <pic:cNvPicPr/>
                        </pic:nvPicPr>
                        <pic:blipFill>
                          <a:blip r:embed="Rced5de69b9b446d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73159A" w:rsidRDefault="0073159A" w14:paraId="7BBB9944" w14:textId="23AF712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73159A">
              <w:rPr>
                <w:rFonts w:ascii="Arial" w:hAnsi="Arial"/>
                <w:b/>
              </w:rPr>
              <w:t>Say</w:t>
            </w:r>
            <w:r>
              <w:rPr>
                <w:rFonts w:ascii="Arial" w:hAnsi="Arial"/>
              </w:rPr>
              <w:t xml:space="preserve">: Now we will learn how to schedule a daily or weekly email summary of your child’s activity in Schoology.  This is great tool parents can use to stay well informed. </w:t>
            </w:r>
          </w:p>
        </w:tc>
      </w:tr>
      <w:tr w:rsidR="00E111F6" w:rsidTr="6865F3CA" w14:paraId="5D99CA31"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3066ADC1" w14:textId="48C58099">
            <w:pPr>
              <w:spacing w:before="120" w:after="120"/>
              <w:jc w:val="center"/>
              <w:rPr>
                <w:rFonts w:ascii="Arial" w:hAnsi="Arial"/>
              </w:rPr>
            </w:pPr>
            <w:r>
              <w:rPr>
                <w:rFonts w:ascii="Arial" w:hAnsi="Arial"/>
              </w:rPr>
              <w:t>38</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6E249595" w14:textId="04A1F8EA">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2FF49DF4">
              <w:drawing>
                <wp:inline wp14:editId="08D932C2" wp14:anchorId="0845A758">
                  <wp:extent cx="2305050" cy="1295400"/>
                  <wp:effectExtent l="0" t="0" r="0" b="0"/>
                  <wp:docPr id="656057643" name="" title=""/>
                  <wp:cNvGraphicFramePr>
                    <a:graphicFrameLocks noChangeAspect="1"/>
                  </wp:cNvGraphicFramePr>
                  <a:graphic>
                    <a:graphicData uri="http://schemas.openxmlformats.org/drawingml/2006/picture">
                      <pic:pic>
                        <pic:nvPicPr>
                          <pic:cNvPr id="0" name=""/>
                          <pic:cNvPicPr/>
                        </pic:nvPicPr>
                        <pic:blipFill>
                          <a:blip r:embed="Re877a38ec5564e0d">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73159A" w14:paraId="68FEDBA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b/>
              </w:rPr>
              <w:t>Say</w:t>
            </w:r>
            <w:r>
              <w:rPr>
                <w:rFonts w:ascii="Arial" w:hAnsi="Arial"/>
              </w:rPr>
              <w:t>: To set up the email digest, follow these steps:</w:t>
            </w:r>
          </w:p>
          <w:p w:rsidRPr="0073159A" w:rsidR="0073159A" w:rsidP="0073159A" w:rsidRDefault="0073159A" w14:paraId="01C488DF"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1 Click on the drop-down arrow next to your name located in the upper right-hand corner.</w:t>
            </w:r>
          </w:p>
          <w:p w:rsidRPr="0073159A" w:rsidR="0073159A" w:rsidP="0073159A" w:rsidRDefault="0073159A" w14:paraId="6BC3903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2a Select the student’s name. The menu will close and will now display the student’s name instead of the parent name.</w:t>
            </w:r>
          </w:p>
          <w:p w:rsidRPr="0073159A" w:rsidR="0073159A" w:rsidP="0073159A" w:rsidRDefault="0073159A" w14:paraId="4880EA46"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2b Click on the drop-down arrow again in the upper right-hand corner. A checkmark will now appear next to your child’s name.</w:t>
            </w:r>
          </w:p>
          <w:p w:rsidRPr="0073159A" w:rsidR="0073159A" w:rsidP="0073159A" w:rsidRDefault="0073159A" w14:paraId="14A84AE3"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3 Click on the Settings link.</w:t>
            </w:r>
          </w:p>
          <w:p w:rsidRPr="0073159A" w:rsidR="0073159A" w:rsidP="0073159A" w:rsidRDefault="0073159A" w14:paraId="174D969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4 Click Email Summary to turn this feature on or off.</w:t>
            </w:r>
          </w:p>
          <w:p w:rsidRPr="0073159A" w:rsidR="0073159A" w:rsidP="0073159A" w:rsidRDefault="0073159A" w14:paraId="16962A0C"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5 Click on the Repeat drop-down menu and select Daily or Weekly.</w:t>
            </w:r>
          </w:p>
          <w:p w:rsidRPr="0073159A" w:rsidR="0073159A" w:rsidP="0073159A" w:rsidRDefault="0073159A" w14:paraId="19D7BB05"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If Daily is selected, set the Time for the email to be delivery</w:t>
            </w:r>
          </w:p>
          <w:p w:rsidRPr="0073159A" w:rsidR="0073159A" w:rsidP="0073159A" w:rsidRDefault="0073159A" w14:paraId="042E6C30"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If Weekly is selected, set the Time for the email to be delivery and select the Day of the week you would like to receive the email summary.</w:t>
            </w:r>
          </w:p>
          <w:p w:rsidRPr="0073159A" w:rsidR="0073159A" w:rsidP="0073159A" w:rsidRDefault="0073159A" w14:paraId="03F917D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Step 6 Click Email Notification to turn this feature on or off.</w:t>
            </w:r>
          </w:p>
          <w:p w:rsidRPr="0073159A" w:rsidR="0073159A" w:rsidP="0073159A" w:rsidRDefault="0073159A" w14:paraId="0614B255"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73159A">
              <w:rPr>
                <w:rFonts w:ascii="Arial" w:hAnsi="Arial"/>
              </w:rPr>
              <w:t>NOTE: Be advised that while the assignment may have been turned in, if the mark is not in the gradebook on the due date, you may receive an email that states that the assignment is overdue. If in doubt, please contact your child’s teacher.</w:t>
            </w:r>
          </w:p>
          <w:p w:rsidR="0073159A" w:rsidP="001739B8" w:rsidRDefault="0073159A" w14:paraId="0C8B787B" w14:textId="03DDA49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20D2B2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6FEEACE3" w14:textId="3B76B20B">
            <w:pPr>
              <w:spacing w:before="120" w:after="120"/>
              <w:jc w:val="center"/>
              <w:rPr>
                <w:rFonts w:ascii="Arial" w:hAnsi="Arial"/>
              </w:rPr>
            </w:pPr>
            <w:r>
              <w:rPr>
                <w:rFonts w:ascii="Arial" w:hAnsi="Arial"/>
              </w:rPr>
              <w:t>39</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326B80AB" w14:textId="3A3C536C">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0A8A17C">
              <w:drawing>
                <wp:inline wp14:editId="3BEE1711" wp14:anchorId="0FD32BF8">
                  <wp:extent cx="2305050" cy="1295400"/>
                  <wp:effectExtent l="0" t="0" r="0" b="0"/>
                  <wp:docPr id="1400961222" name="" title=""/>
                  <wp:cNvGraphicFramePr>
                    <a:graphicFrameLocks noChangeAspect="1"/>
                  </wp:cNvGraphicFramePr>
                  <a:graphic>
                    <a:graphicData uri="http://schemas.openxmlformats.org/drawingml/2006/picture">
                      <pic:pic>
                        <pic:nvPicPr>
                          <pic:cNvPr id="0" name=""/>
                          <pic:cNvPicPr/>
                        </pic:nvPicPr>
                        <pic:blipFill>
                          <a:blip r:embed="R951aff9c02444aa9">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F96FD3" w:rsidR="00F96FD3" w:rsidP="00F96FD3" w:rsidRDefault="00F96FD3" w14:paraId="36A394EE" w14:textId="2F6B2A4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96FD3">
              <w:rPr>
                <w:rFonts w:ascii="Arial" w:hAnsi="Arial"/>
                <w:b/>
              </w:rPr>
              <w:t>Say</w:t>
            </w:r>
            <w:r>
              <w:rPr>
                <w:rFonts w:ascii="Arial" w:hAnsi="Arial"/>
              </w:rPr>
              <w:t>: If you would like to access Schoology on your mobile device, you can d</w:t>
            </w:r>
            <w:r w:rsidRPr="00F96FD3">
              <w:rPr>
                <w:rFonts w:ascii="Arial" w:hAnsi="Arial"/>
              </w:rPr>
              <w:t>ownload the Schoology mobile app through the Apple App store or through the Google Play store.</w:t>
            </w:r>
          </w:p>
          <w:p w:rsidR="00E111F6" w:rsidP="001739B8" w:rsidRDefault="00E111F6" w14:paraId="6133F1DE" w14:textId="3508F14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E111F6" w:rsidTr="6865F3CA" w14:paraId="561ACBDA"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4E03C0D5" w14:textId="330CA944">
            <w:pPr>
              <w:spacing w:before="120" w:after="120"/>
              <w:jc w:val="center"/>
              <w:rPr>
                <w:rFonts w:ascii="Arial" w:hAnsi="Arial"/>
              </w:rPr>
            </w:pPr>
            <w:r>
              <w:rPr>
                <w:rFonts w:ascii="Arial" w:hAnsi="Arial"/>
              </w:rPr>
              <w:t>40</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01097783" w14:textId="2E9540DA">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47CDED72">
              <w:drawing>
                <wp:inline wp14:editId="3806A32D" wp14:anchorId="64D26760">
                  <wp:extent cx="2305050" cy="1295400"/>
                  <wp:effectExtent l="0" t="0" r="0" b="0"/>
                  <wp:docPr id="2003037463" name="" title=""/>
                  <wp:cNvGraphicFramePr>
                    <a:graphicFrameLocks noChangeAspect="1"/>
                  </wp:cNvGraphicFramePr>
                  <a:graphic>
                    <a:graphicData uri="http://schemas.openxmlformats.org/drawingml/2006/picture">
                      <pic:pic>
                        <pic:nvPicPr>
                          <pic:cNvPr id="0" name=""/>
                          <pic:cNvPicPr/>
                        </pic:nvPicPr>
                        <pic:blipFill>
                          <a:blip r:embed="R22a879c0f5ca4baf">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3C4B32" w:rsidR="003C4B32" w:rsidP="003C4B32" w:rsidRDefault="003C4B32" w14:paraId="24ACF4C9" w14:textId="1EAA7EE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C4B32">
              <w:rPr>
                <w:rFonts w:ascii="Arial" w:hAnsi="Arial"/>
                <w:b/>
              </w:rPr>
              <w:t>Say</w:t>
            </w:r>
            <w:r>
              <w:rPr>
                <w:rFonts w:ascii="Arial" w:hAnsi="Arial"/>
              </w:rPr>
              <w:t xml:space="preserve">: </w:t>
            </w:r>
            <w:r w:rsidRPr="003C4B32">
              <w:rPr>
                <w:rFonts w:ascii="Arial" w:hAnsi="Arial"/>
              </w:rPr>
              <w:t>When you launch the app, you will be prompted to either enter a School or Domain or click Continue.</w:t>
            </w:r>
          </w:p>
          <w:p w:rsidRPr="003C4B32" w:rsidR="003C4B32" w:rsidP="003C4B32" w:rsidRDefault="003C4B32" w14:paraId="1A3784E2"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C4B32">
              <w:rPr>
                <w:rFonts w:ascii="Arial" w:hAnsi="Arial"/>
                <w:highlight w:val="yellow"/>
              </w:rPr>
              <w:t>Type “LMS.LAUSD.NET”</w:t>
            </w:r>
          </w:p>
          <w:p w:rsidRPr="003C4B32" w:rsidR="003C4B32" w:rsidP="003C4B32" w:rsidRDefault="003C4B32" w14:paraId="5EF19EF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C4B32">
              <w:rPr>
                <w:rFonts w:ascii="Arial" w:hAnsi="Arial"/>
              </w:rPr>
              <w:t>Do not search for a particular school site.</w:t>
            </w:r>
          </w:p>
          <w:p w:rsidR="00E111F6" w:rsidP="001739B8" w:rsidRDefault="003C4B32" w14:paraId="70E9DB71"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Then, click “Parents”.</w:t>
            </w:r>
          </w:p>
          <w:p w:rsidR="003C4B32" w:rsidP="001739B8" w:rsidRDefault="003C4B32" w14:paraId="1812E881"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rsidR="003C4B32" w:rsidP="001739B8" w:rsidRDefault="003C4B32" w14:paraId="633A7EAE" w14:textId="64449BE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Note: Before parents can use the Schoology mobile app, parents must first access Schoology via Parent Portal on a web browser (Chrome or Firefox) at least once. </w:t>
            </w:r>
          </w:p>
        </w:tc>
      </w:tr>
      <w:tr w:rsidR="00E111F6" w:rsidTr="6865F3CA" w14:paraId="54DD1D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5D0B4C0D" w14:textId="5E84A947">
            <w:pPr>
              <w:spacing w:before="120" w:after="120"/>
              <w:jc w:val="center"/>
              <w:rPr>
                <w:rFonts w:ascii="Arial" w:hAnsi="Arial"/>
              </w:rPr>
            </w:pPr>
            <w:r>
              <w:rPr>
                <w:rFonts w:ascii="Arial" w:hAnsi="Arial"/>
              </w:rPr>
              <w:t>41</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1571711B" w14:textId="1C93D9AB">
            <w:pPr>
              <w:pStyle w:val="Normal"/>
              <w:tabs>
                <w:tab w:val="left" w:pos="735"/>
              </w:tabs>
              <w:spacing w:before="120" w:after="120"/>
              <w:cnfStyle w:val="000000100000" w:firstRow="0" w:lastRow="0" w:firstColumn="0" w:lastColumn="0" w:oddVBand="0" w:evenVBand="0" w:oddHBand="1" w:evenHBand="0" w:firstRowFirstColumn="0" w:firstRowLastColumn="0" w:lastRowFirstColumn="0" w:lastRowLastColumn="0"/>
            </w:pPr>
            <w:r w:rsidR="2EEED1F7">
              <w:drawing>
                <wp:inline wp14:editId="219CDF3C" wp14:anchorId="711E6512">
                  <wp:extent cx="2305050" cy="1295400"/>
                  <wp:effectExtent l="0" t="0" r="0" b="0"/>
                  <wp:docPr id="909788027" name="" title=""/>
                  <wp:cNvGraphicFramePr>
                    <a:graphicFrameLocks noChangeAspect="1"/>
                  </wp:cNvGraphicFramePr>
                  <a:graphic>
                    <a:graphicData uri="http://schemas.openxmlformats.org/drawingml/2006/picture">
                      <pic:pic>
                        <pic:nvPicPr>
                          <pic:cNvPr id="0" name=""/>
                          <pic:cNvPicPr/>
                        </pic:nvPicPr>
                        <pic:blipFill>
                          <a:blip r:embed="R5ebb083a998645e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3C4B32" w14:paraId="4F3893CC" w14:textId="7777777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3C4B32">
              <w:rPr>
                <w:rFonts w:ascii="Arial" w:hAnsi="Arial"/>
                <w:b/>
              </w:rPr>
              <w:t>Say</w:t>
            </w:r>
            <w:r>
              <w:rPr>
                <w:rFonts w:ascii="Arial" w:hAnsi="Arial"/>
              </w:rPr>
              <w:t xml:space="preserve">: You can view your child’s activity on the Schoology mobile app after you have successfully logged into the mobile app with your Parent Portal username and password. </w:t>
            </w:r>
          </w:p>
          <w:p w:rsidR="003C4B32" w:rsidP="003C4B32" w:rsidRDefault="003C4B32" w14:paraId="141E5FAC" w14:textId="26B73243">
            <w:pPr>
              <w:pStyle w:val="ListParagraph"/>
              <w:numPr>
                <w:ilvl w:val="0"/>
                <w:numId w:val="34"/>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Click the menu button (3 horizontal lines) in the top left corner to expand the menu panel</w:t>
            </w:r>
          </w:p>
          <w:p w:rsidR="003C4B32" w:rsidP="003C4B32" w:rsidRDefault="003C4B32" w14:paraId="5D0FF2E7" w14:textId="521FDD6D">
            <w:pPr>
              <w:pStyle w:val="ListParagraph"/>
              <w:numPr>
                <w:ilvl w:val="0"/>
                <w:numId w:val="34"/>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 xml:space="preserve">Click on My Children to view your child’s activity. </w:t>
            </w:r>
          </w:p>
          <w:p w:rsidR="003C4B32" w:rsidP="003C4B32" w:rsidRDefault="003C4B32" w14:paraId="2EC70864" w14:textId="2B7E87CC">
            <w:pPr>
              <w:pStyle w:val="ListParagraph"/>
              <w:numPr>
                <w:ilvl w:val="0"/>
                <w:numId w:val="34"/>
              </w:num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Click “Courses” to view assignments and grades for any class your child is enrolled in.</w:t>
            </w:r>
          </w:p>
          <w:p w:rsidRPr="003C4B32" w:rsidR="003C4B32" w:rsidP="003C4B32" w:rsidRDefault="003C4B32" w14:paraId="49A6B67F" w14:textId="77777777">
            <w:pPr>
              <w:pStyle w:val="ListParagraph"/>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rsidRPr="003C4B32" w:rsidR="003C4B32" w:rsidP="001739B8" w:rsidRDefault="003C4B32" w14:paraId="3C0CDF3E" w14:textId="134D880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tc>
      </w:tr>
      <w:tr w:rsidR="00E111F6" w:rsidTr="6865F3CA" w14:paraId="51D619D5"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30DC137E" w14:textId="757F2918">
            <w:pPr>
              <w:spacing w:before="120" w:after="120"/>
              <w:jc w:val="center"/>
              <w:rPr>
                <w:rFonts w:ascii="Arial" w:hAnsi="Arial"/>
              </w:rPr>
            </w:pPr>
            <w:r>
              <w:rPr>
                <w:rFonts w:ascii="Arial" w:hAnsi="Arial"/>
              </w:rPr>
              <w:t>42</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05E4A384" w14:textId="5E2956AD">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BAC7EEB">
              <w:drawing>
                <wp:inline wp14:editId="148433F0" wp14:anchorId="3232F9C4">
                  <wp:extent cx="2305050" cy="1295400"/>
                  <wp:effectExtent l="0" t="0" r="0" b="0"/>
                  <wp:docPr id="1443912009" name="" title=""/>
                  <wp:cNvGraphicFramePr>
                    <a:graphicFrameLocks noChangeAspect="1"/>
                  </wp:cNvGraphicFramePr>
                  <a:graphic>
                    <a:graphicData uri="http://schemas.openxmlformats.org/drawingml/2006/picture">
                      <pic:pic>
                        <pic:nvPicPr>
                          <pic:cNvPr id="0" name=""/>
                          <pic:cNvPicPr/>
                        </pic:nvPicPr>
                        <pic:blipFill>
                          <a:blip r:embed="Rd5661ab0c4b74d92">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3C4B32" w:rsidRDefault="003C4B32" w14:paraId="0ED5AADA" w14:textId="7777777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C4B32">
              <w:rPr>
                <w:rFonts w:ascii="Arial" w:hAnsi="Arial"/>
                <w:b/>
              </w:rPr>
              <w:t>Say</w:t>
            </w:r>
            <w:r>
              <w:rPr>
                <w:rFonts w:ascii="Arial" w:hAnsi="Arial"/>
              </w:rPr>
              <w:t>: When you are viewing your child’s course activity, you can click “More” to view the option to see the course calendar and your child’s grades for this course.</w:t>
            </w:r>
          </w:p>
          <w:p w:rsidR="003C4B32" w:rsidP="003C4B32" w:rsidRDefault="003C4B32" w14:paraId="360817D5" w14:textId="42396191">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If you have more than one child, you will see them listed here. Select the child you wish to view activity for.</w:t>
            </w:r>
          </w:p>
          <w:p w:rsidR="003C4B32" w:rsidP="003C4B32" w:rsidRDefault="003C4B32" w14:paraId="2F61B128" w14:textId="47E7488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E111F6" w:rsidTr="6865F3CA" w14:paraId="4AE8CF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41C07D87" w14:textId="214528A7">
            <w:pPr>
              <w:spacing w:before="120" w:after="120"/>
              <w:jc w:val="center"/>
              <w:rPr>
                <w:rFonts w:ascii="Arial" w:hAnsi="Arial"/>
              </w:rPr>
            </w:pPr>
            <w:r>
              <w:rPr>
                <w:rFonts w:ascii="Arial" w:hAnsi="Arial"/>
              </w:rPr>
              <w:t>43</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109C8454" w14:textId="5C269330">
            <w:pPr>
              <w:pStyle w:val="Normal"/>
              <w:tabs>
                <w:tab w:val="left" w:pos="1140"/>
              </w:tabs>
              <w:spacing w:before="120" w:after="120"/>
              <w:cnfStyle w:val="000000100000" w:firstRow="0" w:lastRow="0" w:firstColumn="0" w:lastColumn="0" w:oddVBand="0" w:evenVBand="0" w:oddHBand="1" w:evenHBand="0" w:firstRowFirstColumn="0" w:firstRowLastColumn="0" w:lastRowFirstColumn="0" w:lastRowLastColumn="0"/>
            </w:pPr>
            <w:r w:rsidR="65F9B8E8">
              <w:drawing>
                <wp:inline wp14:editId="0F30339E" wp14:anchorId="78304F59">
                  <wp:extent cx="2305050" cy="1295400"/>
                  <wp:effectExtent l="0" t="0" r="0" b="0"/>
                  <wp:docPr id="1364517267" name="" title=""/>
                  <wp:cNvGraphicFramePr>
                    <a:graphicFrameLocks noChangeAspect="1"/>
                  </wp:cNvGraphicFramePr>
                  <a:graphic>
                    <a:graphicData uri="http://schemas.openxmlformats.org/drawingml/2006/picture">
                      <pic:pic>
                        <pic:nvPicPr>
                          <pic:cNvPr id="0" name=""/>
                          <pic:cNvPicPr/>
                        </pic:nvPicPr>
                        <pic:blipFill>
                          <a:blip r:embed="R059bee67eb94487a">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033C5F" w:rsidR="00E111F6" w:rsidP="001739B8" w:rsidRDefault="00033C5F" w14:paraId="5F8D4DA6" w14:textId="530626CE">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033C5F">
              <w:rPr>
                <w:rFonts w:ascii="Arial" w:hAnsi="Arial"/>
                <w:b/>
              </w:rPr>
              <w:t>Read slide.</w:t>
            </w:r>
          </w:p>
        </w:tc>
      </w:tr>
      <w:tr w:rsidR="00E111F6" w:rsidTr="6865F3CA" w14:paraId="688E0156"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5FD07B6E" w14:textId="18036DEF">
            <w:pPr>
              <w:spacing w:before="120" w:after="120"/>
              <w:jc w:val="center"/>
              <w:rPr>
                <w:rFonts w:ascii="Arial" w:hAnsi="Arial"/>
              </w:rPr>
            </w:pPr>
            <w:r>
              <w:rPr>
                <w:rFonts w:ascii="Arial" w:hAnsi="Arial"/>
              </w:rPr>
              <w:t>44</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5C1C125D" w14:textId="102CB656">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62FA518E">
              <w:drawing>
                <wp:inline wp14:editId="7EE40397" wp14:anchorId="7BC20522">
                  <wp:extent cx="2305050" cy="1295400"/>
                  <wp:effectExtent l="0" t="0" r="0" b="0"/>
                  <wp:docPr id="1903615676" name="" title=""/>
                  <wp:cNvGraphicFramePr>
                    <a:graphicFrameLocks noChangeAspect="1"/>
                  </wp:cNvGraphicFramePr>
                  <a:graphic>
                    <a:graphicData uri="http://schemas.openxmlformats.org/drawingml/2006/picture">
                      <pic:pic>
                        <pic:nvPicPr>
                          <pic:cNvPr id="0" name=""/>
                          <pic:cNvPicPr/>
                        </pic:nvPicPr>
                        <pic:blipFill>
                          <a:blip r:embed="R5b697d44f3154195">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033C5F" w:rsidR="00E111F6" w:rsidP="001739B8" w:rsidRDefault="00033C5F" w14:paraId="3BF95DBD" w14:textId="09AB958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033C5F">
              <w:rPr>
                <w:rFonts w:ascii="Arial" w:hAnsi="Arial"/>
                <w:b/>
              </w:rPr>
              <w:t>Optional: play “Parent Mobile Experience” video tutorial.</w:t>
            </w:r>
          </w:p>
        </w:tc>
      </w:tr>
      <w:tr w:rsidR="00E111F6" w:rsidTr="6865F3CA" w14:paraId="4B10F1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6E0C3BD1" w14:textId="3EC82DFB">
            <w:pPr>
              <w:spacing w:before="120" w:after="120"/>
              <w:jc w:val="center"/>
              <w:rPr>
                <w:rFonts w:ascii="Arial" w:hAnsi="Arial"/>
              </w:rPr>
            </w:pPr>
            <w:r>
              <w:rPr>
                <w:rFonts w:ascii="Arial" w:hAnsi="Arial"/>
              </w:rPr>
              <w:t>45</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665FB031" w14:textId="4AF4A35A">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AB225ED">
              <w:drawing>
                <wp:inline wp14:editId="4D9F98AF" wp14:anchorId="53915672">
                  <wp:extent cx="2305050" cy="1295400"/>
                  <wp:effectExtent l="0" t="0" r="0" b="0"/>
                  <wp:docPr id="1098305535" name="" title=""/>
                  <wp:cNvGraphicFramePr>
                    <a:graphicFrameLocks noChangeAspect="1"/>
                  </wp:cNvGraphicFramePr>
                  <a:graphic>
                    <a:graphicData uri="http://schemas.openxmlformats.org/drawingml/2006/picture">
                      <pic:pic>
                        <pic:nvPicPr>
                          <pic:cNvPr id="0" name=""/>
                          <pic:cNvPicPr/>
                        </pic:nvPicPr>
                        <pic:blipFill>
                          <a:blip r:embed="R16f632808b534cb6">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Pr="00033C5F" w:rsidR="00E111F6" w:rsidP="001739B8" w:rsidRDefault="00033C5F" w14:paraId="7FF73DF6" w14:textId="456AB0C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sidRPr="00033C5F">
              <w:rPr>
                <w:rFonts w:ascii="Arial" w:hAnsi="Arial"/>
                <w:b/>
              </w:rPr>
              <w:t>Optional: play “Parent Mobile Experience” video tutorial (Spanish).</w:t>
            </w:r>
          </w:p>
        </w:tc>
      </w:tr>
      <w:tr w:rsidR="00E111F6" w:rsidTr="6865F3CA" w14:paraId="3A515478" w14:textId="77777777">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6408654F" w14:textId="22967AAA">
            <w:pPr>
              <w:spacing w:before="120" w:after="120"/>
              <w:jc w:val="center"/>
              <w:rPr>
                <w:rFonts w:ascii="Arial" w:hAnsi="Arial"/>
              </w:rPr>
            </w:pPr>
            <w:r>
              <w:rPr>
                <w:rFonts w:ascii="Arial" w:hAnsi="Arial"/>
              </w:rPr>
              <w:t>46</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31237073" w14:textId="476DE55E">
            <w:pPr>
              <w:pStyle w:val="Normal"/>
              <w:spacing w:before="120" w:after="120"/>
              <w:jc w:val="center"/>
              <w:cnfStyle w:val="000000000000" w:firstRow="0" w:lastRow="0" w:firstColumn="0" w:lastColumn="0" w:oddVBand="0" w:evenVBand="0" w:oddHBand="0" w:evenHBand="0" w:firstRowFirstColumn="0" w:firstRowLastColumn="0" w:lastRowFirstColumn="0" w:lastRowLastColumn="0"/>
            </w:pPr>
            <w:r w:rsidR="1DB13C52">
              <w:drawing>
                <wp:inline wp14:editId="428FB63A" wp14:anchorId="05B59B05">
                  <wp:extent cx="2305050" cy="1295400"/>
                  <wp:effectExtent l="0" t="0" r="0" b="0"/>
                  <wp:docPr id="1669783000" name="" title=""/>
                  <wp:cNvGraphicFramePr>
                    <a:graphicFrameLocks noChangeAspect="1"/>
                  </wp:cNvGraphicFramePr>
                  <a:graphic>
                    <a:graphicData uri="http://schemas.openxmlformats.org/drawingml/2006/picture">
                      <pic:pic>
                        <pic:nvPicPr>
                          <pic:cNvPr id="0" name=""/>
                          <pic:cNvPicPr/>
                        </pic:nvPicPr>
                        <pic:blipFill>
                          <a:blip r:embed="Rc742112e5a4940fe">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4C2E11" w14:paraId="379DC312" w14:textId="79B4454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C2E11">
              <w:rPr>
                <w:rFonts w:ascii="Arial" w:hAnsi="Arial"/>
                <w:b/>
              </w:rPr>
              <w:t>Say</w:t>
            </w:r>
            <w:r>
              <w:rPr>
                <w:rFonts w:ascii="Arial" w:hAnsi="Arial"/>
              </w:rPr>
              <w:t xml:space="preserve">: for instructions on how to log into the Schoology Mobile App, visit these links. </w:t>
            </w:r>
          </w:p>
        </w:tc>
      </w:tr>
      <w:tr w:rsidR="00E111F6" w:rsidTr="6865F3CA" w14:paraId="095B0D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Mar/>
            <w:vAlign w:val="center"/>
          </w:tcPr>
          <w:p w:rsidR="00E111F6" w:rsidP="00D7371E" w:rsidRDefault="00E111F6" w14:paraId="5D224BA5" w14:textId="6907F066">
            <w:pPr>
              <w:spacing w:before="120" w:after="120"/>
              <w:jc w:val="center"/>
              <w:rPr>
                <w:rFonts w:ascii="Arial" w:hAnsi="Arial"/>
              </w:rPr>
            </w:pPr>
            <w:r>
              <w:rPr>
                <w:rFonts w:ascii="Arial" w:hAnsi="Arial"/>
              </w:rPr>
              <w:t>47</w:t>
            </w:r>
          </w:p>
        </w:tc>
        <w:tc>
          <w:tcPr>
            <w:cnfStyle w:val="000000000000" w:firstRow="0" w:lastRow="0" w:firstColumn="0" w:lastColumn="0" w:oddVBand="0" w:evenVBand="0" w:oddHBand="0" w:evenHBand="0" w:firstRowFirstColumn="0" w:firstRowLastColumn="0" w:lastRowFirstColumn="0" w:lastRowLastColumn="0"/>
            <w:tcW w:w="3861" w:type="dxa"/>
            <w:tcMar/>
          </w:tcPr>
          <w:p w:rsidRPr="00E111F6" w:rsidR="00E111F6" w:rsidP="6865F3CA" w:rsidRDefault="00E111F6" w14:paraId="07BCE0CC" w14:textId="38E0C973">
            <w:pPr>
              <w:pStyle w:val="Normal"/>
              <w:spacing w:before="120" w:after="120"/>
              <w:jc w:val="center"/>
              <w:cnfStyle w:val="000000100000" w:firstRow="0" w:lastRow="0" w:firstColumn="0" w:lastColumn="0" w:oddVBand="0" w:evenVBand="0" w:oddHBand="1" w:evenHBand="0" w:firstRowFirstColumn="0" w:firstRowLastColumn="0" w:lastRowFirstColumn="0" w:lastRowLastColumn="0"/>
            </w:pPr>
            <w:r w:rsidR="7ECF1641">
              <w:drawing>
                <wp:inline wp14:editId="17AFCEB8" wp14:anchorId="35070D7B">
                  <wp:extent cx="2305050" cy="1295400"/>
                  <wp:effectExtent l="0" t="0" r="0" b="0"/>
                  <wp:docPr id="737894318" name="" title=""/>
                  <wp:cNvGraphicFramePr>
                    <a:graphicFrameLocks noChangeAspect="1"/>
                  </wp:cNvGraphicFramePr>
                  <a:graphic>
                    <a:graphicData uri="http://schemas.openxmlformats.org/drawingml/2006/picture">
                      <pic:pic>
                        <pic:nvPicPr>
                          <pic:cNvPr id="0" name=""/>
                          <pic:cNvPicPr/>
                        </pic:nvPicPr>
                        <pic:blipFill>
                          <a:blip r:embed="R8dd74d07e3cc4e93">
                            <a:extLst>
                              <a:ext xmlns:a="http://schemas.openxmlformats.org/drawingml/2006/main" uri="{28A0092B-C50C-407E-A947-70E740481C1C}">
                                <a14:useLocalDpi val="0"/>
                              </a:ext>
                            </a:extLst>
                          </a:blip>
                          <a:stretch>
                            <a:fillRect/>
                          </a:stretch>
                        </pic:blipFill>
                        <pic:spPr>
                          <a:xfrm>
                            <a:off x="0" y="0"/>
                            <a:ext cx="2305050" cy="1295400"/>
                          </a:xfrm>
                          <a:prstGeom prst="rect">
                            <a:avLst/>
                          </a:prstGeom>
                        </pic:spPr>
                      </pic:pic>
                    </a:graphicData>
                  </a:graphic>
                </wp:inline>
              </w:drawing>
            </w:r>
          </w:p>
        </w:tc>
        <w:tc>
          <w:tcPr>
            <w:cnfStyle w:val="000000000000" w:firstRow="0" w:lastRow="0" w:firstColumn="0" w:lastColumn="0" w:oddVBand="0" w:evenVBand="0" w:oddHBand="0" w:evenHBand="0" w:firstRowFirstColumn="0" w:firstRowLastColumn="0" w:lastRowFirstColumn="0" w:lastRowLastColumn="0"/>
            <w:tcW w:w="5580" w:type="dxa"/>
            <w:tcMar/>
          </w:tcPr>
          <w:p w:rsidR="00E111F6" w:rsidP="001739B8" w:rsidRDefault="004C2E11" w14:paraId="74089C24" w14:textId="0095523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Thank you!</w:t>
            </w:r>
          </w:p>
        </w:tc>
      </w:tr>
    </w:tbl>
    <w:p w:rsidR="00D7371E" w:rsidRDefault="00D7371E" w14:paraId="737A5D7B" w14:textId="3B3D28FA"/>
    <w:sectPr w:rsidR="00D7371E" w:rsidSect="00D7371E">
      <w:type w:val="continuous"/>
      <w:pgSz w:w="12240" w:h="15840" w:orient="portrait"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49E1" w:rsidRDefault="00BF49E1" w14:paraId="5B1DDAF3" w14:textId="77777777">
      <w:r>
        <w:separator/>
      </w:r>
    </w:p>
  </w:endnote>
  <w:endnote w:type="continuationSeparator" w:id="0">
    <w:p w:rsidR="00BF49E1" w:rsidRDefault="00BF49E1" w14:paraId="0B11794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P="00894218" w:rsidRDefault="00D7371E" w14:paraId="74D9AA38"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371E" w:rsidP="00894218" w:rsidRDefault="00D7371E" w14:paraId="74D9AA3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RDefault="00D61084" w14:paraId="1AE14E89" w14:textId="678BC1AC">
    <w:pPr>
      <w:pStyle w:val="Footer"/>
    </w:pPr>
    <w:r>
      <w:fldChar w:fldCharType="begin"/>
    </w:r>
    <w:r>
      <w:instrText xml:space="preserve"> DATE \@ "M/d/yyyy" </w:instrText>
    </w:r>
    <w:r>
      <w:fldChar w:fldCharType="separate"/>
    </w:r>
    <w:r w:rsidR="00F81D60">
      <w:rPr>
        <w:noProof/>
      </w:rPr>
      <w:t>2/4/2021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7371E" w:rsidP="00AB7976" w:rsidRDefault="00D7371E" w14:paraId="7FA80AAA" w14:textId="413AA2B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49E1" w:rsidRDefault="00BF49E1" w14:paraId="0A05B2FF" w14:textId="77777777">
      <w:r>
        <w:separator/>
      </w:r>
    </w:p>
  </w:footnote>
  <w:footnote w:type="continuationSeparator" w:id="0">
    <w:p w:rsidR="00BF49E1" w:rsidRDefault="00BF49E1" w14:paraId="6C544C8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500F56A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67F74B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1084" w:rsidRDefault="00D61084" w14:paraId="0A1679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E13FB"/>
    <w:multiLevelType w:val="hybridMultilevel"/>
    <w:tmpl w:val="50B6E2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ED711AF"/>
    <w:multiLevelType w:val="hybridMultilevel"/>
    <w:tmpl w:val="61CAF004"/>
    <w:lvl w:ilvl="0" w:tplc="04090001">
      <w:start w:val="1"/>
      <w:numFmt w:val="bullet"/>
      <w:lvlText w:val=""/>
      <w:lvlJc w:val="left"/>
      <w:pPr>
        <w:ind w:left="360" w:hanging="360"/>
      </w:pPr>
      <w:rPr>
        <w:rFonts w:hint="default" w:ascii="Symbol" w:hAnsi="Symbol"/>
      </w:rPr>
    </w:lvl>
    <w:lvl w:ilvl="1" w:tplc="D4A2EAAE">
      <w:numFmt w:val="bullet"/>
      <w:lvlText w:val="•"/>
      <w:lvlJc w:val="left"/>
      <w:pPr>
        <w:ind w:left="1080" w:hanging="360"/>
      </w:pPr>
      <w:rPr>
        <w:rFonts w:hint="default" w:ascii="Arial" w:hAnsi="Arial" w:eastAsia="Times" w:cs="Arial"/>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3195F00"/>
    <w:multiLevelType w:val="hybridMultilevel"/>
    <w:tmpl w:val="808E2CB2"/>
    <w:lvl w:ilvl="0" w:tplc="05D898F6">
      <w:start w:val="1"/>
      <w:numFmt w:val="bullet"/>
      <w:lvlText w:val=""/>
      <w:lvlJc w:val="left"/>
      <w:pPr>
        <w:tabs>
          <w:tab w:val="num" w:pos="720"/>
        </w:tabs>
        <w:ind w:left="720" w:hanging="360"/>
      </w:pPr>
      <w:rPr>
        <w:rFonts w:hint="default" w:ascii="Wingdings" w:hAnsi="Wingdings"/>
      </w:rPr>
    </w:lvl>
    <w:lvl w:ilvl="1" w:tplc="90C0BBA0" w:tentative="1">
      <w:start w:val="1"/>
      <w:numFmt w:val="bullet"/>
      <w:lvlText w:val=""/>
      <w:lvlJc w:val="left"/>
      <w:pPr>
        <w:tabs>
          <w:tab w:val="num" w:pos="1440"/>
        </w:tabs>
        <w:ind w:left="1440" w:hanging="360"/>
      </w:pPr>
      <w:rPr>
        <w:rFonts w:hint="default" w:ascii="Wingdings" w:hAnsi="Wingdings"/>
      </w:rPr>
    </w:lvl>
    <w:lvl w:ilvl="2" w:tplc="A0A0B108">
      <w:start w:val="1"/>
      <w:numFmt w:val="bullet"/>
      <w:lvlText w:val=""/>
      <w:lvlJc w:val="left"/>
      <w:pPr>
        <w:tabs>
          <w:tab w:val="num" w:pos="2160"/>
        </w:tabs>
        <w:ind w:left="2160" w:hanging="360"/>
      </w:pPr>
      <w:rPr>
        <w:rFonts w:hint="default" w:ascii="Wingdings" w:hAnsi="Wingdings"/>
      </w:rPr>
    </w:lvl>
    <w:lvl w:ilvl="3" w:tplc="17CC5B36" w:tentative="1">
      <w:start w:val="1"/>
      <w:numFmt w:val="bullet"/>
      <w:lvlText w:val=""/>
      <w:lvlJc w:val="left"/>
      <w:pPr>
        <w:tabs>
          <w:tab w:val="num" w:pos="2880"/>
        </w:tabs>
        <w:ind w:left="2880" w:hanging="360"/>
      </w:pPr>
      <w:rPr>
        <w:rFonts w:hint="default" w:ascii="Wingdings" w:hAnsi="Wingdings"/>
      </w:rPr>
    </w:lvl>
    <w:lvl w:ilvl="4" w:tplc="C1F445A2" w:tentative="1">
      <w:start w:val="1"/>
      <w:numFmt w:val="bullet"/>
      <w:lvlText w:val=""/>
      <w:lvlJc w:val="left"/>
      <w:pPr>
        <w:tabs>
          <w:tab w:val="num" w:pos="3600"/>
        </w:tabs>
        <w:ind w:left="3600" w:hanging="360"/>
      </w:pPr>
      <w:rPr>
        <w:rFonts w:hint="default" w:ascii="Wingdings" w:hAnsi="Wingdings"/>
      </w:rPr>
    </w:lvl>
    <w:lvl w:ilvl="5" w:tplc="D7DC8A88" w:tentative="1">
      <w:start w:val="1"/>
      <w:numFmt w:val="bullet"/>
      <w:lvlText w:val=""/>
      <w:lvlJc w:val="left"/>
      <w:pPr>
        <w:tabs>
          <w:tab w:val="num" w:pos="4320"/>
        </w:tabs>
        <w:ind w:left="4320" w:hanging="360"/>
      </w:pPr>
      <w:rPr>
        <w:rFonts w:hint="default" w:ascii="Wingdings" w:hAnsi="Wingdings"/>
      </w:rPr>
    </w:lvl>
    <w:lvl w:ilvl="6" w:tplc="04301BC2" w:tentative="1">
      <w:start w:val="1"/>
      <w:numFmt w:val="bullet"/>
      <w:lvlText w:val=""/>
      <w:lvlJc w:val="left"/>
      <w:pPr>
        <w:tabs>
          <w:tab w:val="num" w:pos="5040"/>
        </w:tabs>
        <w:ind w:left="5040" w:hanging="360"/>
      </w:pPr>
      <w:rPr>
        <w:rFonts w:hint="default" w:ascii="Wingdings" w:hAnsi="Wingdings"/>
      </w:rPr>
    </w:lvl>
    <w:lvl w:ilvl="7" w:tplc="5B02BB36" w:tentative="1">
      <w:start w:val="1"/>
      <w:numFmt w:val="bullet"/>
      <w:lvlText w:val=""/>
      <w:lvlJc w:val="left"/>
      <w:pPr>
        <w:tabs>
          <w:tab w:val="num" w:pos="5760"/>
        </w:tabs>
        <w:ind w:left="5760" w:hanging="360"/>
      </w:pPr>
      <w:rPr>
        <w:rFonts w:hint="default" w:ascii="Wingdings" w:hAnsi="Wingdings"/>
      </w:rPr>
    </w:lvl>
    <w:lvl w:ilvl="8" w:tplc="8612D90A"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4CA33F2"/>
    <w:multiLevelType w:val="hybridMultilevel"/>
    <w:tmpl w:val="2102A7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63D5BAA"/>
    <w:multiLevelType w:val="hybridMultilevel"/>
    <w:tmpl w:val="B5D6576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0D64"/>
    <w:multiLevelType w:val="hybridMultilevel"/>
    <w:tmpl w:val="E68C3656"/>
    <w:lvl w:ilvl="0" w:tplc="674058F6">
      <w:start w:val="1"/>
      <w:numFmt w:val="bullet"/>
      <w:lvlText w:val=""/>
      <w:lvlJc w:val="left"/>
      <w:pPr>
        <w:tabs>
          <w:tab w:val="num" w:pos="360"/>
        </w:tabs>
        <w:ind w:left="288" w:hanging="288"/>
      </w:pPr>
      <w:rPr>
        <w:rFonts w:hint="default" w:ascii="Symbol" w:hAnsi="Symbol" w:eastAsia="Times"/>
      </w:rPr>
    </w:lvl>
    <w:lvl w:ilvl="1" w:tplc="00030409">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7" w15:restartNumberingAfterBreak="0">
    <w:nsid w:val="1D433BD5"/>
    <w:multiLevelType w:val="hybridMultilevel"/>
    <w:tmpl w:val="2932A782"/>
    <w:lvl w:ilvl="0" w:tplc="9BACC448">
      <w:start w:val="1"/>
      <w:numFmt w:val="bullet"/>
      <w:lvlText w:val=""/>
      <w:lvlJc w:val="left"/>
      <w:pPr>
        <w:tabs>
          <w:tab w:val="num" w:pos="720"/>
        </w:tabs>
        <w:ind w:left="720" w:hanging="360"/>
      </w:pPr>
      <w:rPr>
        <w:rFonts w:hint="default" w:ascii="Wingdings" w:hAnsi="Wingdings"/>
      </w:rPr>
    </w:lvl>
    <w:lvl w:ilvl="1" w:tplc="A97432EE" w:tentative="1">
      <w:start w:val="1"/>
      <w:numFmt w:val="bullet"/>
      <w:lvlText w:val=""/>
      <w:lvlJc w:val="left"/>
      <w:pPr>
        <w:tabs>
          <w:tab w:val="num" w:pos="1440"/>
        </w:tabs>
        <w:ind w:left="1440" w:hanging="360"/>
      </w:pPr>
      <w:rPr>
        <w:rFonts w:hint="default" w:ascii="Wingdings" w:hAnsi="Wingdings"/>
      </w:rPr>
    </w:lvl>
    <w:lvl w:ilvl="2" w:tplc="30DE3E16" w:tentative="1">
      <w:start w:val="1"/>
      <w:numFmt w:val="bullet"/>
      <w:lvlText w:val=""/>
      <w:lvlJc w:val="left"/>
      <w:pPr>
        <w:tabs>
          <w:tab w:val="num" w:pos="2160"/>
        </w:tabs>
        <w:ind w:left="2160" w:hanging="360"/>
      </w:pPr>
      <w:rPr>
        <w:rFonts w:hint="default" w:ascii="Wingdings" w:hAnsi="Wingdings"/>
      </w:rPr>
    </w:lvl>
    <w:lvl w:ilvl="3" w:tplc="3C804CBE" w:tentative="1">
      <w:start w:val="1"/>
      <w:numFmt w:val="bullet"/>
      <w:lvlText w:val=""/>
      <w:lvlJc w:val="left"/>
      <w:pPr>
        <w:tabs>
          <w:tab w:val="num" w:pos="2880"/>
        </w:tabs>
        <w:ind w:left="2880" w:hanging="360"/>
      </w:pPr>
      <w:rPr>
        <w:rFonts w:hint="default" w:ascii="Wingdings" w:hAnsi="Wingdings"/>
      </w:rPr>
    </w:lvl>
    <w:lvl w:ilvl="4" w:tplc="AB429C0C" w:tentative="1">
      <w:start w:val="1"/>
      <w:numFmt w:val="bullet"/>
      <w:lvlText w:val=""/>
      <w:lvlJc w:val="left"/>
      <w:pPr>
        <w:tabs>
          <w:tab w:val="num" w:pos="3600"/>
        </w:tabs>
        <w:ind w:left="3600" w:hanging="360"/>
      </w:pPr>
      <w:rPr>
        <w:rFonts w:hint="default" w:ascii="Wingdings" w:hAnsi="Wingdings"/>
      </w:rPr>
    </w:lvl>
    <w:lvl w:ilvl="5" w:tplc="FC40D280" w:tentative="1">
      <w:start w:val="1"/>
      <w:numFmt w:val="bullet"/>
      <w:lvlText w:val=""/>
      <w:lvlJc w:val="left"/>
      <w:pPr>
        <w:tabs>
          <w:tab w:val="num" w:pos="4320"/>
        </w:tabs>
        <w:ind w:left="4320" w:hanging="360"/>
      </w:pPr>
      <w:rPr>
        <w:rFonts w:hint="default" w:ascii="Wingdings" w:hAnsi="Wingdings"/>
      </w:rPr>
    </w:lvl>
    <w:lvl w:ilvl="6" w:tplc="F3CEC900" w:tentative="1">
      <w:start w:val="1"/>
      <w:numFmt w:val="bullet"/>
      <w:lvlText w:val=""/>
      <w:lvlJc w:val="left"/>
      <w:pPr>
        <w:tabs>
          <w:tab w:val="num" w:pos="5040"/>
        </w:tabs>
        <w:ind w:left="5040" w:hanging="360"/>
      </w:pPr>
      <w:rPr>
        <w:rFonts w:hint="default" w:ascii="Wingdings" w:hAnsi="Wingdings"/>
      </w:rPr>
    </w:lvl>
    <w:lvl w:ilvl="7" w:tplc="77EE4008" w:tentative="1">
      <w:start w:val="1"/>
      <w:numFmt w:val="bullet"/>
      <w:lvlText w:val=""/>
      <w:lvlJc w:val="left"/>
      <w:pPr>
        <w:tabs>
          <w:tab w:val="num" w:pos="5760"/>
        </w:tabs>
        <w:ind w:left="5760" w:hanging="360"/>
      </w:pPr>
      <w:rPr>
        <w:rFonts w:hint="default" w:ascii="Wingdings" w:hAnsi="Wingdings"/>
      </w:rPr>
    </w:lvl>
    <w:lvl w:ilvl="8" w:tplc="0486D0A6"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0663372"/>
    <w:multiLevelType w:val="hybridMultilevel"/>
    <w:tmpl w:val="9A60EE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B03FD7"/>
    <w:multiLevelType w:val="hybridMultilevel"/>
    <w:tmpl w:val="DAF201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63D318E"/>
    <w:multiLevelType w:val="hybridMultilevel"/>
    <w:tmpl w:val="90CEC200"/>
    <w:lvl w:ilvl="0" w:tplc="0CDA6AF4">
      <w:start w:val="1"/>
      <w:numFmt w:val="bullet"/>
      <w:lvlText w:val=""/>
      <w:lvlJc w:val="left"/>
      <w:pPr>
        <w:tabs>
          <w:tab w:val="num" w:pos="720"/>
        </w:tabs>
        <w:ind w:left="720" w:hanging="360"/>
      </w:pPr>
      <w:rPr>
        <w:rFonts w:hint="default" w:ascii="Wingdings" w:hAnsi="Wingdings"/>
      </w:rPr>
    </w:lvl>
    <w:lvl w:ilvl="1" w:tplc="87987072" w:tentative="1">
      <w:start w:val="1"/>
      <w:numFmt w:val="bullet"/>
      <w:lvlText w:val=""/>
      <w:lvlJc w:val="left"/>
      <w:pPr>
        <w:tabs>
          <w:tab w:val="num" w:pos="1440"/>
        </w:tabs>
        <w:ind w:left="1440" w:hanging="360"/>
      </w:pPr>
      <w:rPr>
        <w:rFonts w:hint="default" w:ascii="Wingdings" w:hAnsi="Wingdings"/>
      </w:rPr>
    </w:lvl>
    <w:lvl w:ilvl="2" w:tplc="2C787FDA" w:tentative="1">
      <w:start w:val="1"/>
      <w:numFmt w:val="bullet"/>
      <w:lvlText w:val=""/>
      <w:lvlJc w:val="left"/>
      <w:pPr>
        <w:tabs>
          <w:tab w:val="num" w:pos="2160"/>
        </w:tabs>
        <w:ind w:left="2160" w:hanging="360"/>
      </w:pPr>
      <w:rPr>
        <w:rFonts w:hint="default" w:ascii="Wingdings" w:hAnsi="Wingdings"/>
      </w:rPr>
    </w:lvl>
    <w:lvl w:ilvl="3" w:tplc="71D8EAF6" w:tentative="1">
      <w:start w:val="1"/>
      <w:numFmt w:val="bullet"/>
      <w:lvlText w:val=""/>
      <w:lvlJc w:val="left"/>
      <w:pPr>
        <w:tabs>
          <w:tab w:val="num" w:pos="2880"/>
        </w:tabs>
        <w:ind w:left="2880" w:hanging="360"/>
      </w:pPr>
      <w:rPr>
        <w:rFonts w:hint="default" w:ascii="Wingdings" w:hAnsi="Wingdings"/>
      </w:rPr>
    </w:lvl>
    <w:lvl w:ilvl="4" w:tplc="8CCCF506" w:tentative="1">
      <w:start w:val="1"/>
      <w:numFmt w:val="bullet"/>
      <w:lvlText w:val=""/>
      <w:lvlJc w:val="left"/>
      <w:pPr>
        <w:tabs>
          <w:tab w:val="num" w:pos="3600"/>
        </w:tabs>
        <w:ind w:left="3600" w:hanging="360"/>
      </w:pPr>
      <w:rPr>
        <w:rFonts w:hint="default" w:ascii="Wingdings" w:hAnsi="Wingdings"/>
      </w:rPr>
    </w:lvl>
    <w:lvl w:ilvl="5" w:tplc="78C8F578" w:tentative="1">
      <w:start w:val="1"/>
      <w:numFmt w:val="bullet"/>
      <w:lvlText w:val=""/>
      <w:lvlJc w:val="left"/>
      <w:pPr>
        <w:tabs>
          <w:tab w:val="num" w:pos="4320"/>
        </w:tabs>
        <w:ind w:left="4320" w:hanging="360"/>
      </w:pPr>
      <w:rPr>
        <w:rFonts w:hint="default" w:ascii="Wingdings" w:hAnsi="Wingdings"/>
      </w:rPr>
    </w:lvl>
    <w:lvl w:ilvl="6" w:tplc="858A5D60" w:tentative="1">
      <w:start w:val="1"/>
      <w:numFmt w:val="bullet"/>
      <w:lvlText w:val=""/>
      <w:lvlJc w:val="left"/>
      <w:pPr>
        <w:tabs>
          <w:tab w:val="num" w:pos="5040"/>
        </w:tabs>
        <w:ind w:left="5040" w:hanging="360"/>
      </w:pPr>
      <w:rPr>
        <w:rFonts w:hint="default" w:ascii="Wingdings" w:hAnsi="Wingdings"/>
      </w:rPr>
    </w:lvl>
    <w:lvl w:ilvl="7" w:tplc="7F36AD6A" w:tentative="1">
      <w:start w:val="1"/>
      <w:numFmt w:val="bullet"/>
      <w:lvlText w:val=""/>
      <w:lvlJc w:val="left"/>
      <w:pPr>
        <w:tabs>
          <w:tab w:val="num" w:pos="5760"/>
        </w:tabs>
        <w:ind w:left="5760" w:hanging="360"/>
      </w:pPr>
      <w:rPr>
        <w:rFonts w:hint="default" w:ascii="Wingdings" w:hAnsi="Wingdings"/>
      </w:rPr>
    </w:lvl>
    <w:lvl w:ilvl="8" w:tplc="4D82F9F2"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EE4167"/>
    <w:multiLevelType w:val="hybridMultilevel"/>
    <w:tmpl w:val="C082C5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37A10E8"/>
    <w:multiLevelType w:val="hybridMultilevel"/>
    <w:tmpl w:val="95185EA4"/>
    <w:lvl w:ilvl="0" w:tplc="04090001">
      <w:start w:val="1"/>
      <w:numFmt w:val="bullet"/>
      <w:lvlText w:val=""/>
      <w:lvlJc w:val="left"/>
      <w:pPr>
        <w:ind w:left="774" w:hanging="360"/>
      </w:pPr>
      <w:rPr>
        <w:rFonts w:hint="default" w:ascii="Symbol" w:hAnsi="Symbol"/>
      </w:rPr>
    </w:lvl>
    <w:lvl w:ilvl="1" w:tplc="04090003" w:tentative="1">
      <w:start w:val="1"/>
      <w:numFmt w:val="bullet"/>
      <w:lvlText w:val="o"/>
      <w:lvlJc w:val="left"/>
      <w:pPr>
        <w:ind w:left="1494" w:hanging="360"/>
      </w:pPr>
      <w:rPr>
        <w:rFonts w:hint="default" w:ascii="Courier New" w:hAnsi="Courier New" w:cs="Courier New"/>
      </w:rPr>
    </w:lvl>
    <w:lvl w:ilvl="2" w:tplc="04090005" w:tentative="1">
      <w:start w:val="1"/>
      <w:numFmt w:val="bullet"/>
      <w:lvlText w:val=""/>
      <w:lvlJc w:val="left"/>
      <w:pPr>
        <w:ind w:left="2214" w:hanging="360"/>
      </w:pPr>
      <w:rPr>
        <w:rFonts w:hint="default" w:ascii="Wingdings" w:hAnsi="Wingdings"/>
      </w:rPr>
    </w:lvl>
    <w:lvl w:ilvl="3" w:tplc="04090001" w:tentative="1">
      <w:start w:val="1"/>
      <w:numFmt w:val="bullet"/>
      <w:lvlText w:val=""/>
      <w:lvlJc w:val="left"/>
      <w:pPr>
        <w:ind w:left="2934" w:hanging="360"/>
      </w:pPr>
      <w:rPr>
        <w:rFonts w:hint="default" w:ascii="Symbol" w:hAnsi="Symbol"/>
      </w:rPr>
    </w:lvl>
    <w:lvl w:ilvl="4" w:tplc="04090003" w:tentative="1">
      <w:start w:val="1"/>
      <w:numFmt w:val="bullet"/>
      <w:lvlText w:val="o"/>
      <w:lvlJc w:val="left"/>
      <w:pPr>
        <w:ind w:left="3654" w:hanging="360"/>
      </w:pPr>
      <w:rPr>
        <w:rFonts w:hint="default" w:ascii="Courier New" w:hAnsi="Courier New" w:cs="Courier New"/>
      </w:rPr>
    </w:lvl>
    <w:lvl w:ilvl="5" w:tplc="04090005" w:tentative="1">
      <w:start w:val="1"/>
      <w:numFmt w:val="bullet"/>
      <w:lvlText w:val=""/>
      <w:lvlJc w:val="left"/>
      <w:pPr>
        <w:ind w:left="4374" w:hanging="360"/>
      </w:pPr>
      <w:rPr>
        <w:rFonts w:hint="default" w:ascii="Wingdings" w:hAnsi="Wingdings"/>
      </w:rPr>
    </w:lvl>
    <w:lvl w:ilvl="6" w:tplc="04090001" w:tentative="1">
      <w:start w:val="1"/>
      <w:numFmt w:val="bullet"/>
      <w:lvlText w:val=""/>
      <w:lvlJc w:val="left"/>
      <w:pPr>
        <w:ind w:left="5094" w:hanging="360"/>
      </w:pPr>
      <w:rPr>
        <w:rFonts w:hint="default" w:ascii="Symbol" w:hAnsi="Symbol"/>
      </w:rPr>
    </w:lvl>
    <w:lvl w:ilvl="7" w:tplc="04090003" w:tentative="1">
      <w:start w:val="1"/>
      <w:numFmt w:val="bullet"/>
      <w:lvlText w:val="o"/>
      <w:lvlJc w:val="left"/>
      <w:pPr>
        <w:ind w:left="5814" w:hanging="360"/>
      </w:pPr>
      <w:rPr>
        <w:rFonts w:hint="default" w:ascii="Courier New" w:hAnsi="Courier New" w:cs="Courier New"/>
      </w:rPr>
    </w:lvl>
    <w:lvl w:ilvl="8" w:tplc="04090005" w:tentative="1">
      <w:start w:val="1"/>
      <w:numFmt w:val="bullet"/>
      <w:lvlText w:val=""/>
      <w:lvlJc w:val="left"/>
      <w:pPr>
        <w:ind w:left="6534" w:hanging="360"/>
      </w:pPr>
      <w:rPr>
        <w:rFonts w:hint="default" w:ascii="Wingdings" w:hAnsi="Wingdings"/>
      </w:rPr>
    </w:lvl>
  </w:abstractNum>
  <w:abstractNum w:abstractNumId="14" w15:restartNumberingAfterBreak="0">
    <w:nsid w:val="33EF19FF"/>
    <w:multiLevelType w:val="hybridMultilevel"/>
    <w:tmpl w:val="24BC8DC2"/>
    <w:lvl w:ilvl="0" w:tplc="D8780462">
      <w:start w:val="1"/>
      <w:numFmt w:val="bullet"/>
      <w:lvlText w:val=""/>
      <w:lvlJc w:val="left"/>
      <w:pPr>
        <w:tabs>
          <w:tab w:val="num" w:pos="720"/>
        </w:tabs>
        <w:ind w:left="720" w:hanging="360"/>
      </w:pPr>
      <w:rPr>
        <w:rFonts w:hint="default" w:ascii="Webdings" w:hAnsi="Webdings"/>
      </w:rPr>
    </w:lvl>
    <w:lvl w:ilvl="1" w:tplc="A0E266B4">
      <w:start w:val="607"/>
      <w:numFmt w:val="bullet"/>
      <w:lvlText w:val=""/>
      <w:lvlJc w:val="left"/>
      <w:pPr>
        <w:tabs>
          <w:tab w:val="num" w:pos="1440"/>
        </w:tabs>
        <w:ind w:left="1440" w:hanging="360"/>
      </w:pPr>
      <w:rPr>
        <w:rFonts w:hint="default" w:ascii="Webdings" w:hAnsi="Webdings"/>
      </w:rPr>
    </w:lvl>
    <w:lvl w:ilvl="2" w:tplc="5EBE34B6" w:tentative="1">
      <w:start w:val="1"/>
      <w:numFmt w:val="bullet"/>
      <w:lvlText w:val=""/>
      <w:lvlJc w:val="left"/>
      <w:pPr>
        <w:tabs>
          <w:tab w:val="num" w:pos="2160"/>
        </w:tabs>
        <w:ind w:left="2160" w:hanging="360"/>
      </w:pPr>
      <w:rPr>
        <w:rFonts w:hint="default" w:ascii="Webdings" w:hAnsi="Webdings"/>
      </w:rPr>
    </w:lvl>
    <w:lvl w:ilvl="3" w:tplc="86B09FB0" w:tentative="1">
      <w:start w:val="1"/>
      <w:numFmt w:val="bullet"/>
      <w:lvlText w:val=""/>
      <w:lvlJc w:val="left"/>
      <w:pPr>
        <w:tabs>
          <w:tab w:val="num" w:pos="2880"/>
        </w:tabs>
        <w:ind w:left="2880" w:hanging="360"/>
      </w:pPr>
      <w:rPr>
        <w:rFonts w:hint="default" w:ascii="Webdings" w:hAnsi="Webdings"/>
      </w:rPr>
    </w:lvl>
    <w:lvl w:ilvl="4" w:tplc="C2887834" w:tentative="1">
      <w:start w:val="1"/>
      <w:numFmt w:val="bullet"/>
      <w:lvlText w:val=""/>
      <w:lvlJc w:val="left"/>
      <w:pPr>
        <w:tabs>
          <w:tab w:val="num" w:pos="3600"/>
        </w:tabs>
        <w:ind w:left="3600" w:hanging="360"/>
      </w:pPr>
      <w:rPr>
        <w:rFonts w:hint="default" w:ascii="Webdings" w:hAnsi="Webdings"/>
      </w:rPr>
    </w:lvl>
    <w:lvl w:ilvl="5" w:tplc="C42C49AA" w:tentative="1">
      <w:start w:val="1"/>
      <w:numFmt w:val="bullet"/>
      <w:lvlText w:val=""/>
      <w:lvlJc w:val="left"/>
      <w:pPr>
        <w:tabs>
          <w:tab w:val="num" w:pos="4320"/>
        </w:tabs>
        <w:ind w:left="4320" w:hanging="360"/>
      </w:pPr>
      <w:rPr>
        <w:rFonts w:hint="default" w:ascii="Webdings" w:hAnsi="Webdings"/>
      </w:rPr>
    </w:lvl>
    <w:lvl w:ilvl="6" w:tplc="5F2A6B50" w:tentative="1">
      <w:start w:val="1"/>
      <w:numFmt w:val="bullet"/>
      <w:lvlText w:val=""/>
      <w:lvlJc w:val="left"/>
      <w:pPr>
        <w:tabs>
          <w:tab w:val="num" w:pos="5040"/>
        </w:tabs>
        <w:ind w:left="5040" w:hanging="360"/>
      </w:pPr>
      <w:rPr>
        <w:rFonts w:hint="default" w:ascii="Webdings" w:hAnsi="Webdings"/>
      </w:rPr>
    </w:lvl>
    <w:lvl w:ilvl="7" w:tplc="57C2272A" w:tentative="1">
      <w:start w:val="1"/>
      <w:numFmt w:val="bullet"/>
      <w:lvlText w:val=""/>
      <w:lvlJc w:val="left"/>
      <w:pPr>
        <w:tabs>
          <w:tab w:val="num" w:pos="5760"/>
        </w:tabs>
        <w:ind w:left="5760" w:hanging="360"/>
      </w:pPr>
      <w:rPr>
        <w:rFonts w:hint="default" w:ascii="Webdings" w:hAnsi="Webdings"/>
      </w:rPr>
    </w:lvl>
    <w:lvl w:ilvl="8" w:tplc="D6A2C70E" w:tentative="1">
      <w:start w:val="1"/>
      <w:numFmt w:val="bullet"/>
      <w:lvlText w:val=""/>
      <w:lvlJc w:val="left"/>
      <w:pPr>
        <w:tabs>
          <w:tab w:val="num" w:pos="6480"/>
        </w:tabs>
        <w:ind w:left="6480" w:hanging="360"/>
      </w:pPr>
      <w:rPr>
        <w:rFonts w:hint="default" w:ascii="Webdings" w:hAnsi="Webdings"/>
      </w:rPr>
    </w:lvl>
  </w:abstractNum>
  <w:abstractNum w:abstractNumId="15" w15:restartNumberingAfterBreak="0">
    <w:nsid w:val="3A8960AB"/>
    <w:multiLevelType w:val="hybridMultilevel"/>
    <w:tmpl w:val="37DEB728"/>
    <w:lvl w:ilvl="0" w:tplc="04090005">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F4A2A2C"/>
    <w:multiLevelType w:val="hybridMultilevel"/>
    <w:tmpl w:val="2B3A9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411F742E"/>
    <w:multiLevelType w:val="hybridMultilevel"/>
    <w:tmpl w:val="CF56C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60E2A6C"/>
    <w:multiLevelType w:val="hybridMultilevel"/>
    <w:tmpl w:val="590C77C0"/>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19" w15:restartNumberingAfterBreak="0">
    <w:nsid w:val="57E77313"/>
    <w:multiLevelType w:val="hybridMultilevel"/>
    <w:tmpl w:val="CD0E2274"/>
    <w:lvl w:ilvl="0" w:tplc="33D247A0">
      <w:start w:val="1"/>
      <w:numFmt w:val="bullet"/>
      <w:lvlText w:val="•"/>
      <w:lvlJc w:val="left"/>
      <w:pPr>
        <w:tabs>
          <w:tab w:val="num" w:pos="720"/>
        </w:tabs>
        <w:ind w:left="720" w:hanging="360"/>
      </w:pPr>
      <w:rPr>
        <w:rFonts w:hint="default" w:ascii="Arial" w:hAnsi="Arial"/>
      </w:rPr>
    </w:lvl>
    <w:lvl w:ilvl="1" w:tplc="4D88F354" w:tentative="1">
      <w:start w:val="1"/>
      <w:numFmt w:val="bullet"/>
      <w:lvlText w:val="•"/>
      <w:lvlJc w:val="left"/>
      <w:pPr>
        <w:tabs>
          <w:tab w:val="num" w:pos="1440"/>
        </w:tabs>
        <w:ind w:left="1440" w:hanging="360"/>
      </w:pPr>
      <w:rPr>
        <w:rFonts w:hint="default" w:ascii="Arial" w:hAnsi="Arial"/>
      </w:rPr>
    </w:lvl>
    <w:lvl w:ilvl="2" w:tplc="9282263C" w:tentative="1">
      <w:start w:val="1"/>
      <w:numFmt w:val="bullet"/>
      <w:lvlText w:val="•"/>
      <w:lvlJc w:val="left"/>
      <w:pPr>
        <w:tabs>
          <w:tab w:val="num" w:pos="2160"/>
        </w:tabs>
        <w:ind w:left="2160" w:hanging="360"/>
      </w:pPr>
      <w:rPr>
        <w:rFonts w:hint="default" w:ascii="Arial" w:hAnsi="Arial"/>
      </w:rPr>
    </w:lvl>
    <w:lvl w:ilvl="3" w:tplc="4C141844" w:tentative="1">
      <w:start w:val="1"/>
      <w:numFmt w:val="bullet"/>
      <w:lvlText w:val="•"/>
      <w:lvlJc w:val="left"/>
      <w:pPr>
        <w:tabs>
          <w:tab w:val="num" w:pos="2880"/>
        </w:tabs>
        <w:ind w:left="2880" w:hanging="360"/>
      </w:pPr>
      <w:rPr>
        <w:rFonts w:hint="default" w:ascii="Arial" w:hAnsi="Arial"/>
      </w:rPr>
    </w:lvl>
    <w:lvl w:ilvl="4" w:tplc="5D82CA7A" w:tentative="1">
      <w:start w:val="1"/>
      <w:numFmt w:val="bullet"/>
      <w:lvlText w:val="•"/>
      <w:lvlJc w:val="left"/>
      <w:pPr>
        <w:tabs>
          <w:tab w:val="num" w:pos="3600"/>
        </w:tabs>
        <w:ind w:left="3600" w:hanging="360"/>
      </w:pPr>
      <w:rPr>
        <w:rFonts w:hint="default" w:ascii="Arial" w:hAnsi="Arial"/>
      </w:rPr>
    </w:lvl>
    <w:lvl w:ilvl="5" w:tplc="215C0944" w:tentative="1">
      <w:start w:val="1"/>
      <w:numFmt w:val="bullet"/>
      <w:lvlText w:val="•"/>
      <w:lvlJc w:val="left"/>
      <w:pPr>
        <w:tabs>
          <w:tab w:val="num" w:pos="4320"/>
        </w:tabs>
        <w:ind w:left="4320" w:hanging="360"/>
      </w:pPr>
      <w:rPr>
        <w:rFonts w:hint="default" w:ascii="Arial" w:hAnsi="Arial"/>
      </w:rPr>
    </w:lvl>
    <w:lvl w:ilvl="6" w:tplc="D07A7CDA" w:tentative="1">
      <w:start w:val="1"/>
      <w:numFmt w:val="bullet"/>
      <w:lvlText w:val="•"/>
      <w:lvlJc w:val="left"/>
      <w:pPr>
        <w:tabs>
          <w:tab w:val="num" w:pos="5040"/>
        </w:tabs>
        <w:ind w:left="5040" w:hanging="360"/>
      </w:pPr>
      <w:rPr>
        <w:rFonts w:hint="default" w:ascii="Arial" w:hAnsi="Arial"/>
      </w:rPr>
    </w:lvl>
    <w:lvl w:ilvl="7" w:tplc="2196F9BE" w:tentative="1">
      <w:start w:val="1"/>
      <w:numFmt w:val="bullet"/>
      <w:lvlText w:val="•"/>
      <w:lvlJc w:val="left"/>
      <w:pPr>
        <w:tabs>
          <w:tab w:val="num" w:pos="5760"/>
        </w:tabs>
        <w:ind w:left="5760" w:hanging="360"/>
      </w:pPr>
      <w:rPr>
        <w:rFonts w:hint="default" w:ascii="Arial" w:hAnsi="Arial"/>
      </w:rPr>
    </w:lvl>
    <w:lvl w:ilvl="8" w:tplc="B8CE4C34"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5A815B4A"/>
    <w:multiLevelType w:val="hybridMultilevel"/>
    <w:tmpl w:val="13FE4D26"/>
    <w:lvl w:ilvl="0" w:tplc="674058F6">
      <w:start w:val="1"/>
      <w:numFmt w:val="bullet"/>
      <w:lvlText w:val=""/>
      <w:lvlJc w:val="left"/>
      <w:pPr>
        <w:tabs>
          <w:tab w:val="num" w:pos="504"/>
        </w:tabs>
        <w:ind w:left="432" w:hanging="288"/>
      </w:pPr>
      <w:rPr>
        <w:rFonts w:hint="default" w:ascii="Symbol" w:hAnsi="Symbol" w:eastAsia="Times"/>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B005387"/>
    <w:multiLevelType w:val="hybridMultilevel"/>
    <w:tmpl w:val="663A2A0A"/>
    <w:lvl w:ilvl="0" w:tplc="DAFEC114">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EDF6A3D"/>
    <w:multiLevelType w:val="hybridMultilevel"/>
    <w:tmpl w:val="F1DC4FBC"/>
    <w:lvl w:ilvl="0" w:tplc="04090001">
      <w:start w:val="1"/>
      <w:numFmt w:val="bullet"/>
      <w:lvlText w:val=""/>
      <w:lvlJc w:val="left"/>
      <w:pPr>
        <w:ind w:left="414" w:hanging="360"/>
      </w:pPr>
      <w:rPr>
        <w:rFonts w:hint="default" w:ascii="Symbol" w:hAnsi="Symbol"/>
      </w:rPr>
    </w:lvl>
    <w:lvl w:ilvl="1" w:tplc="04090003" w:tentative="1">
      <w:start w:val="1"/>
      <w:numFmt w:val="bullet"/>
      <w:lvlText w:val="o"/>
      <w:lvlJc w:val="left"/>
      <w:pPr>
        <w:ind w:left="1134" w:hanging="360"/>
      </w:pPr>
      <w:rPr>
        <w:rFonts w:hint="default" w:ascii="Courier New" w:hAnsi="Courier New"/>
      </w:rPr>
    </w:lvl>
    <w:lvl w:ilvl="2" w:tplc="04090005" w:tentative="1">
      <w:start w:val="1"/>
      <w:numFmt w:val="bullet"/>
      <w:lvlText w:val=""/>
      <w:lvlJc w:val="left"/>
      <w:pPr>
        <w:ind w:left="1854" w:hanging="360"/>
      </w:pPr>
      <w:rPr>
        <w:rFonts w:hint="default" w:ascii="Wingdings" w:hAnsi="Wingdings"/>
      </w:rPr>
    </w:lvl>
    <w:lvl w:ilvl="3" w:tplc="04090001" w:tentative="1">
      <w:start w:val="1"/>
      <w:numFmt w:val="bullet"/>
      <w:lvlText w:val=""/>
      <w:lvlJc w:val="left"/>
      <w:pPr>
        <w:ind w:left="2574" w:hanging="360"/>
      </w:pPr>
      <w:rPr>
        <w:rFonts w:hint="default" w:ascii="Symbol" w:hAnsi="Symbol"/>
      </w:rPr>
    </w:lvl>
    <w:lvl w:ilvl="4" w:tplc="04090003" w:tentative="1">
      <w:start w:val="1"/>
      <w:numFmt w:val="bullet"/>
      <w:lvlText w:val="o"/>
      <w:lvlJc w:val="left"/>
      <w:pPr>
        <w:ind w:left="3294" w:hanging="360"/>
      </w:pPr>
      <w:rPr>
        <w:rFonts w:hint="default" w:ascii="Courier New" w:hAnsi="Courier New"/>
      </w:rPr>
    </w:lvl>
    <w:lvl w:ilvl="5" w:tplc="04090005" w:tentative="1">
      <w:start w:val="1"/>
      <w:numFmt w:val="bullet"/>
      <w:lvlText w:val=""/>
      <w:lvlJc w:val="left"/>
      <w:pPr>
        <w:ind w:left="4014" w:hanging="360"/>
      </w:pPr>
      <w:rPr>
        <w:rFonts w:hint="default" w:ascii="Wingdings" w:hAnsi="Wingdings"/>
      </w:rPr>
    </w:lvl>
    <w:lvl w:ilvl="6" w:tplc="04090001" w:tentative="1">
      <w:start w:val="1"/>
      <w:numFmt w:val="bullet"/>
      <w:lvlText w:val=""/>
      <w:lvlJc w:val="left"/>
      <w:pPr>
        <w:ind w:left="4734" w:hanging="360"/>
      </w:pPr>
      <w:rPr>
        <w:rFonts w:hint="default" w:ascii="Symbol" w:hAnsi="Symbol"/>
      </w:rPr>
    </w:lvl>
    <w:lvl w:ilvl="7" w:tplc="04090003" w:tentative="1">
      <w:start w:val="1"/>
      <w:numFmt w:val="bullet"/>
      <w:lvlText w:val="o"/>
      <w:lvlJc w:val="left"/>
      <w:pPr>
        <w:ind w:left="5454" w:hanging="360"/>
      </w:pPr>
      <w:rPr>
        <w:rFonts w:hint="default" w:ascii="Courier New" w:hAnsi="Courier New"/>
      </w:rPr>
    </w:lvl>
    <w:lvl w:ilvl="8" w:tplc="04090005" w:tentative="1">
      <w:start w:val="1"/>
      <w:numFmt w:val="bullet"/>
      <w:lvlText w:val=""/>
      <w:lvlJc w:val="left"/>
      <w:pPr>
        <w:ind w:left="6174" w:hanging="360"/>
      </w:pPr>
      <w:rPr>
        <w:rFonts w:hint="default" w:ascii="Wingdings" w:hAnsi="Wingdings"/>
      </w:rPr>
    </w:lvl>
  </w:abstractNum>
  <w:abstractNum w:abstractNumId="23" w15:restartNumberingAfterBreak="0">
    <w:nsid w:val="5F5D2B88"/>
    <w:multiLevelType w:val="hybridMultilevel"/>
    <w:tmpl w:val="8C76247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62B03A7F"/>
    <w:multiLevelType w:val="hybridMultilevel"/>
    <w:tmpl w:val="95043EE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6801450B"/>
    <w:multiLevelType w:val="hybridMultilevel"/>
    <w:tmpl w:val="F11200B4"/>
    <w:lvl w:ilvl="0" w:tplc="394A35DA">
      <w:start w:val="1"/>
      <w:numFmt w:val="bullet"/>
      <w:lvlText w:val=""/>
      <w:lvlJc w:val="left"/>
      <w:pPr>
        <w:tabs>
          <w:tab w:val="num" w:pos="720"/>
        </w:tabs>
        <w:ind w:left="720" w:hanging="360"/>
      </w:pPr>
      <w:rPr>
        <w:rFonts w:hint="default" w:ascii="Wingdings" w:hAnsi="Wingdings"/>
      </w:rPr>
    </w:lvl>
    <w:lvl w:ilvl="1" w:tplc="4C54B2B0" w:tentative="1">
      <w:start w:val="1"/>
      <w:numFmt w:val="bullet"/>
      <w:lvlText w:val=""/>
      <w:lvlJc w:val="left"/>
      <w:pPr>
        <w:tabs>
          <w:tab w:val="num" w:pos="1440"/>
        </w:tabs>
        <w:ind w:left="1440" w:hanging="360"/>
      </w:pPr>
      <w:rPr>
        <w:rFonts w:hint="default" w:ascii="Wingdings" w:hAnsi="Wingdings"/>
      </w:rPr>
    </w:lvl>
    <w:lvl w:ilvl="2" w:tplc="A6F8FBBA">
      <w:start w:val="1"/>
      <w:numFmt w:val="bullet"/>
      <w:lvlText w:val=""/>
      <w:lvlJc w:val="left"/>
      <w:pPr>
        <w:tabs>
          <w:tab w:val="num" w:pos="2160"/>
        </w:tabs>
        <w:ind w:left="2160" w:hanging="360"/>
      </w:pPr>
      <w:rPr>
        <w:rFonts w:hint="default" w:ascii="Wingdings" w:hAnsi="Wingdings"/>
      </w:rPr>
    </w:lvl>
    <w:lvl w:ilvl="3" w:tplc="D4ECF510" w:tentative="1">
      <w:start w:val="1"/>
      <w:numFmt w:val="bullet"/>
      <w:lvlText w:val=""/>
      <w:lvlJc w:val="left"/>
      <w:pPr>
        <w:tabs>
          <w:tab w:val="num" w:pos="2880"/>
        </w:tabs>
        <w:ind w:left="2880" w:hanging="360"/>
      </w:pPr>
      <w:rPr>
        <w:rFonts w:hint="default" w:ascii="Wingdings" w:hAnsi="Wingdings"/>
      </w:rPr>
    </w:lvl>
    <w:lvl w:ilvl="4" w:tplc="0F188DEE" w:tentative="1">
      <w:start w:val="1"/>
      <w:numFmt w:val="bullet"/>
      <w:lvlText w:val=""/>
      <w:lvlJc w:val="left"/>
      <w:pPr>
        <w:tabs>
          <w:tab w:val="num" w:pos="3600"/>
        </w:tabs>
        <w:ind w:left="3600" w:hanging="360"/>
      </w:pPr>
      <w:rPr>
        <w:rFonts w:hint="default" w:ascii="Wingdings" w:hAnsi="Wingdings"/>
      </w:rPr>
    </w:lvl>
    <w:lvl w:ilvl="5" w:tplc="817258D0" w:tentative="1">
      <w:start w:val="1"/>
      <w:numFmt w:val="bullet"/>
      <w:lvlText w:val=""/>
      <w:lvlJc w:val="left"/>
      <w:pPr>
        <w:tabs>
          <w:tab w:val="num" w:pos="4320"/>
        </w:tabs>
        <w:ind w:left="4320" w:hanging="360"/>
      </w:pPr>
      <w:rPr>
        <w:rFonts w:hint="default" w:ascii="Wingdings" w:hAnsi="Wingdings"/>
      </w:rPr>
    </w:lvl>
    <w:lvl w:ilvl="6" w:tplc="870C6C80" w:tentative="1">
      <w:start w:val="1"/>
      <w:numFmt w:val="bullet"/>
      <w:lvlText w:val=""/>
      <w:lvlJc w:val="left"/>
      <w:pPr>
        <w:tabs>
          <w:tab w:val="num" w:pos="5040"/>
        </w:tabs>
        <w:ind w:left="5040" w:hanging="360"/>
      </w:pPr>
      <w:rPr>
        <w:rFonts w:hint="default" w:ascii="Wingdings" w:hAnsi="Wingdings"/>
      </w:rPr>
    </w:lvl>
    <w:lvl w:ilvl="7" w:tplc="CA42EAC0" w:tentative="1">
      <w:start w:val="1"/>
      <w:numFmt w:val="bullet"/>
      <w:lvlText w:val=""/>
      <w:lvlJc w:val="left"/>
      <w:pPr>
        <w:tabs>
          <w:tab w:val="num" w:pos="5760"/>
        </w:tabs>
        <w:ind w:left="5760" w:hanging="360"/>
      </w:pPr>
      <w:rPr>
        <w:rFonts w:hint="default" w:ascii="Wingdings" w:hAnsi="Wingdings"/>
      </w:rPr>
    </w:lvl>
    <w:lvl w:ilvl="8" w:tplc="5D10C670"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6A714B1D"/>
    <w:multiLevelType w:val="hybridMultilevel"/>
    <w:tmpl w:val="8B1E61A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6B2C4D84"/>
    <w:multiLevelType w:val="hybridMultilevel"/>
    <w:tmpl w:val="F104EA78"/>
    <w:lvl w:ilvl="0" w:tplc="DAFEC114">
      <w:start w:val="1"/>
      <w:numFmt w:val="bullet"/>
      <w:lvlText w:val=""/>
      <w:lvlJc w:val="left"/>
      <w:pPr>
        <w:ind w:left="702" w:hanging="360"/>
      </w:pPr>
      <w:rPr>
        <w:rFonts w:hint="default" w:ascii="Wingdings" w:hAnsi="Wingdings"/>
      </w:rPr>
    </w:lvl>
    <w:lvl w:ilvl="1" w:tplc="04090003" w:tentative="1">
      <w:start w:val="1"/>
      <w:numFmt w:val="bullet"/>
      <w:lvlText w:val="o"/>
      <w:lvlJc w:val="left"/>
      <w:pPr>
        <w:ind w:left="1422" w:hanging="360"/>
      </w:pPr>
      <w:rPr>
        <w:rFonts w:hint="default" w:ascii="Courier New" w:hAnsi="Courier New"/>
      </w:rPr>
    </w:lvl>
    <w:lvl w:ilvl="2" w:tplc="04090005" w:tentative="1">
      <w:start w:val="1"/>
      <w:numFmt w:val="bullet"/>
      <w:lvlText w:val=""/>
      <w:lvlJc w:val="left"/>
      <w:pPr>
        <w:ind w:left="2142" w:hanging="360"/>
      </w:pPr>
      <w:rPr>
        <w:rFonts w:hint="default" w:ascii="Wingdings" w:hAnsi="Wingdings"/>
      </w:rPr>
    </w:lvl>
    <w:lvl w:ilvl="3" w:tplc="04090001" w:tentative="1">
      <w:start w:val="1"/>
      <w:numFmt w:val="bullet"/>
      <w:lvlText w:val=""/>
      <w:lvlJc w:val="left"/>
      <w:pPr>
        <w:ind w:left="2862" w:hanging="360"/>
      </w:pPr>
      <w:rPr>
        <w:rFonts w:hint="default" w:ascii="Symbol" w:hAnsi="Symbol"/>
      </w:rPr>
    </w:lvl>
    <w:lvl w:ilvl="4" w:tplc="04090003" w:tentative="1">
      <w:start w:val="1"/>
      <w:numFmt w:val="bullet"/>
      <w:lvlText w:val="o"/>
      <w:lvlJc w:val="left"/>
      <w:pPr>
        <w:ind w:left="3582" w:hanging="360"/>
      </w:pPr>
      <w:rPr>
        <w:rFonts w:hint="default" w:ascii="Courier New" w:hAnsi="Courier New"/>
      </w:rPr>
    </w:lvl>
    <w:lvl w:ilvl="5" w:tplc="04090005" w:tentative="1">
      <w:start w:val="1"/>
      <w:numFmt w:val="bullet"/>
      <w:lvlText w:val=""/>
      <w:lvlJc w:val="left"/>
      <w:pPr>
        <w:ind w:left="4302" w:hanging="360"/>
      </w:pPr>
      <w:rPr>
        <w:rFonts w:hint="default" w:ascii="Wingdings" w:hAnsi="Wingdings"/>
      </w:rPr>
    </w:lvl>
    <w:lvl w:ilvl="6" w:tplc="04090001" w:tentative="1">
      <w:start w:val="1"/>
      <w:numFmt w:val="bullet"/>
      <w:lvlText w:val=""/>
      <w:lvlJc w:val="left"/>
      <w:pPr>
        <w:ind w:left="5022" w:hanging="360"/>
      </w:pPr>
      <w:rPr>
        <w:rFonts w:hint="default" w:ascii="Symbol" w:hAnsi="Symbol"/>
      </w:rPr>
    </w:lvl>
    <w:lvl w:ilvl="7" w:tplc="04090003" w:tentative="1">
      <w:start w:val="1"/>
      <w:numFmt w:val="bullet"/>
      <w:lvlText w:val="o"/>
      <w:lvlJc w:val="left"/>
      <w:pPr>
        <w:ind w:left="5742" w:hanging="360"/>
      </w:pPr>
      <w:rPr>
        <w:rFonts w:hint="default" w:ascii="Courier New" w:hAnsi="Courier New"/>
      </w:rPr>
    </w:lvl>
    <w:lvl w:ilvl="8" w:tplc="04090005" w:tentative="1">
      <w:start w:val="1"/>
      <w:numFmt w:val="bullet"/>
      <w:lvlText w:val=""/>
      <w:lvlJc w:val="left"/>
      <w:pPr>
        <w:ind w:left="6462" w:hanging="360"/>
      </w:pPr>
      <w:rPr>
        <w:rFonts w:hint="default" w:ascii="Wingdings" w:hAnsi="Wingdings"/>
      </w:rPr>
    </w:lvl>
  </w:abstractNum>
  <w:abstractNum w:abstractNumId="28" w15:restartNumberingAfterBreak="0">
    <w:nsid w:val="6CDA43FA"/>
    <w:multiLevelType w:val="hybridMultilevel"/>
    <w:tmpl w:val="DE52A8C8"/>
    <w:lvl w:ilvl="0" w:tplc="00010409">
      <w:start w:val="1"/>
      <w:numFmt w:val="bullet"/>
      <w:lvlText w:val=""/>
      <w:lvlJc w:val="left"/>
      <w:pPr>
        <w:ind w:left="360" w:hanging="360"/>
      </w:pPr>
      <w:rPr>
        <w:rFonts w:hint="default" w:ascii="Symbol" w:hAnsi="Symbol"/>
      </w:rPr>
    </w:lvl>
    <w:lvl w:ilvl="1" w:tplc="00030409" w:tentative="1">
      <w:start w:val="1"/>
      <w:numFmt w:val="bullet"/>
      <w:lvlText w:val="o"/>
      <w:lvlJc w:val="left"/>
      <w:pPr>
        <w:ind w:left="1080" w:hanging="360"/>
      </w:pPr>
      <w:rPr>
        <w:rFonts w:hint="default" w:ascii="Courier New" w:hAnsi="Courier New"/>
      </w:rPr>
    </w:lvl>
    <w:lvl w:ilvl="2" w:tplc="00050409" w:tentative="1">
      <w:start w:val="1"/>
      <w:numFmt w:val="bullet"/>
      <w:lvlText w:val=""/>
      <w:lvlJc w:val="left"/>
      <w:pPr>
        <w:ind w:left="1800" w:hanging="360"/>
      </w:pPr>
      <w:rPr>
        <w:rFonts w:hint="default" w:ascii="Wingdings" w:hAnsi="Wingdings"/>
      </w:rPr>
    </w:lvl>
    <w:lvl w:ilvl="3" w:tplc="00010409" w:tentative="1">
      <w:start w:val="1"/>
      <w:numFmt w:val="bullet"/>
      <w:lvlText w:val=""/>
      <w:lvlJc w:val="left"/>
      <w:pPr>
        <w:ind w:left="2520" w:hanging="360"/>
      </w:pPr>
      <w:rPr>
        <w:rFonts w:hint="default" w:ascii="Symbol" w:hAnsi="Symbol"/>
      </w:rPr>
    </w:lvl>
    <w:lvl w:ilvl="4" w:tplc="00030409" w:tentative="1">
      <w:start w:val="1"/>
      <w:numFmt w:val="bullet"/>
      <w:lvlText w:val="o"/>
      <w:lvlJc w:val="left"/>
      <w:pPr>
        <w:ind w:left="3240" w:hanging="360"/>
      </w:pPr>
      <w:rPr>
        <w:rFonts w:hint="default" w:ascii="Courier New" w:hAnsi="Courier New"/>
      </w:rPr>
    </w:lvl>
    <w:lvl w:ilvl="5" w:tplc="00050409" w:tentative="1">
      <w:start w:val="1"/>
      <w:numFmt w:val="bullet"/>
      <w:lvlText w:val=""/>
      <w:lvlJc w:val="left"/>
      <w:pPr>
        <w:ind w:left="3960" w:hanging="360"/>
      </w:pPr>
      <w:rPr>
        <w:rFonts w:hint="default" w:ascii="Wingdings" w:hAnsi="Wingdings"/>
      </w:rPr>
    </w:lvl>
    <w:lvl w:ilvl="6" w:tplc="00010409" w:tentative="1">
      <w:start w:val="1"/>
      <w:numFmt w:val="bullet"/>
      <w:lvlText w:val=""/>
      <w:lvlJc w:val="left"/>
      <w:pPr>
        <w:ind w:left="4680" w:hanging="360"/>
      </w:pPr>
      <w:rPr>
        <w:rFonts w:hint="default" w:ascii="Symbol" w:hAnsi="Symbol"/>
      </w:rPr>
    </w:lvl>
    <w:lvl w:ilvl="7" w:tplc="00030409" w:tentative="1">
      <w:start w:val="1"/>
      <w:numFmt w:val="bullet"/>
      <w:lvlText w:val="o"/>
      <w:lvlJc w:val="left"/>
      <w:pPr>
        <w:ind w:left="5400" w:hanging="360"/>
      </w:pPr>
      <w:rPr>
        <w:rFonts w:hint="default" w:ascii="Courier New" w:hAnsi="Courier New"/>
      </w:rPr>
    </w:lvl>
    <w:lvl w:ilvl="8" w:tplc="00050409" w:tentative="1">
      <w:start w:val="1"/>
      <w:numFmt w:val="bullet"/>
      <w:lvlText w:val=""/>
      <w:lvlJc w:val="left"/>
      <w:pPr>
        <w:ind w:left="6120" w:hanging="360"/>
      </w:pPr>
      <w:rPr>
        <w:rFonts w:hint="default" w:ascii="Wingdings" w:hAnsi="Wingdings"/>
      </w:rPr>
    </w:lvl>
  </w:abstractNum>
  <w:abstractNum w:abstractNumId="29" w15:restartNumberingAfterBreak="0">
    <w:nsid w:val="6D8D08A4"/>
    <w:multiLevelType w:val="hybridMultilevel"/>
    <w:tmpl w:val="5464FD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6FA553F7"/>
    <w:multiLevelType w:val="hybridMultilevel"/>
    <w:tmpl w:val="F8C65A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03B599F"/>
    <w:multiLevelType w:val="hybridMultilevel"/>
    <w:tmpl w:val="81DE83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774B569B"/>
    <w:multiLevelType w:val="hybridMultilevel"/>
    <w:tmpl w:val="5ED0B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F25033C"/>
    <w:multiLevelType w:val="hybridMultilevel"/>
    <w:tmpl w:val="97087A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0"/>
  </w:num>
  <w:num w:numId="2">
    <w:abstractNumId w:val="6"/>
  </w:num>
  <w:num w:numId="3">
    <w:abstractNumId w:val="28"/>
  </w:num>
  <w:num w:numId="4">
    <w:abstractNumId w:val="31"/>
  </w:num>
  <w:num w:numId="5">
    <w:abstractNumId w:val="5"/>
  </w:num>
  <w:num w:numId="6">
    <w:abstractNumId w:val="24"/>
  </w:num>
  <w:num w:numId="7">
    <w:abstractNumId w:val="4"/>
  </w:num>
  <w:num w:numId="8">
    <w:abstractNumId w:val="26"/>
  </w:num>
  <w:num w:numId="9">
    <w:abstractNumId w:val="11"/>
  </w:num>
  <w:num w:numId="10">
    <w:abstractNumId w:val="25"/>
  </w:num>
  <w:num w:numId="11">
    <w:abstractNumId w:val="21"/>
  </w:num>
  <w:num w:numId="12">
    <w:abstractNumId w:val="23"/>
  </w:num>
  <w:num w:numId="13">
    <w:abstractNumId w:val="2"/>
  </w:num>
  <w:num w:numId="14">
    <w:abstractNumId w:val="27"/>
  </w:num>
  <w:num w:numId="15">
    <w:abstractNumId w:val="18"/>
  </w:num>
  <w:num w:numId="16">
    <w:abstractNumId w:val="22"/>
  </w:num>
  <w:num w:numId="17">
    <w:abstractNumId w:val="14"/>
  </w:num>
  <w:num w:numId="18">
    <w:abstractNumId w:val="16"/>
  </w:num>
  <w:num w:numId="19">
    <w:abstractNumId w:val="32"/>
  </w:num>
  <w:num w:numId="20">
    <w:abstractNumId w:val="1"/>
  </w:num>
  <w:num w:numId="21">
    <w:abstractNumId w:val="15"/>
  </w:num>
  <w:num w:numId="22">
    <w:abstractNumId w:val="13"/>
  </w:num>
  <w:num w:numId="23">
    <w:abstractNumId w:val="9"/>
  </w:num>
  <w:num w:numId="24">
    <w:abstractNumId w:val="17"/>
  </w:num>
  <w:num w:numId="25">
    <w:abstractNumId w:val="3"/>
  </w:num>
  <w:num w:numId="26">
    <w:abstractNumId w:val="29"/>
  </w:num>
  <w:num w:numId="27">
    <w:abstractNumId w:val="7"/>
  </w:num>
  <w:num w:numId="28">
    <w:abstractNumId w:val="10"/>
  </w:num>
  <w:num w:numId="29">
    <w:abstractNumId w:val="33"/>
  </w:num>
  <w:num w:numId="30">
    <w:abstractNumId w:val="19"/>
  </w:num>
  <w:num w:numId="31">
    <w:abstractNumId w:val="12"/>
  </w:num>
  <w:num w:numId="32">
    <w:abstractNumId w:val="30"/>
  </w:num>
  <w:num w:numId="33">
    <w:abstractNumId w:val="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A59"/>
    <w:rsid w:val="000050E0"/>
    <w:rsid w:val="00015D36"/>
    <w:rsid w:val="00021DF0"/>
    <w:rsid w:val="000256D5"/>
    <w:rsid w:val="00031518"/>
    <w:rsid w:val="00033C5F"/>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3FC4"/>
    <w:rsid w:val="001070B1"/>
    <w:rsid w:val="00116034"/>
    <w:rsid w:val="00116E30"/>
    <w:rsid w:val="001175A4"/>
    <w:rsid w:val="001213C5"/>
    <w:rsid w:val="00121B87"/>
    <w:rsid w:val="001236AF"/>
    <w:rsid w:val="00127260"/>
    <w:rsid w:val="001277A5"/>
    <w:rsid w:val="00136A4A"/>
    <w:rsid w:val="00141C48"/>
    <w:rsid w:val="0014526E"/>
    <w:rsid w:val="00156684"/>
    <w:rsid w:val="00157A69"/>
    <w:rsid w:val="001733F0"/>
    <w:rsid w:val="001739B8"/>
    <w:rsid w:val="001945AC"/>
    <w:rsid w:val="001E505A"/>
    <w:rsid w:val="001F0B0F"/>
    <w:rsid w:val="001F5A59"/>
    <w:rsid w:val="002066DD"/>
    <w:rsid w:val="00211C3F"/>
    <w:rsid w:val="002148E9"/>
    <w:rsid w:val="0023661D"/>
    <w:rsid w:val="00246240"/>
    <w:rsid w:val="00252CFB"/>
    <w:rsid w:val="00275867"/>
    <w:rsid w:val="0028550C"/>
    <w:rsid w:val="002927B8"/>
    <w:rsid w:val="002A6E46"/>
    <w:rsid w:val="002B3C20"/>
    <w:rsid w:val="002D2E46"/>
    <w:rsid w:val="002E1021"/>
    <w:rsid w:val="002E3C37"/>
    <w:rsid w:val="00301B03"/>
    <w:rsid w:val="00322A9B"/>
    <w:rsid w:val="0033193A"/>
    <w:rsid w:val="00336411"/>
    <w:rsid w:val="00336E30"/>
    <w:rsid w:val="00344878"/>
    <w:rsid w:val="00345CAF"/>
    <w:rsid w:val="00346AB2"/>
    <w:rsid w:val="00351197"/>
    <w:rsid w:val="00352FE6"/>
    <w:rsid w:val="003736EA"/>
    <w:rsid w:val="003816E1"/>
    <w:rsid w:val="003832EC"/>
    <w:rsid w:val="0038340C"/>
    <w:rsid w:val="00395020"/>
    <w:rsid w:val="003A0383"/>
    <w:rsid w:val="003C4B32"/>
    <w:rsid w:val="003E1B70"/>
    <w:rsid w:val="003E21A8"/>
    <w:rsid w:val="003E791F"/>
    <w:rsid w:val="003F4596"/>
    <w:rsid w:val="00402F13"/>
    <w:rsid w:val="004100D6"/>
    <w:rsid w:val="00425A82"/>
    <w:rsid w:val="00425BF5"/>
    <w:rsid w:val="0042796C"/>
    <w:rsid w:val="00432384"/>
    <w:rsid w:val="00435865"/>
    <w:rsid w:val="00445D58"/>
    <w:rsid w:val="0046210F"/>
    <w:rsid w:val="004761AA"/>
    <w:rsid w:val="0049168D"/>
    <w:rsid w:val="00493722"/>
    <w:rsid w:val="004960B3"/>
    <w:rsid w:val="004A24ED"/>
    <w:rsid w:val="004B6FD4"/>
    <w:rsid w:val="004C2E11"/>
    <w:rsid w:val="004C660B"/>
    <w:rsid w:val="004E5BBF"/>
    <w:rsid w:val="004F39FA"/>
    <w:rsid w:val="0051049F"/>
    <w:rsid w:val="00512D10"/>
    <w:rsid w:val="00515B88"/>
    <w:rsid w:val="00540284"/>
    <w:rsid w:val="00541918"/>
    <w:rsid w:val="00544E5D"/>
    <w:rsid w:val="00560317"/>
    <w:rsid w:val="00563B97"/>
    <w:rsid w:val="00563CDB"/>
    <w:rsid w:val="0058157A"/>
    <w:rsid w:val="005920D9"/>
    <w:rsid w:val="005A0666"/>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90280"/>
    <w:rsid w:val="00690C2F"/>
    <w:rsid w:val="006A2D99"/>
    <w:rsid w:val="006A61B9"/>
    <w:rsid w:val="006C41B7"/>
    <w:rsid w:val="006D0286"/>
    <w:rsid w:val="00716FCC"/>
    <w:rsid w:val="00721BD1"/>
    <w:rsid w:val="00722737"/>
    <w:rsid w:val="007256B3"/>
    <w:rsid w:val="0073008E"/>
    <w:rsid w:val="0073159A"/>
    <w:rsid w:val="0075311B"/>
    <w:rsid w:val="00764762"/>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24C83"/>
    <w:rsid w:val="00931450"/>
    <w:rsid w:val="009416D1"/>
    <w:rsid w:val="00941C40"/>
    <w:rsid w:val="00942AF9"/>
    <w:rsid w:val="00944972"/>
    <w:rsid w:val="009526B1"/>
    <w:rsid w:val="00991ACF"/>
    <w:rsid w:val="00991F5F"/>
    <w:rsid w:val="009A7BB0"/>
    <w:rsid w:val="009B51C8"/>
    <w:rsid w:val="009C29AE"/>
    <w:rsid w:val="009C2B0C"/>
    <w:rsid w:val="009C3007"/>
    <w:rsid w:val="009C4AA9"/>
    <w:rsid w:val="009C6234"/>
    <w:rsid w:val="009D6D6C"/>
    <w:rsid w:val="009E4220"/>
    <w:rsid w:val="009E6818"/>
    <w:rsid w:val="009E7EB8"/>
    <w:rsid w:val="009F0853"/>
    <w:rsid w:val="009F374E"/>
    <w:rsid w:val="009F56A1"/>
    <w:rsid w:val="00A00533"/>
    <w:rsid w:val="00A06901"/>
    <w:rsid w:val="00A071CF"/>
    <w:rsid w:val="00A1284E"/>
    <w:rsid w:val="00A1435B"/>
    <w:rsid w:val="00A15AD5"/>
    <w:rsid w:val="00A57332"/>
    <w:rsid w:val="00A729F3"/>
    <w:rsid w:val="00A95E9F"/>
    <w:rsid w:val="00A962D7"/>
    <w:rsid w:val="00AB0A5D"/>
    <w:rsid w:val="00AB11BE"/>
    <w:rsid w:val="00AB78E1"/>
    <w:rsid w:val="00AB7976"/>
    <w:rsid w:val="00AC0DAF"/>
    <w:rsid w:val="00AD6A21"/>
    <w:rsid w:val="00AE55F4"/>
    <w:rsid w:val="00B01A93"/>
    <w:rsid w:val="00B10DF1"/>
    <w:rsid w:val="00B127D7"/>
    <w:rsid w:val="00B15602"/>
    <w:rsid w:val="00B36834"/>
    <w:rsid w:val="00B403E8"/>
    <w:rsid w:val="00B43507"/>
    <w:rsid w:val="00B439DA"/>
    <w:rsid w:val="00B45260"/>
    <w:rsid w:val="00B53633"/>
    <w:rsid w:val="00B540BF"/>
    <w:rsid w:val="00B57727"/>
    <w:rsid w:val="00B718A2"/>
    <w:rsid w:val="00B7355E"/>
    <w:rsid w:val="00B75D30"/>
    <w:rsid w:val="00B76E01"/>
    <w:rsid w:val="00B92596"/>
    <w:rsid w:val="00B94B21"/>
    <w:rsid w:val="00B96DCF"/>
    <w:rsid w:val="00BC40F5"/>
    <w:rsid w:val="00BD1D6C"/>
    <w:rsid w:val="00BE1041"/>
    <w:rsid w:val="00BF110D"/>
    <w:rsid w:val="00BF49E1"/>
    <w:rsid w:val="00C00F5A"/>
    <w:rsid w:val="00C0132B"/>
    <w:rsid w:val="00C07F99"/>
    <w:rsid w:val="00C11A77"/>
    <w:rsid w:val="00C2747B"/>
    <w:rsid w:val="00C34EFE"/>
    <w:rsid w:val="00C37CD9"/>
    <w:rsid w:val="00C41405"/>
    <w:rsid w:val="00C4438B"/>
    <w:rsid w:val="00C47C6C"/>
    <w:rsid w:val="00C770B6"/>
    <w:rsid w:val="00C83E0F"/>
    <w:rsid w:val="00CA10A0"/>
    <w:rsid w:val="00CA2BB8"/>
    <w:rsid w:val="00CA754E"/>
    <w:rsid w:val="00CB2AE6"/>
    <w:rsid w:val="00CB33DA"/>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35716"/>
    <w:rsid w:val="00D456CC"/>
    <w:rsid w:val="00D61084"/>
    <w:rsid w:val="00D66F6D"/>
    <w:rsid w:val="00D71E6A"/>
    <w:rsid w:val="00D73342"/>
    <w:rsid w:val="00D7371E"/>
    <w:rsid w:val="00D737AB"/>
    <w:rsid w:val="00D75615"/>
    <w:rsid w:val="00D8266A"/>
    <w:rsid w:val="00D829D5"/>
    <w:rsid w:val="00D96C4D"/>
    <w:rsid w:val="00DB58B3"/>
    <w:rsid w:val="00DB7E43"/>
    <w:rsid w:val="00DC290A"/>
    <w:rsid w:val="00DC76D7"/>
    <w:rsid w:val="00DE7B64"/>
    <w:rsid w:val="00DF72E3"/>
    <w:rsid w:val="00E111F6"/>
    <w:rsid w:val="00E12149"/>
    <w:rsid w:val="00E15E5E"/>
    <w:rsid w:val="00E34DAC"/>
    <w:rsid w:val="00E34F01"/>
    <w:rsid w:val="00E71047"/>
    <w:rsid w:val="00E90619"/>
    <w:rsid w:val="00E94A8C"/>
    <w:rsid w:val="00EB00EF"/>
    <w:rsid w:val="00EB04F3"/>
    <w:rsid w:val="00EB4E7E"/>
    <w:rsid w:val="00EC068C"/>
    <w:rsid w:val="00EC3DBD"/>
    <w:rsid w:val="00ED2461"/>
    <w:rsid w:val="00ED3A7D"/>
    <w:rsid w:val="00ED47CC"/>
    <w:rsid w:val="00ED6136"/>
    <w:rsid w:val="00EE3B30"/>
    <w:rsid w:val="00EF3661"/>
    <w:rsid w:val="00F03532"/>
    <w:rsid w:val="00F138B3"/>
    <w:rsid w:val="00F23BAF"/>
    <w:rsid w:val="00F31A96"/>
    <w:rsid w:val="00F47257"/>
    <w:rsid w:val="00F52094"/>
    <w:rsid w:val="00F529FC"/>
    <w:rsid w:val="00F55FCB"/>
    <w:rsid w:val="00F602AF"/>
    <w:rsid w:val="00F6110C"/>
    <w:rsid w:val="00F67017"/>
    <w:rsid w:val="00F67EFE"/>
    <w:rsid w:val="00F745C6"/>
    <w:rsid w:val="00F74D44"/>
    <w:rsid w:val="00F75D20"/>
    <w:rsid w:val="00F76660"/>
    <w:rsid w:val="00F81021"/>
    <w:rsid w:val="00F81D60"/>
    <w:rsid w:val="00F9358D"/>
    <w:rsid w:val="00F96FD3"/>
    <w:rsid w:val="00FB58C3"/>
    <w:rsid w:val="00FC07F4"/>
    <w:rsid w:val="00FC2F85"/>
    <w:rsid w:val="00FC4E35"/>
    <w:rsid w:val="00FC6F92"/>
    <w:rsid w:val="00FD0CE1"/>
    <w:rsid w:val="00FD22BF"/>
    <w:rsid w:val="00FD6C40"/>
    <w:rsid w:val="00FE5343"/>
    <w:rsid w:val="00FF2650"/>
    <w:rsid w:val="06DA4BE3"/>
    <w:rsid w:val="09C703CA"/>
    <w:rsid w:val="12EA2005"/>
    <w:rsid w:val="145A85C6"/>
    <w:rsid w:val="14DF2DC4"/>
    <w:rsid w:val="18572E4D"/>
    <w:rsid w:val="1BFEB17E"/>
    <w:rsid w:val="1DB13C52"/>
    <w:rsid w:val="1F7B0345"/>
    <w:rsid w:val="1F9352A9"/>
    <w:rsid w:val="23D29EF0"/>
    <w:rsid w:val="23DC0116"/>
    <w:rsid w:val="241A3CA7"/>
    <w:rsid w:val="2841AD92"/>
    <w:rsid w:val="2B377D16"/>
    <w:rsid w:val="2E25C085"/>
    <w:rsid w:val="2EEED1F7"/>
    <w:rsid w:val="2F3D772A"/>
    <w:rsid w:val="2FF49DF4"/>
    <w:rsid w:val="30455F0F"/>
    <w:rsid w:val="37F0FB44"/>
    <w:rsid w:val="38373005"/>
    <w:rsid w:val="39B949B1"/>
    <w:rsid w:val="3B4A9DCE"/>
    <w:rsid w:val="3BB96678"/>
    <w:rsid w:val="3E603CC8"/>
    <w:rsid w:val="3FFC0D29"/>
    <w:rsid w:val="45DC16EB"/>
    <w:rsid w:val="47CDED72"/>
    <w:rsid w:val="499909AB"/>
    <w:rsid w:val="4A96B262"/>
    <w:rsid w:val="50A22B5B"/>
    <w:rsid w:val="5232C105"/>
    <w:rsid w:val="535860F8"/>
    <w:rsid w:val="5D4DC0C3"/>
    <w:rsid w:val="600C0E1F"/>
    <w:rsid w:val="6153095A"/>
    <w:rsid w:val="627CEC58"/>
    <w:rsid w:val="62FA518E"/>
    <w:rsid w:val="65F9B8E8"/>
    <w:rsid w:val="6865F3CA"/>
    <w:rsid w:val="6BAC7EEB"/>
    <w:rsid w:val="6BFFF358"/>
    <w:rsid w:val="6EFF8DFD"/>
    <w:rsid w:val="70053BEF"/>
    <w:rsid w:val="70A8A17C"/>
    <w:rsid w:val="75C2EE4E"/>
    <w:rsid w:val="76E7521F"/>
    <w:rsid w:val="77F1FEAB"/>
    <w:rsid w:val="793BEEE4"/>
    <w:rsid w:val="79512F7B"/>
    <w:rsid w:val="79BBC59E"/>
    <w:rsid w:val="7AB225ED"/>
    <w:rsid w:val="7B1ED0C8"/>
    <w:rsid w:val="7CC80AF1"/>
    <w:rsid w:val="7E7D0F0C"/>
    <w:rsid w:val="7ECF164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62B03"/>
    <w:rPr>
      <w:rFonts w:ascii="Times" w:hAnsi="Times" w:eastAsia="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styleId="Heading1Char" w:customStyle="1">
    <w:name w:val="Heading 1 Char"/>
    <w:basedOn w:val="DefaultParagraphFont"/>
    <w:link w:val="Heading1"/>
    <w:rsid w:val="00CA0734"/>
    <w:rPr>
      <w:rFonts w:ascii="Arial" w:hAnsi="Arial" w:eastAsia="Times"/>
      <w:b/>
      <w:sz w:val="24"/>
    </w:rPr>
  </w:style>
  <w:style w:type="paragraph" w:styleId="BodyText">
    <w:name w:val="Body Text"/>
    <w:basedOn w:val="Normal"/>
    <w:link w:val="BodyTextChar"/>
    <w:uiPriority w:val="99"/>
    <w:semiHidden/>
    <w:unhideWhenUsed/>
    <w:rsid w:val="00CA0734"/>
    <w:pPr>
      <w:spacing w:after="120"/>
    </w:pPr>
  </w:style>
  <w:style w:type="character" w:styleId="BodyTextChar" w:customStyle="1">
    <w:name w:val="Body Text Char"/>
    <w:basedOn w:val="DefaultParagraphFont"/>
    <w:link w:val="BodyText"/>
    <w:uiPriority w:val="99"/>
    <w:semiHidden/>
    <w:rsid w:val="00CA0734"/>
    <w:rPr>
      <w:rFonts w:ascii="Times" w:hAnsi="Times" w:eastAsia="Times"/>
      <w:sz w:val="24"/>
    </w:rPr>
  </w:style>
  <w:style w:type="character" w:styleId="HeaderChar" w:customStyle="1">
    <w:name w:val="Header Char"/>
    <w:basedOn w:val="DefaultParagraphFont"/>
    <w:link w:val="Header"/>
    <w:rsid w:val="00CA0734"/>
    <w:rPr>
      <w:rFonts w:ascii="Times" w:hAnsi="Times" w:eastAsia="Times"/>
      <w:sz w:val="24"/>
    </w:rPr>
  </w:style>
  <w:style w:type="paragraph" w:styleId="ColorfulList-Accent11" w:customStyle="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styleId="FooterChar" w:customStyle="1">
    <w:name w:val="Footer Char"/>
    <w:basedOn w:val="DefaultParagraphFont"/>
    <w:link w:val="Footer"/>
    <w:uiPriority w:val="99"/>
    <w:rsid w:val="00425BF5"/>
    <w:rPr>
      <w:rFonts w:ascii="Times" w:hAnsi="Times" w:eastAsia="Times"/>
      <w:sz w:val="24"/>
    </w:rPr>
  </w:style>
  <w:style w:type="table" w:styleId="LightList">
    <w:name w:val="Light List"/>
    <w:basedOn w:val="TableNormal"/>
    <w:rsid w:val="00D7371E"/>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hAnsi="Times New Roman" w:eastAsia="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79105865">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30914363">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398599123">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5604062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8820801">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061562633">
      <w:bodyDiv w:val="1"/>
      <w:marLeft w:val="0"/>
      <w:marRight w:val="0"/>
      <w:marTop w:val="0"/>
      <w:marBottom w:val="0"/>
      <w:divBdr>
        <w:top w:val="none" w:sz="0" w:space="0" w:color="auto"/>
        <w:left w:val="none" w:sz="0" w:space="0" w:color="auto"/>
        <w:bottom w:val="none" w:sz="0" w:space="0" w:color="auto"/>
        <w:right w:val="none" w:sz="0" w:space="0" w:color="auto"/>
      </w:divBdr>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181357130">
      <w:bodyDiv w:val="1"/>
      <w:marLeft w:val="0"/>
      <w:marRight w:val="0"/>
      <w:marTop w:val="0"/>
      <w:marBottom w:val="0"/>
      <w:divBdr>
        <w:top w:val="none" w:sz="0" w:space="0" w:color="auto"/>
        <w:left w:val="none" w:sz="0" w:space="0" w:color="auto"/>
        <w:bottom w:val="none" w:sz="0" w:space="0" w:color="auto"/>
        <w:right w:val="none" w:sz="0" w:space="0" w:color="auto"/>
      </w:divBdr>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77328981">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490170245">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07744040">
      <w:bodyDiv w:val="1"/>
      <w:marLeft w:val="0"/>
      <w:marRight w:val="0"/>
      <w:marTop w:val="0"/>
      <w:marBottom w:val="0"/>
      <w:divBdr>
        <w:top w:val="none" w:sz="0" w:space="0" w:color="auto"/>
        <w:left w:val="none" w:sz="0" w:space="0" w:color="auto"/>
        <w:bottom w:val="none" w:sz="0" w:space="0" w:color="auto"/>
        <w:right w:val="none" w:sz="0" w:space="0" w:color="auto"/>
      </w:divBdr>
    </w:div>
    <w:div w:id="1533304394">
      <w:bodyDiv w:val="1"/>
      <w:marLeft w:val="0"/>
      <w:marRight w:val="0"/>
      <w:marTop w:val="0"/>
      <w:marBottom w:val="0"/>
      <w:divBdr>
        <w:top w:val="none" w:sz="0" w:space="0" w:color="auto"/>
        <w:left w:val="none" w:sz="0" w:space="0" w:color="auto"/>
        <w:bottom w:val="none" w:sz="0" w:space="0" w:color="auto"/>
        <w:right w:val="none" w:sz="0" w:space="0" w:color="auto"/>
      </w:divBdr>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663243355">
      <w:bodyDiv w:val="1"/>
      <w:marLeft w:val="0"/>
      <w:marRight w:val="0"/>
      <w:marTop w:val="0"/>
      <w:marBottom w:val="0"/>
      <w:divBdr>
        <w:top w:val="none" w:sz="0" w:space="0" w:color="auto"/>
        <w:left w:val="none" w:sz="0" w:space="0" w:color="auto"/>
        <w:bottom w:val="none" w:sz="0" w:space="0" w:color="auto"/>
        <w:right w:val="none" w:sz="0" w:space="0" w:color="auto"/>
      </w:divBdr>
    </w:div>
    <w:div w:id="1667398575">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45779261">
      <w:bodyDiv w:val="1"/>
      <w:marLeft w:val="0"/>
      <w:marRight w:val="0"/>
      <w:marTop w:val="0"/>
      <w:marBottom w:val="0"/>
      <w:divBdr>
        <w:top w:val="none" w:sz="0" w:space="0" w:color="auto"/>
        <w:left w:val="none" w:sz="0" w:space="0" w:color="auto"/>
        <w:bottom w:val="none" w:sz="0" w:space="0" w:color="auto"/>
        <w:right w:val="none" w:sz="0" w:space="0" w:color="auto"/>
      </w:divBdr>
    </w:div>
    <w:div w:id="1877964404">
      <w:bodyDiv w:val="1"/>
      <w:marLeft w:val="0"/>
      <w:marRight w:val="0"/>
      <w:marTop w:val="0"/>
      <w:marBottom w:val="0"/>
      <w:divBdr>
        <w:top w:val="none" w:sz="0" w:space="0" w:color="auto"/>
        <w:left w:val="none" w:sz="0" w:space="0" w:color="auto"/>
        <w:bottom w:val="none" w:sz="0" w:space="0" w:color="auto"/>
        <w:right w:val="none" w:sz="0" w:space="0" w:color="auto"/>
      </w:divBdr>
    </w:div>
    <w:div w:id="1884749914">
      <w:bodyDiv w:val="1"/>
      <w:marLeft w:val="0"/>
      <w:marRight w:val="0"/>
      <w:marTop w:val="0"/>
      <w:marBottom w:val="0"/>
      <w:divBdr>
        <w:top w:val="none" w:sz="0" w:space="0" w:color="auto"/>
        <w:left w:val="none" w:sz="0" w:space="0" w:color="auto"/>
        <w:bottom w:val="none" w:sz="0" w:space="0" w:color="auto"/>
        <w:right w:val="none" w:sz="0" w:space="0" w:color="auto"/>
      </w:divBdr>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0777947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16.png" Id="rId15" /><Relationship Type="http://schemas.openxmlformats.org/officeDocument/2006/relationships/footer" Target="footer1.xml" Id="rId10"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image" Target="NULL" Id="rId30" /><Relationship Type="http://schemas.openxmlformats.org/officeDocument/2006/relationships/image" Target="/media/image11.png" Id="R19a5f67c9de24c5d" /><Relationship Type="http://schemas.openxmlformats.org/officeDocument/2006/relationships/image" Target="/media/image12.png" Id="Ra0573cb964734f5a" /><Relationship Type="http://schemas.openxmlformats.org/officeDocument/2006/relationships/image" Target="/media/image13.png" Id="R155c172afb83458d" /><Relationship Type="http://schemas.openxmlformats.org/officeDocument/2006/relationships/image" Target="/media/image14.png" Id="Ra87ed2605e924057" /><Relationship Type="http://schemas.openxmlformats.org/officeDocument/2006/relationships/image" Target="/media/image15.png" Id="Rfaa6e9e675624c30" /><Relationship Type="http://schemas.openxmlformats.org/officeDocument/2006/relationships/image" Target="/media/image16.png" Id="Rf997b5eea8ae49a5" /><Relationship Type="http://schemas.openxmlformats.org/officeDocument/2006/relationships/image" Target="/media/image17.png" Id="R55d22eabe1574f63" /><Relationship Type="http://schemas.openxmlformats.org/officeDocument/2006/relationships/image" Target="/media/image18.png" Id="R7a154142fa3d48b0" /><Relationship Type="http://schemas.openxmlformats.org/officeDocument/2006/relationships/image" Target="/media/image19.png" Id="Reeaee5a07d574356" /><Relationship Type="http://schemas.openxmlformats.org/officeDocument/2006/relationships/image" Target="/media/image1a.png" Id="R4c2f1f9635974c98" /><Relationship Type="http://schemas.openxmlformats.org/officeDocument/2006/relationships/image" Target="/media/image1b.png" Id="R47dff10b92fe439e" /><Relationship Type="http://schemas.openxmlformats.org/officeDocument/2006/relationships/image" Target="/media/image1c.png" Id="R221ae668b0f74420" /><Relationship Type="http://schemas.openxmlformats.org/officeDocument/2006/relationships/image" Target="/media/image1d.png" Id="Red88f719cb5648bb" /><Relationship Type="http://schemas.openxmlformats.org/officeDocument/2006/relationships/image" Target="/media/image1e.png" Id="R6416cfea13fb4ef1" /><Relationship Type="http://schemas.openxmlformats.org/officeDocument/2006/relationships/image" Target="/media/image1f.png" Id="Re6d97852a8a24829" /><Relationship Type="http://schemas.openxmlformats.org/officeDocument/2006/relationships/image" Target="/media/image20.png" Id="R8de0a29defe04a4d" /><Relationship Type="http://schemas.openxmlformats.org/officeDocument/2006/relationships/image" Target="/media/image21.png" Id="Rc78d78bc5f1248b1" /><Relationship Type="http://schemas.openxmlformats.org/officeDocument/2006/relationships/image" Target="/media/image22.png" Id="R49abe6ee083c4e3b" /><Relationship Type="http://schemas.openxmlformats.org/officeDocument/2006/relationships/image" Target="/media/image23.png" Id="Reabe65636e0b4154" /><Relationship Type="http://schemas.openxmlformats.org/officeDocument/2006/relationships/image" Target="/media/image24.png" Id="R640241f53e394313" /><Relationship Type="http://schemas.openxmlformats.org/officeDocument/2006/relationships/image" Target="/media/image25.png" Id="Rb56324b0443741f3" /><Relationship Type="http://schemas.openxmlformats.org/officeDocument/2006/relationships/image" Target="/media/image26.png" Id="R619a5142a75f4091" /><Relationship Type="http://schemas.openxmlformats.org/officeDocument/2006/relationships/image" Target="/media/image27.png" Id="Rc71dc92801d342d5" /><Relationship Type="http://schemas.openxmlformats.org/officeDocument/2006/relationships/image" Target="/media/image28.png" Id="R0e828412d680419e" /><Relationship Type="http://schemas.openxmlformats.org/officeDocument/2006/relationships/image" Target="/media/image29.png" Id="R3705c91e7b3e479e" /><Relationship Type="http://schemas.openxmlformats.org/officeDocument/2006/relationships/image" Target="/media/image2a.png" Id="R191543c775734d63" /><Relationship Type="http://schemas.openxmlformats.org/officeDocument/2006/relationships/image" Target="/media/image2b.png" Id="Re924004668a7416d" /><Relationship Type="http://schemas.openxmlformats.org/officeDocument/2006/relationships/image" Target="/media/image2c.png" Id="Rcf0b406374cc4240" /><Relationship Type="http://schemas.openxmlformats.org/officeDocument/2006/relationships/image" Target="/media/image2d.png" Id="Rf2bfd71c65614353" /><Relationship Type="http://schemas.openxmlformats.org/officeDocument/2006/relationships/image" Target="/media/image2e.png" Id="Rbbb99549c0734460" /><Relationship Type="http://schemas.openxmlformats.org/officeDocument/2006/relationships/image" Target="/media/image2f.png" Id="Rf61140bc3daa4d26" /><Relationship Type="http://schemas.openxmlformats.org/officeDocument/2006/relationships/image" Target="/media/image30.png" Id="R90a809bab3894fe6" /><Relationship Type="http://schemas.openxmlformats.org/officeDocument/2006/relationships/image" Target="/media/image31.png" Id="Rd0dd9515a66849b4" /><Relationship Type="http://schemas.openxmlformats.org/officeDocument/2006/relationships/image" Target="/media/image32.png" Id="R2050b696dc904add" /><Relationship Type="http://schemas.openxmlformats.org/officeDocument/2006/relationships/image" Target="/media/image33.png" Id="R55e0e92b38894613" /><Relationship Type="http://schemas.openxmlformats.org/officeDocument/2006/relationships/image" Target="/media/image34.png" Id="R0aef110fe6434372" /><Relationship Type="http://schemas.openxmlformats.org/officeDocument/2006/relationships/image" Target="/media/image35.png" Id="Rced5de69b9b446da" /><Relationship Type="http://schemas.openxmlformats.org/officeDocument/2006/relationships/image" Target="/media/image36.png" Id="Re877a38ec5564e0d" /><Relationship Type="http://schemas.openxmlformats.org/officeDocument/2006/relationships/image" Target="/media/image37.png" Id="R951aff9c02444aa9" /><Relationship Type="http://schemas.openxmlformats.org/officeDocument/2006/relationships/image" Target="/media/image38.png" Id="R22a879c0f5ca4baf" /><Relationship Type="http://schemas.openxmlformats.org/officeDocument/2006/relationships/image" Target="/media/image39.png" Id="R5ebb083a998645e5" /><Relationship Type="http://schemas.openxmlformats.org/officeDocument/2006/relationships/image" Target="/media/image3a.png" Id="Rd5661ab0c4b74d92" /><Relationship Type="http://schemas.openxmlformats.org/officeDocument/2006/relationships/image" Target="/media/image3b.png" Id="R059bee67eb94487a" /><Relationship Type="http://schemas.openxmlformats.org/officeDocument/2006/relationships/image" Target="/media/image3c.png" Id="R5b697d44f3154195" /><Relationship Type="http://schemas.openxmlformats.org/officeDocument/2006/relationships/image" Target="/media/image3d.png" Id="R16f632808b534cb6" /><Relationship Type="http://schemas.openxmlformats.org/officeDocument/2006/relationships/image" Target="/media/image3e.png" Id="Rc742112e5a4940fe" /><Relationship Type="http://schemas.openxmlformats.org/officeDocument/2006/relationships/image" Target="/media/image3f.png" Id="R8dd74d07e3cc4e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6448B-5647-4A95-8520-EAA28343FC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TRAINING RUN-DOWN TEMPLATE</dc:title>
  <dc:creator>PCSB</dc:creator>
  <lastModifiedBy>Mahmud, Heidi</lastModifiedBy>
  <revision>17</revision>
  <lastPrinted>2014-08-18T16:21:00.0000000Z</lastPrinted>
  <dcterms:created xsi:type="dcterms:W3CDTF">2021-04-02T21:11:00.0000000Z</dcterms:created>
  <dcterms:modified xsi:type="dcterms:W3CDTF">2021-04-02T21:18:09.6568853Z</dcterms:modified>
</coreProperties>
</file>