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1095" w14:textId="6777A14B" w:rsidR="00210F99" w:rsidRDefault="00CD5FD7" w:rsidP="00691E74">
      <w:pPr>
        <w:jc w:val="center"/>
        <w:rPr>
          <w:rFonts w:ascii="Times New Roman" w:hAnsi="Times New Roman"/>
        </w:rPr>
      </w:pPr>
      <w:r>
        <w:rPr>
          <w:rFonts w:ascii="Times New Roman" w:hAnsi="Times New Roman"/>
        </w:rPr>
        <w:t>AGENDA</w:t>
      </w:r>
    </w:p>
    <w:p w14:paraId="20299CD4" w14:textId="77777777" w:rsidR="00691E74" w:rsidRPr="004920A2" w:rsidRDefault="00691E74" w:rsidP="00691E74">
      <w:pPr>
        <w:jc w:val="center"/>
        <w:rPr>
          <w:rFonts w:ascii="Times New Roman" w:hAnsi="Times New Roman"/>
        </w:rPr>
      </w:pPr>
    </w:p>
    <w:p w14:paraId="5E6967D2" w14:textId="77777777" w:rsidR="005F24E8" w:rsidRDefault="008B6D6C" w:rsidP="006938A7">
      <w:pPr>
        <w:jc w:val="center"/>
        <w:rPr>
          <w:rFonts w:ascii="Times New Roman" w:hAnsi="Times New Roman"/>
          <w:b/>
        </w:rPr>
      </w:pPr>
      <w:r>
        <w:rPr>
          <w:rFonts w:ascii="Times New Roman" w:hAnsi="Times New Roman"/>
          <w:b/>
        </w:rPr>
        <w:t xml:space="preserve">REGULAR </w:t>
      </w:r>
      <w:r w:rsidR="00210F99" w:rsidRPr="004920A2">
        <w:rPr>
          <w:rFonts w:ascii="Times New Roman" w:hAnsi="Times New Roman"/>
          <w:b/>
        </w:rPr>
        <w:t>MEETING</w:t>
      </w:r>
      <w:r w:rsidR="005F24E8">
        <w:rPr>
          <w:rFonts w:ascii="Times New Roman" w:hAnsi="Times New Roman"/>
          <w:b/>
        </w:rPr>
        <w:t xml:space="preserve"> </w:t>
      </w: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6D4769C6" w14:textId="77777777" w:rsidR="005F24E8" w:rsidRDefault="00210F99" w:rsidP="005F24E8">
      <w:pPr>
        <w:jc w:val="center"/>
        <w:rPr>
          <w:rFonts w:ascii="Times New Roman" w:hAnsi="Times New Roman"/>
        </w:rPr>
      </w:pPr>
      <w:r w:rsidRPr="004920A2">
        <w:rPr>
          <w:rFonts w:ascii="Times New Roman" w:hAnsi="Times New Roman"/>
        </w:rPr>
        <w:t>SACRAMENTO VALLEY CHARTER SCHOOL</w:t>
      </w:r>
    </w:p>
    <w:p w14:paraId="77723A84" w14:textId="31FFD0A5" w:rsidR="00691E74" w:rsidRDefault="00691E74" w:rsidP="005F24E8">
      <w:pPr>
        <w:jc w:val="center"/>
        <w:rPr>
          <w:rFonts w:ascii="Times New Roman" w:hAnsi="Times New Roman"/>
        </w:rPr>
      </w:pPr>
      <w:r>
        <w:rPr>
          <w:rFonts w:ascii="Times New Roman" w:hAnsi="Times New Roman"/>
        </w:rPr>
        <w:t>2399 Sellers Way, West Sacramento, CA</w:t>
      </w:r>
      <w:r w:rsidR="00695A4A">
        <w:rPr>
          <w:rFonts w:ascii="Times New Roman" w:hAnsi="Times New Roman"/>
        </w:rPr>
        <w:t xml:space="preserve"> and on-line via Zoom</w:t>
      </w:r>
    </w:p>
    <w:p w14:paraId="537B7528" w14:textId="53289B7D" w:rsidR="00210F99" w:rsidRPr="004920A2" w:rsidRDefault="00026B0C" w:rsidP="005F24E8">
      <w:pPr>
        <w:jc w:val="center"/>
        <w:rPr>
          <w:rFonts w:ascii="Times New Roman" w:hAnsi="Times New Roman"/>
        </w:rPr>
      </w:pPr>
      <w:r>
        <w:rPr>
          <w:rFonts w:ascii="Times New Roman" w:hAnsi="Times New Roman"/>
        </w:rPr>
        <w:t>June 15</w:t>
      </w:r>
      <w:r w:rsidR="00CD5FD7">
        <w:rPr>
          <w:rFonts w:ascii="Times New Roman" w:hAnsi="Times New Roman"/>
        </w:rPr>
        <w:t>, 202</w:t>
      </w:r>
      <w:r w:rsidR="00070409">
        <w:rPr>
          <w:rFonts w:ascii="Times New Roman" w:hAnsi="Times New Roman"/>
        </w:rPr>
        <w:t>2</w:t>
      </w:r>
    </w:p>
    <w:p w14:paraId="424A5C98" w14:textId="0927E513" w:rsidR="00210F99" w:rsidRPr="004920A2" w:rsidRDefault="00233B81" w:rsidP="00210F99">
      <w:pPr>
        <w:jc w:val="center"/>
        <w:rPr>
          <w:rFonts w:ascii="Times New Roman" w:hAnsi="Times New Roman"/>
        </w:rPr>
      </w:pPr>
      <w:r>
        <w:rPr>
          <w:rFonts w:ascii="Times New Roman" w:hAnsi="Times New Roman"/>
        </w:rPr>
        <w:t>4</w:t>
      </w:r>
      <w:r w:rsidR="0011728A" w:rsidRPr="003F1AC6">
        <w:rPr>
          <w:rFonts w:ascii="Times New Roman" w:hAnsi="Times New Roman"/>
        </w:rPr>
        <w:t>:</w:t>
      </w:r>
      <w:r w:rsidR="00A33A38">
        <w:rPr>
          <w:rFonts w:ascii="Times New Roman" w:hAnsi="Times New Roman"/>
        </w:rPr>
        <w:t>0</w:t>
      </w:r>
      <w:r w:rsidR="0011728A" w:rsidRPr="003F1AC6">
        <w:rPr>
          <w:rFonts w:ascii="Times New Roman" w:hAnsi="Times New Roman"/>
        </w:rPr>
        <w:t>0</w:t>
      </w:r>
      <w:r w:rsidR="00BC4A31" w:rsidRPr="003F1AC6">
        <w:rPr>
          <w:rFonts w:ascii="Times New Roman" w:hAnsi="Times New Roman"/>
        </w:rPr>
        <w:t xml:space="preserve"> p.m.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F07D9A">
        <w:trPr>
          <w:trHeight w:val="7768"/>
        </w:trPr>
        <w:tc>
          <w:tcPr>
            <w:tcW w:w="10800" w:type="dxa"/>
          </w:tcPr>
          <w:p w14:paraId="4E9FEE9A" w14:textId="77777777" w:rsidR="008C0259" w:rsidRDefault="008C0259" w:rsidP="00567335">
            <w:pPr>
              <w:jc w:val="center"/>
              <w:rPr>
                <w:rFonts w:ascii="Times New Roman" w:hAnsi="Times New Roman"/>
                <w:b/>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3DBFDEE5" w14:textId="17CE7CFA" w:rsidR="00210F99"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The Sacramento Valley Charter School (“School”) welcomes your participation at the School’s Board meetings. The purpose of a public meeting of the Board of Directors (“Board”) is to conduct the affairs of the School in publ</w:t>
            </w:r>
            <w:r w:rsidR="00585F23">
              <w:rPr>
                <w:rFonts w:ascii="Times New Roman" w:hAnsi="Times New Roman"/>
              </w:rPr>
              <w:t xml:space="preserve">ic.  </w:t>
            </w:r>
            <w:r w:rsidRPr="004920A2">
              <w:rPr>
                <w:rFonts w:ascii="Times New Roman" w:hAnsi="Times New Roman"/>
              </w:rPr>
              <w:t xml:space="preserve">Your participation assures us of continuing community interest in our School.  To assist you in the ease of speaking/participating in our meetings, the following guidelines are provided: </w:t>
            </w:r>
          </w:p>
          <w:p w14:paraId="619D7925" w14:textId="77777777" w:rsidR="008C0259" w:rsidRPr="004920A2" w:rsidRDefault="008C025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4589D386" w14:textId="0D203349" w:rsidR="00F07D9A" w:rsidRDefault="00210F99" w:rsidP="00247FD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w:t>
            </w:r>
            <w:r w:rsidR="00604DD8">
              <w:rPr>
                <w:rFonts w:ascii="Times New Roman" w:hAnsi="Times New Roman"/>
              </w:rPr>
              <w:t>on</w:t>
            </w:r>
            <w:r w:rsidR="001017EF">
              <w:rPr>
                <w:rFonts w:ascii="Times New Roman" w:hAnsi="Times New Roman"/>
              </w:rPr>
              <w:t xml:space="preserve">line </w:t>
            </w:r>
            <w:r w:rsidR="001017EF" w:rsidRPr="00174E61">
              <w:rPr>
                <w:rFonts w:ascii="Times New Roman" w:hAnsi="Times New Roman"/>
              </w:rPr>
              <w:t xml:space="preserve">at </w:t>
            </w:r>
            <w:hyperlink r:id="rId8" w:history="1">
              <w:r w:rsidR="001017EF" w:rsidRPr="00174E61">
                <w:rPr>
                  <w:rFonts w:ascii="Times New Roman" w:hAnsi="Times New Roman"/>
                  <w:color w:val="0000FF"/>
                  <w:u w:val="single"/>
                </w:rPr>
                <w:t>https://www.sacvalleycharter.org/board-meetings-2020.html</w:t>
              </w:r>
            </w:hyperlink>
            <w:r w:rsidR="00184975">
              <w:rPr>
                <w:rFonts w:ascii="Times New Roman" w:hAnsi="Times New Roman"/>
              </w:rPr>
              <w:t>.</w:t>
            </w:r>
          </w:p>
          <w:p w14:paraId="6CD0B46C" w14:textId="77777777" w:rsidR="00F07D9A" w:rsidRDefault="00F07D9A" w:rsidP="00F07D9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5FF471BF" w14:textId="228BDE23" w:rsidR="008C4922" w:rsidRPr="00AC75DF" w:rsidRDefault="001017EF" w:rsidP="00AC75D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F53F2">
              <w:rPr>
                <w:rFonts w:ascii="Times New Roman" w:hAnsi="Times New Roman"/>
              </w:rPr>
              <w:t xml:space="preserve">During the </w:t>
            </w:r>
            <w:r w:rsidR="00BE691F">
              <w:rPr>
                <w:rFonts w:ascii="Times New Roman" w:hAnsi="Times New Roman"/>
              </w:rPr>
              <w:t xml:space="preserve">continued re-opening phases of the </w:t>
            </w:r>
            <w:r w:rsidRPr="00AF53F2">
              <w:rPr>
                <w:rFonts w:ascii="Times New Roman" w:hAnsi="Times New Roman"/>
              </w:rPr>
              <w:t xml:space="preserve">COVID-19 </w:t>
            </w:r>
            <w:r w:rsidR="00BE691F">
              <w:rPr>
                <w:rFonts w:ascii="Times New Roman" w:hAnsi="Times New Roman"/>
              </w:rPr>
              <w:t>pandemic</w:t>
            </w:r>
            <w:r w:rsidRPr="00AF53F2">
              <w:rPr>
                <w:rFonts w:ascii="Times New Roman" w:hAnsi="Times New Roman"/>
              </w:rPr>
              <w:t xml:space="preserve">, </w:t>
            </w:r>
            <w:r w:rsidR="00210F99" w:rsidRPr="00AF53F2">
              <w:rPr>
                <w:rFonts w:ascii="Times New Roman" w:hAnsi="Times New Roman"/>
              </w:rPr>
              <w:t xml:space="preserve">members </w:t>
            </w:r>
            <w:r w:rsidR="00585F23" w:rsidRPr="00AF53F2">
              <w:rPr>
                <w:rFonts w:ascii="Times New Roman" w:hAnsi="Times New Roman"/>
              </w:rPr>
              <w:t xml:space="preserve">of the public </w:t>
            </w:r>
            <w:r w:rsidR="00210F99" w:rsidRPr="00AF53F2">
              <w:rPr>
                <w:rFonts w:ascii="Times New Roman" w:hAnsi="Times New Roman"/>
              </w:rPr>
              <w:t xml:space="preserve">who wish to </w:t>
            </w:r>
            <w:r w:rsidR="008C0259" w:rsidRPr="00AF53F2">
              <w:rPr>
                <w:rFonts w:ascii="Times New Roman" w:hAnsi="Times New Roman"/>
              </w:rPr>
              <w:t xml:space="preserve">watch the meeting or to </w:t>
            </w:r>
            <w:r w:rsidR="00210F99" w:rsidRPr="00AF53F2">
              <w:rPr>
                <w:rFonts w:ascii="Times New Roman" w:hAnsi="Times New Roman"/>
              </w:rPr>
              <w:t>speak on any agenda items or under the general c</w:t>
            </w:r>
            <w:r w:rsidRPr="00AF53F2">
              <w:rPr>
                <w:rFonts w:ascii="Times New Roman" w:hAnsi="Times New Roman"/>
              </w:rPr>
              <w:t>ategory of “Oral Communications</w:t>
            </w:r>
            <w:r w:rsidR="00210F99" w:rsidRPr="00AF53F2">
              <w:rPr>
                <w:rFonts w:ascii="Times New Roman" w:hAnsi="Times New Roman"/>
              </w:rPr>
              <w:t>”</w:t>
            </w:r>
            <w:r w:rsidRPr="00AF53F2">
              <w:rPr>
                <w:rFonts w:ascii="Times New Roman" w:hAnsi="Times New Roman"/>
              </w:rPr>
              <w:t xml:space="preserve"> will</w:t>
            </w:r>
            <w:r w:rsidR="00184975" w:rsidRPr="00AF53F2">
              <w:rPr>
                <w:rFonts w:ascii="Times New Roman" w:hAnsi="Times New Roman"/>
              </w:rPr>
              <w:t xml:space="preserve"> be able to join this</w:t>
            </w:r>
            <w:r w:rsidR="00604DD8" w:rsidRPr="00AF53F2">
              <w:rPr>
                <w:rFonts w:ascii="Times New Roman" w:hAnsi="Times New Roman"/>
              </w:rPr>
              <w:t xml:space="preserve"> meet</w:t>
            </w:r>
            <w:r w:rsidR="008C0259" w:rsidRPr="00AF53F2">
              <w:rPr>
                <w:rFonts w:ascii="Times New Roman" w:hAnsi="Times New Roman"/>
              </w:rPr>
              <w:t xml:space="preserve">ing </w:t>
            </w:r>
            <w:r w:rsidR="00AC75DF">
              <w:rPr>
                <w:rFonts w:ascii="Times New Roman" w:hAnsi="Times New Roman"/>
              </w:rPr>
              <w:t xml:space="preserve">in person or </w:t>
            </w:r>
            <w:r w:rsidR="008C0259" w:rsidRPr="00AF53F2">
              <w:rPr>
                <w:rFonts w:ascii="Times New Roman" w:hAnsi="Times New Roman"/>
              </w:rPr>
              <w:t xml:space="preserve">using the following link: </w:t>
            </w:r>
            <w:r w:rsidR="0085231E" w:rsidRPr="00AC75DF">
              <w:rPr>
                <w:rFonts w:ascii="Times New Roman" w:hAnsi="Times New Roman"/>
                <w:color w:val="222222"/>
                <w:shd w:val="clear" w:color="auto" w:fill="FFFFFF"/>
              </w:rPr>
              <w:t>Join Zoom Meeting</w:t>
            </w:r>
            <w:r w:rsidR="00AF53F2" w:rsidRPr="00AC75DF">
              <w:rPr>
                <w:rFonts w:ascii="Times New Roman" w:hAnsi="Times New Roman"/>
                <w:color w:val="222222"/>
                <w:shd w:val="clear" w:color="auto" w:fill="FFFFFF"/>
              </w:rPr>
              <w:t>:</w:t>
            </w:r>
            <w:r w:rsidR="00CB3E7C" w:rsidRPr="00CB3E7C">
              <w:t xml:space="preserve"> </w:t>
            </w:r>
          </w:p>
          <w:p w14:paraId="3FBC8600" w14:textId="6CE8BF88" w:rsidR="008C4922" w:rsidRPr="008C4922" w:rsidRDefault="00AB1C81" w:rsidP="008C4922">
            <w:pPr>
              <w:pStyle w:val="ListParagraph"/>
              <w:rPr>
                <w:rFonts w:ascii="Times New Roman" w:hAnsi="Times New Roman"/>
              </w:rPr>
            </w:pPr>
            <w:hyperlink r:id="rId9" w:history="1">
              <w:r w:rsidR="008C4922" w:rsidRPr="00D52DCD">
                <w:rPr>
                  <w:rStyle w:val="Hyperlink"/>
                  <w:rFonts w:ascii="Times New Roman" w:hAnsi="Times New Roman"/>
                </w:rPr>
                <w:t>https://zoom.us/j/95637642732?pwd=OHc0WURqZUYrT245SFVLQlF1c2JsQT09</w:t>
              </w:r>
            </w:hyperlink>
            <w:r w:rsidR="008C4922">
              <w:rPr>
                <w:rFonts w:ascii="Times New Roman" w:hAnsi="Times New Roman"/>
              </w:rPr>
              <w:t xml:space="preserve"> </w:t>
            </w:r>
          </w:p>
          <w:p w14:paraId="6B15DCC9" w14:textId="0A181342" w:rsidR="00F60763" w:rsidRPr="00F60763" w:rsidRDefault="00F60763" w:rsidP="00F6076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r w:rsidRPr="00F60763">
              <w:rPr>
                <w:rFonts w:ascii="Times New Roman" w:hAnsi="Times New Roman"/>
                <w:color w:val="222222"/>
                <w:shd w:val="clear" w:color="auto" w:fill="FFFFFF"/>
              </w:rPr>
              <w:t>Meeting ID: 956 3764 2732</w:t>
            </w:r>
            <w:r>
              <w:rPr>
                <w:rFonts w:ascii="Times New Roman" w:hAnsi="Times New Roman"/>
                <w:color w:val="222222"/>
                <w:shd w:val="clear" w:color="auto" w:fill="FFFFFF"/>
              </w:rPr>
              <w:t xml:space="preserve"> </w:t>
            </w:r>
            <w:r w:rsidRPr="00F60763">
              <w:rPr>
                <w:rFonts w:ascii="Times New Roman" w:hAnsi="Times New Roman"/>
                <w:color w:val="222222"/>
                <w:shd w:val="clear" w:color="auto" w:fill="FFFFFF"/>
              </w:rPr>
              <w:t>Passcode: 559765</w:t>
            </w:r>
            <w:r>
              <w:rPr>
                <w:rFonts w:ascii="Times New Roman" w:hAnsi="Times New Roman"/>
                <w:color w:val="222222"/>
                <w:shd w:val="clear" w:color="auto" w:fill="FFFFFF"/>
              </w:rPr>
              <w:t xml:space="preserve"> or by phone at </w:t>
            </w:r>
            <w:r w:rsidRPr="00F60763">
              <w:rPr>
                <w:rFonts w:ascii="Times New Roman" w:hAnsi="Times New Roman"/>
                <w:color w:val="222222"/>
                <w:shd w:val="clear" w:color="auto" w:fill="FFFFFF"/>
              </w:rPr>
              <w:t>1(669)900-9128</w:t>
            </w:r>
          </w:p>
          <w:p w14:paraId="0706B138" w14:textId="77777777" w:rsidR="00691E74" w:rsidRPr="00691E74" w:rsidRDefault="00691E74" w:rsidP="00691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1773ED19" w14:textId="3C1C2C5E" w:rsidR="00247FD7" w:rsidRPr="00F07D9A" w:rsidRDefault="00210F99" w:rsidP="00F07D9A">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184975">
              <w:rPr>
                <w:rFonts w:ascii="Times New Roman" w:hAnsi="Times New Roman"/>
              </w:rPr>
              <w:t xml:space="preserve">“Oral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1BB1F42A" w14:textId="6BD46016" w:rsidR="00210F99" w:rsidRPr="001017EF" w:rsidRDefault="001017EF" w:rsidP="001017E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rPr>
              <w:t>With regard to a specific agenda item</w:t>
            </w:r>
            <w:r w:rsidR="00210F99" w:rsidRPr="001017EF">
              <w:rPr>
                <w:rFonts w:ascii="Times New Roman" w:hAnsi="Times New Roman"/>
              </w:rPr>
              <w:t>, you will be given an opp</w:t>
            </w:r>
            <w:r w:rsidR="009F65FA" w:rsidRPr="001017EF">
              <w:rPr>
                <w:rFonts w:ascii="Times New Roman" w:hAnsi="Times New Roman"/>
              </w:rPr>
              <w:t>ortunity to speak for up to three (3</w:t>
            </w:r>
            <w:r w:rsidR="00210F99" w:rsidRPr="001017EF">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474508BF"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w:t>
            </w:r>
            <w:r w:rsidR="001017EF">
              <w:rPr>
                <w:rFonts w:ascii="Times New Roman" w:hAnsi="Times New Roman"/>
              </w:rPr>
              <w:t>when it is their turn to speak on an “Oral Communication” or a specific item</w:t>
            </w:r>
            <w:r w:rsidRPr="004920A2">
              <w:rPr>
                <w:rFonts w:ascii="Times New Roman" w:hAnsi="Times New Roman"/>
              </w:rPr>
              <w:t xml:space="preserve">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70A9A5A" w14:textId="191F0AEC" w:rsidR="00210F99" w:rsidRPr="004920A2" w:rsidRDefault="00210F99" w:rsidP="008C025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001017EF">
              <w:rPr>
                <w:rFonts w:ascii="Times New Roman" w:hAnsi="Times New Roman"/>
              </w:rPr>
              <w:t xml:space="preserve">, West Sacramento, CA 95691 and online at the supporting documents located at: </w:t>
            </w:r>
            <w:hyperlink r:id="rId10" w:history="1">
              <w:r w:rsidR="00247FD7" w:rsidRPr="00CB3E7C">
                <w:rPr>
                  <w:rStyle w:val="Hyperlink"/>
                  <w:rFonts w:ascii="Times New Roman" w:hAnsi="Times New Roman"/>
                </w:rPr>
                <w:t>https://www.sacvalleycharter.org/board-meetings-2020.html</w:t>
              </w:r>
            </w:hyperlink>
            <w:r w:rsidR="001017EF">
              <w:t xml:space="preserve"> </w:t>
            </w:r>
          </w:p>
        </w:tc>
      </w:tr>
    </w:tbl>
    <w:p w14:paraId="18432A74" w14:textId="77777777" w:rsidR="00D14E92" w:rsidRPr="00CE4D3A" w:rsidRDefault="00D14E92" w:rsidP="00CE4D3A">
      <w:pPr>
        <w:rPr>
          <w:rFonts w:ascii="Times New Roman" w:hAnsi="Times New Roman"/>
          <w:b/>
        </w:rPr>
      </w:pPr>
    </w:p>
    <w:p w14:paraId="3A111D62" w14:textId="32B0D7F4" w:rsidR="00210F99" w:rsidRPr="006A069F" w:rsidRDefault="00210F99" w:rsidP="00110258">
      <w:pPr>
        <w:pStyle w:val="ListParagraph"/>
        <w:numPr>
          <w:ilvl w:val="0"/>
          <w:numId w:val="2"/>
        </w:numPr>
        <w:ind w:left="720" w:hanging="630"/>
        <w:rPr>
          <w:rFonts w:ascii="Times New Roman" w:hAnsi="Times New Roman"/>
          <w:b/>
        </w:rPr>
      </w:pPr>
      <w:r w:rsidRPr="004920A2">
        <w:rPr>
          <w:rFonts w:ascii="Times New Roman" w:hAnsi="Times New Roman"/>
          <w:b/>
          <w:u w:val="single"/>
        </w:rPr>
        <w:lastRenderedPageBreak/>
        <w:t>PRELIMINARY</w:t>
      </w: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08BD1AC1" w:rsidR="00210F99" w:rsidRPr="004920A2" w:rsidRDefault="00210F99" w:rsidP="00210F99">
      <w:pPr>
        <w:pStyle w:val="ListParagraph"/>
        <w:ind w:left="1080"/>
        <w:rPr>
          <w:rFonts w:ascii="Times New Roman" w:hAnsi="Times New Roman"/>
        </w:rPr>
      </w:pPr>
      <w:r w:rsidRPr="004920A2">
        <w:rPr>
          <w:rFonts w:ascii="Times New Roman" w:hAnsi="Times New Roman"/>
        </w:rPr>
        <w:t>Me</w:t>
      </w:r>
      <w:r w:rsidR="00BB3E5B">
        <w:rPr>
          <w:rFonts w:ascii="Times New Roman" w:hAnsi="Times New Roman"/>
        </w:rPr>
        <w:t>eting was called to order at ________________</w:t>
      </w:r>
      <w:r w:rsidRPr="004920A2">
        <w:rPr>
          <w:rFonts w:ascii="Times New Roman" w:hAnsi="Times New Roman"/>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3C30205F" w:rsidR="00210F99" w:rsidRPr="006938A7" w:rsidRDefault="00210F99" w:rsidP="006938A7">
      <w:pPr>
        <w:pStyle w:val="ListParagraph"/>
        <w:ind w:left="5040" w:firstLine="720"/>
        <w:rPr>
          <w:rFonts w:ascii="Times New Roman" w:hAnsi="Times New Roman"/>
          <w:sz w:val="18"/>
          <w:szCs w:val="18"/>
        </w:rPr>
      </w:pPr>
      <w:r w:rsidRPr="004920A2">
        <w:rPr>
          <w:rFonts w:ascii="Times New Roman" w:hAnsi="Times New Roman"/>
        </w:rPr>
        <w:t>Present</w:t>
      </w:r>
      <w:r w:rsidRPr="004920A2">
        <w:rPr>
          <w:rFonts w:ascii="Times New Roman" w:hAnsi="Times New Roman"/>
        </w:rPr>
        <w:tab/>
      </w:r>
      <w:r w:rsidR="001A2632" w:rsidRPr="006938A7">
        <w:rPr>
          <w:rFonts w:ascii="Times New Roman" w:hAnsi="Times New Roman"/>
        </w:rPr>
        <w:tab/>
      </w:r>
      <w:r w:rsidRPr="006938A7">
        <w:rPr>
          <w:rFonts w:ascii="Times New Roman" w:hAnsi="Times New Roman"/>
        </w:rPr>
        <w:t>Absent</w:t>
      </w:r>
    </w:p>
    <w:p w14:paraId="4B95D4E2" w14:textId="59B80766"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______</w:t>
      </w:r>
      <w:r w:rsidR="00210F99" w:rsidRPr="004920A2">
        <w:rPr>
          <w:rFonts w:ascii="Times New Roman" w:hAnsi="Times New Roman"/>
        </w:rPr>
        <w:tab/>
        <w:t>______</w:t>
      </w:r>
    </w:p>
    <w:p w14:paraId="4E14B067" w14:textId="01404F8D"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F76681" w:rsidRPr="004920A2">
        <w:rPr>
          <w:rFonts w:ascii="Times New Roman" w:hAnsi="Times New Roman"/>
        </w:rPr>
        <w:t>______</w:t>
      </w:r>
      <w:r w:rsidR="00210F99" w:rsidRPr="004920A2">
        <w:rPr>
          <w:rFonts w:ascii="Times New Roman" w:hAnsi="Times New Roman"/>
        </w:rPr>
        <w:tab/>
        <w:t>______</w:t>
      </w:r>
    </w:p>
    <w:p w14:paraId="0A5056F0" w14:textId="376DEFF9"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t>______</w:t>
      </w:r>
    </w:p>
    <w:p w14:paraId="41DCAF87" w14:textId="23F0675F" w:rsidR="00210F99" w:rsidRDefault="00FB521A" w:rsidP="00BB3E5B">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t>______</w:t>
      </w:r>
    </w:p>
    <w:p w14:paraId="58BA5B10" w14:textId="134FF4BA" w:rsidR="001C27E4" w:rsidRPr="001C27E4" w:rsidRDefault="001C27E4" w:rsidP="001C27E4">
      <w:pPr>
        <w:pStyle w:val="ListParagraph"/>
        <w:ind w:left="1080"/>
        <w:rPr>
          <w:rFonts w:ascii="Times New Roman" w:hAnsi="Times New Roman"/>
        </w:rPr>
      </w:pPr>
      <w:r>
        <w:rPr>
          <w:rFonts w:ascii="Times New Roman" w:hAnsi="Times New Roman"/>
        </w:rPr>
        <w:t>Daljit Ghuman</w:t>
      </w:r>
      <w:r w:rsidRPr="004920A2">
        <w:rPr>
          <w:rFonts w:ascii="Times New Roman" w:hAnsi="Times New Roman"/>
        </w:rPr>
        <w:tab/>
      </w:r>
      <w:r w:rsidRPr="004920A2">
        <w:rPr>
          <w:rFonts w:ascii="Times New Roman" w:hAnsi="Times New Roman"/>
        </w:rPr>
        <w:tab/>
      </w:r>
      <w:r w:rsidRPr="004920A2">
        <w:rPr>
          <w:rFonts w:ascii="Times New Roman" w:hAnsi="Times New Roman"/>
        </w:rPr>
        <w:tab/>
      </w:r>
      <w:r w:rsidRPr="004920A2">
        <w:rPr>
          <w:rFonts w:ascii="Times New Roman" w:hAnsi="Times New Roman"/>
        </w:rPr>
        <w:tab/>
      </w:r>
      <w:r w:rsidRPr="004920A2">
        <w:rPr>
          <w:rFonts w:ascii="Times New Roman" w:hAnsi="Times New Roman"/>
        </w:rPr>
        <w:tab/>
        <w:t>______</w:t>
      </w:r>
      <w:r w:rsidRPr="004920A2">
        <w:rPr>
          <w:rFonts w:ascii="Times New Roman" w:hAnsi="Times New Roman"/>
        </w:rPr>
        <w:tab/>
        <w:t>______</w:t>
      </w:r>
    </w:p>
    <w:p w14:paraId="587864A5" w14:textId="77777777" w:rsidR="0027470D" w:rsidRPr="004920A2" w:rsidRDefault="0027470D" w:rsidP="004D2277">
      <w:pPr>
        <w:pStyle w:val="ListParagraph"/>
        <w:ind w:left="0"/>
        <w:rPr>
          <w:rFonts w:ascii="Times New Roman" w:hAnsi="Times New Roman"/>
          <w:b/>
        </w:rPr>
      </w:pPr>
    </w:p>
    <w:p w14:paraId="2BEAB814" w14:textId="3C4E588E" w:rsidR="00D14E92" w:rsidRPr="008D29D5" w:rsidRDefault="006F1AB7" w:rsidP="00110258">
      <w:pPr>
        <w:pStyle w:val="ListParagraph"/>
        <w:numPr>
          <w:ilvl w:val="0"/>
          <w:numId w:val="2"/>
        </w:numPr>
        <w:ind w:left="720" w:hanging="720"/>
        <w:rPr>
          <w:rFonts w:ascii="Times New Roman" w:hAnsi="Times New Roman"/>
          <w:b/>
        </w:rPr>
      </w:pPr>
      <w:r>
        <w:rPr>
          <w:rFonts w:ascii="Times New Roman" w:hAnsi="Times New Roman"/>
          <w:b/>
          <w:u w:val="single"/>
        </w:rPr>
        <w:t>OPEN</w:t>
      </w:r>
      <w:r w:rsidR="00210F99" w:rsidRPr="004920A2">
        <w:rPr>
          <w:rFonts w:ascii="Times New Roman" w:hAnsi="Times New Roman"/>
          <w:b/>
          <w:u w:val="single"/>
        </w:rPr>
        <w:t xml:space="preserve"> SESSION</w:t>
      </w:r>
    </w:p>
    <w:p w14:paraId="6568C930" w14:textId="77777777" w:rsidR="008D29D5" w:rsidRPr="00D14E92" w:rsidRDefault="008D29D5" w:rsidP="008D29D5">
      <w:pPr>
        <w:rPr>
          <w:rFonts w:ascii="Times New Roman" w:hAnsi="Times New Roman"/>
          <w:b/>
        </w:rPr>
      </w:pPr>
    </w:p>
    <w:p w14:paraId="1C4A113E" w14:textId="1745097C" w:rsidR="00D14E92" w:rsidRPr="00997800" w:rsidRDefault="00D14E92" w:rsidP="00110258">
      <w:pPr>
        <w:pStyle w:val="ListParagraph"/>
        <w:numPr>
          <w:ilvl w:val="0"/>
          <w:numId w:val="2"/>
        </w:numPr>
        <w:ind w:left="720" w:hanging="720"/>
        <w:rPr>
          <w:rFonts w:ascii="Times New Roman" w:hAnsi="Times New Roman"/>
          <w:b/>
        </w:rPr>
      </w:pPr>
      <w:r w:rsidRPr="00D14E92">
        <w:rPr>
          <w:rFonts w:ascii="Times New Roman" w:hAnsi="Times New Roman"/>
          <w:b/>
          <w:u w:val="single"/>
        </w:rPr>
        <w:t>APPROVAL OF THE MEETING AGENDA</w:t>
      </w:r>
    </w:p>
    <w:p w14:paraId="70BC3CA4" w14:textId="77777777" w:rsidR="00662D45" w:rsidRPr="00D14E92" w:rsidRDefault="00662D45" w:rsidP="00EE77DC">
      <w:pPr>
        <w:rPr>
          <w:rFonts w:ascii="Times New Roman" w:hAnsi="Times New Roman"/>
          <w:b/>
          <w:u w:val="single"/>
        </w:rPr>
      </w:pPr>
    </w:p>
    <w:p w14:paraId="3E8EBF5D" w14:textId="3AC1C01C" w:rsidR="00922F61" w:rsidRDefault="00662D45" w:rsidP="00C01A89">
      <w:pPr>
        <w:pStyle w:val="ListParagraph"/>
        <w:numPr>
          <w:ilvl w:val="0"/>
          <w:numId w:val="2"/>
        </w:numPr>
        <w:ind w:left="720" w:hanging="720"/>
        <w:rPr>
          <w:rFonts w:ascii="Times New Roman" w:hAnsi="Times New Roman"/>
        </w:rPr>
      </w:pPr>
      <w:r w:rsidRPr="00922F61">
        <w:rPr>
          <w:rFonts w:ascii="Times New Roman" w:hAnsi="Times New Roman"/>
          <w:b/>
          <w:u w:val="single"/>
        </w:rPr>
        <w:t>APPROVAL OF MEETING MINUTES:</w:t>
      </w:r>
      <w:r w:rsidRPr="00922F61">
        <w:rPr>
          <w:rFonts w:ascii="Times New Roman" w:hAnsi="Times New Roman"/>
        </w:rPr>
        <w:t xml:space="preserve"> </w:t>
      </w:r>
      <w:r w:rsidR="00026B0C">
        <w:rPr>
          <w:rFonts w:ascii="Times New Roman" w:hAnsi="Times New Roman"/>
        </w:rPr>
        <w:t>May 9, 2022 Special Meeting, May 11, 2022 Special Meeting, and May 11</w:t>
      </w:r>
      <w:r w:rsidR="001E46EB">
        <w:rPr>
          <w:rFonts w:ascii="Times New Roman" w:hAnsi="Times New Roman"/>
        </w:rPr>
        <w:t>, 2022</w:t>
      </w:r>
      <w:r w:rsidR="00A11303">
        <w:rPr>
          <w:rFonts w:ascii="Times New Roman" w:hAnsi="Times New Roman"/>
        </w:rPr>
        <w:t xml:space="preserve"> </w:t>
      </w:r>
      <w:r w:rsidR="0076508F" w:rsidRPr="00922F61">
        <w:rPr>
          <w:rFonts w:ascii="Times New Roman" w:hAnsi="Times New Roman"/>
        </w:rPr>
        <w:t>Regular</w:t>
      </w:r>
      <w:r w:rsidR="003D6F9A" w:rsidRPr="00922F61">
        <w:rPr>
          <w:rFonts w:ascii="Times New Roman" w:hAnsi="Times New Roman"/>
        </w:rPr>
        <w:t xml:space="preserve"> Meeting</w:t>
      </w:r>
      <w:r w:rsidR="0002025D" w:rsidRPr="00922F61">
        <w:rPr>
          <w:rFonts w:ascii="Times New Roman" w:hAnsi="Times New Roman"/>
        </w:rPr>
        <w:t xml:space="preserve"> </w:t>
      </w:r>
    </w:p>
    <w:p w14:paraId="7935000C" w14:textId="77777777" w:rsidR="002E3D82" w:rsidRPr="002E3D82" w:rsidRDefault="002E3D82" w:rsidP="002E3D82">
      <w:pPr>
        <w:pStyle w:val="ListParagraph"/>
        <w:rPr>
          <w:rFonts w:ascii="Times New Roman" w:hAnsi="Times New Roman"/>
        </w:rPr>
      </w:pPr>
    </w:p>
    <w:p w14:paraId="77D978BD" w14:textId="77777777" w:rsidR="002E3D82" w:rsidRPr="008D29D5" w:rsidRDefault="002E3D82" w:rsidP="002E3D82">
      <w:pPr>
        <w:pStyle w:val="ListParagraph"/>
        <w:numPr>
          <w:ilvl w:val="0"/>
          <w:numId w:val="2"/>
        </w:numPr>
        <w:ind w:left="720" w:hanging="720"/>
        <w:rPr>
          <w:rFonts w:ascii="Times New Roman" w:hAnsi="Times New Roman"/>
          <w:b/>
        </w:rPr>
      </w:pPr>
      <w:r>
        <w:rPr>
          <w:rFonts w:ascii="Times New Roman" w:hAnsi="Times New Roman"/>
          <w:b/>
          <w:u w:val="single"/>
        </w:rPr>
        <w:t>ANNOUNCEMENT OF ITEMS TO BE DISCUSSED IN CLOSED SESSION</w:t>
      </w:r>
    </w:p>
    <w:p w14:paraId="6CF9E04C" w14:textId="77777777" w:rsidR="002E3D82" w:rsidRPr="008D29D5" w:rsidRDefault="002E3D82" w:rsidP="002E3D82">
      <w:pPr>
        <w:pStyle w:val="ListParagraph"/>
        <w:rPr>
          <w:rFonts w:ascii="Times New Roman" w:hAnsi="Times New Roman"/>
          <w:b/>
        </w:rPr>
      </w:pPr>
    </w:p>
    <w:p w14:paraId="491EA457" w14:textId="77777777" w:rsidR="002E3D82" w:rsidRPr="008D29D5" w:rsidRDefault="002E3D82" w:rsidP="002E3D82">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PUBLIC COMMENTS REGARDING CLOSED SESSION ITEMS</w:t>
      </w:r>
    </w:p>
    <w:p w14:paraId="37938AA1" w14:textId="77777777" w:rsidR="002E3D82" w:rsidRPr="008D29D5" w:rsidRDefault="002E3D82" w:rsidP="002E3D82">
      <w:pPr>
        <w:pStyle w:val="ListParagraph"/>
        <w:rPr>
          <w:rFonts w:ascii="Times New Roman" w:hAnsi="Times New Roman"/>
          <w:b/>
        </w:rPr>
      </w:pPr>
    </w:p>
    <w:p w14:paraId="323A00FB" w14:textId="77777777" w:rsidR="002E3D82" w:rsidRPr="008D29D5" w:rsidRDefault="002E3D82" w:rsidP="002E3D82">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 xml:space="preserve">CLOSED SESSION </w:t>
      </w:r>
    </w:p>
    <w:p w14:paraId="76446363" w14:textId="266CAA78" w:rsidR="002E3D82" w:rsidRPr="00542417" w:rsidRDefault="002E3D82" w:rsidP="002E3D82">
      <w:pPr>
        <w:pStyle w:val="ListParagraph"/>
        <w:numPr>
          <w:ilvl w:val="1"/>
          <w:numId w:val="2"/>
        </w:numPr>
        <w:rPr>
          <w:rFonts w:ascii="Times New Roman" w:hAnsi="Times New Roman"/>
          <w:bCs/>
        </w:rPr>
      </w:pPr>
      <w:r>
        <w:rPr>
          <w:rFonts w:ascii="Times New Roman" w:hAnsi="Times New Roman"/>
          <w:bCs/>
        </w:rPr>
        <w:t>Principal’s Annual Evaluation</w:t>
      </w:r>
    </w:p>
    <w:p w14:paraId="38A5D4BC" w14:textId="77777777" w:rsidR="002E3D82" w:rsidRPr="008D29D5" w:rsidRDefault="002E3D82" w:rsidP="002E3D82">
      <w:pPr>
        <w:pStyle w:val="ListParagraph"/>
        <w:rPr>
          <w:rFonts w:ascii="Times New Roman" w:hAnsi="Times New Roman"/>
          <w:b/>
        </w:rPr>
      </w:pPr>
    </w:p>
    <w:p w14:paraId="4CDF0F3B" w14:textId="77777777" w:rsidR="002E3D82" w:rsidRDefault="002E3D82" w:rsidP="002E3D82">
      <w:pPr>
        <w:pStyle w:val="ListParagraph"/>
        <w:numPr>
          <w:ilvl w:val="0"/>
          <w:numId w:val="2"/>
        </w:numPr>
        <w:ind w:left="720" w:hanging="720"/>
        <w:rPr>
          <w:rFonts w:ascii="Times New Roman" w:hAnsi="Times New Roman"/>
          <w:b/>
          <w:u w:val="single"/>
        </w:rPr>
      </w:pPr>
      <w:r w:rsidRPr="008D29D5">
        <w:rPr>
          <w:rFonts w:ascii="Times New Roman" w:hAnsi="Times New Roman"/>
          <w:b/>
          <w:u w:val="single"/>
        </w:rPr>
        <w:t>RECONVENE OPEN SESSION</w:t>
      </w:r>
    </w:p>
    <w:p w14:paraId="24582998" w14:textId="77777777" w:rsidR="002E3D82" w:rsidRDefault="002E3D82" w:rsidP="002E3D82">
      <w:pPr>
        <w:pStyle w:val="ListParagraph"/>
        <w:rPr>
          <w:rFonts w:ascii="Times New Roman" w:hAnsi="Times New Roman"/>
          <w:b/>
          <w:u w:val="single"/>
        </w:rPr>
      </w:pPr>
    </w:p>
    <w:p w14:paraId="31648AFE" w14:textId="341EE923" w:rsidR="002E3D82" w:rsidRPr="002E3D82" w:rsidRDefault="002E3D82" w:rsidP="002E3D82">
      <w:pPr>
        <w:pStyle w:val="ListParagraph"/>
        <w:numPr>
          <w:ilvl w:val="0"/>
          <w:numId w:val="2"/>
        </w:numPr>
        <w:ind w:left="720" w:hanging="720"/>
        <w:rPr>
          <w:rFonts w:ascii="Times New Roman" w:hAnsi="Times New Roman"/>
          <w:b/>
          <w:u w:val="single"/>
        </w:rPr>
      </w:pPr>
      <w:r>
        <w:rPr>
          <w:rFonts w:ascii="Times New Roman" w:hAnsi="Times New Roman"/>
          <w:b/>
          <w:u w:val="single"/>
        </w:rPr>
        <w:t>ANNOUNCEMENT OF ACTION TAKEN IN CLOSED SESSION</w:t>
      </w:r>
    </w:p>
    <w:p w14:paraId="27CB5529" w14:textId="77777777" w:rsidR="00922F61" w:rsidRPr="00922F61" w:rsidRDefault="00922F61" w:rsidP="00922F61">
      <w:pPr>
        <w:pStyle w:val="ListParagraph"/>
        <w:ind w:left="0"/>
        <w:rPr>
          <w:rFonts w:ascii="Times New Roman" w:hAnsi="Times New Roman"/>
        </w:rPr>
      </w:pPr>
    </w:p>
    <w:p w14:paraId="5ABE98BD" w14:textId="54929F4E" w:rsidR="00210F99" w:rsidRPr="006A069F" w:rsidRDefault="00210F99" w:rsidP="00110258">
      <w:pPr>
        <w:pStyle w:val="ListParagraph"/>
        <w:numPr>
          <w:ilvl w:val="0"/>
          <w:numId w:val="2"/>
        </w:numPr>
        <w:ind w:left="720" w:hanging="720"/>
        <w:rPr>
          <w:rFonts w:ascii="Times New Roman" w:hAnsi="Times New Roman"/>
          <w:b/>
        </w:rPr>
      </w:pPr>
      <w:r w:rsidRPr="004920A2">
        <w:rPr>
          <w:rFonts w:ascii="Times New Roman" w:hAnsi="Times New Roman"/>
          <w:b/>
          <w:u w:val="single"/>
        </w:rPr>
        <w:t>COMMUNICATIONS</w:t>
      </w:r>
    </w:p>
    <w:p w14:paraId="7399F2BF" w14:textId="0516DCE1" w:rsidR="00210F99" w:rsidRPr="0026085B" w:rsidRDefault="00210F99" w:rsidP="0026085B">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ED4EBB">
        <w:rPr>
          <w:rFonts w:ascii="Times New Roman" w:hAnsi="Times New Roman"/>
        </w:rPr>
        <w:t>*Persons requiring an</w:t>
      </w:r>
      <w:r w:rsidR="00006B5A">
        <w:rPr>
          <w:rFonts w:ascii="Times New Roman" w:hAnsi="Times New Roman"/>
        </w:rPr>
        <w:t xml:space="preserve"> interpreter shall receive a maximum of six (6) minutes.</w:t>
      </w:r>
    </w:p>
    <w:p w14:paraId="36274A2D" w14:textId="12AA9ABE" w:rsidR="00E27A93" w:rsidRPr="00FA75DA"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046E5C04" w14:textId="3250FE36" w:rsidR="001E46EB" w:rsidRPr="001E46EB" w:rsidRDefault="001E46EB" w:rsidP="001E46EB">
      <w:pPr>
        <w:rPr>
          <w:rFonts w:ascii="Times New Roman" w:hAnsi="Times New Roman"/>
          <w:b/>
          <w:bCs/>
          <w:u w:val="single"/>
        </w:rPr>
      </w:pPr>
    </w:p>
    <w:p w14:paraId="78986B9A" w14:textId="77777777" w:rsidR="001E46EB" w:rsidRPr="003A319B" w:rsidRDefault="001E46EB" w:rsidP="001E46EB">
      <w:pPr>
        <w:pStyle w:val="ListParagraph"/>
        <w:numPr>
          <w:ilvl w:val="0"/>
          <w:numId w:val="2"/>
        </w:numPr>
        <w:ind w:left="720" w:hanging="720"/>
        <w:rPr>
          <w:rFonts w:ascii="Times New Roman" w:hAnsi="Times New Roman"/>
          <w:b/>
          <w:bCs/>
          <w:u w:val="single"/>
        </w:rPr>
      </w:pPr>
      <w:r w:rsidRPr="003A319B">
        <w:rPr>
          <w:rFonts w:ascii="Times New Roman" w:hAnsi="Times New Roman"/>
          <w:b/>
          <w:bCs/>
          <w:u w:val="single"/>
        </w:rPr>
        <w:t>PUBLIC HEARING</w:t>
      </w:r>
      <w:r>
        <w:rPr>
          <w:rFonts w:ascii="Times New Roman" w:hAnsi="Times New Roman"/>
          <w:b/>
          <w:bCs/>
          <w:u w:val="single"/>
        </w:rPr>
        <w:t>S</w:t>
      </w:r>
    </w:p>
    <w:p w14:paraId="1CAA1476" w14:textId="284DF3E7" w:rsidR="001E46EB" w:rsidRPr="00026B0C" w:rsidRDefault="00026B0C" w:rsidP="00026B0C">
      <w:pPr>
        <w:pStyle w:val="ListParagraph"/>
        <w:numPr>
          <w:ilvl w:val="1"/>
          <w:numId w:val="2"/>
        </w:numPr>
        <w:rPr>
          <w:rFonts w:ascii="Times New Roman" w:hAnsi="Times New Roman"/>
        </w:rPr>
      </w:pPr>
      <w:r>
        <w:rPr>
          <w:rFonts w:ascii="Times New Roman" w:hAnsi="Times New Roman"/>
        </w:rPr>
        <w:t xml:space="preserve">Universal Transitional Kindergarten Plan (UTK Plan) – On or before June 30, 2022, SVCS must present its UTK Plan to the Board at a public meeting. This public hearing is an invitation </w:t>
      </w:r>
      <w:r w:rsidR="0028676B">
        <w:rPr>
          <w:rFonts w:ascii="Times New Roman" w:hAnsi="Times New Roman"/>
        </w:rPr>
        <w:t>for</w:t>
      </w:r>
      <w:r>
        <w:rPr>
          <w:rFonts w:ascii="Times New Roman" w:hAnsi="Times New Roman"/>
        </w:rPr>
        <w:t xml:space="preserve"> the public to hear the Plan and be invited to provide feedback today and in the future for updates to the UTK Plan.</w:t>
      </w:r>
      <w:r w:rsidR="0028676B">
        <w:rPr>
          <w:rFonts w:ascii="Times New Roman" w:hAnsi="Times New Roman"/>
        </w:rPr>
        <w:t xml:space="preserve"> </w:t>
      </w:r>
    </w:p>
    <w:p w14:paraId="17AEAF01" w14:textId="77777777" w:rsidR="004936FE" w:rsidRPr="001E46EB" w:rsidRDefault="004936FE" w:rsidP="001E46EB">
      <w:pPr>
        <w:pStyle w:val="ListParagraph"/>
        <w:rPr>
          <w:rFonts w:ascii="Times New Roman" w:hAnsi="Times New Roman"/>
          <w:u w:val="single"/>
        </w:rPr>
      </w:pPr>
    </w:p>
    <w:p w14:paraId="199E0941" w14:textId="1F65189F" w:rsidR="003A319B" w:rsidRPr="003A319B" w:rsidRDefault="00210F99" w:rsidP="00744E23">
      <w:pPr>
        <w:pStyle w:val="ListParagraph"/>
        <w:numPr>
          <w:ilvl w:val="0"/>
          <w:numId w:val="2"/>
        </w:numPr>
        <w:ind w:left="720" w:hanging="720"/>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w:t>
      </w:r>
      <w:r w:rsidR="008B6D6C" w:rsidRPr="00AA00B6">
        <w:rPr>
          <w:rFonts w:ascii="Times New Roman" w:hAnsi="Times New Roman"/>
        </w:rP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w:t>
      </w:r>
      <w:r w:rsidR="008B6D6C">
        <w:rPr>
          <w:rFonts w:ascii="Times New Roman" w:hAnsi="Times New Roman"/>
        </w:rPr>
        <w:t>he Board votes on them.</w:t>
      </w:r>
    </w:p>
    <w:p w14:paraId="6AF24360" w14:textId="414A6B0F" w:rsidR="003A319B" w:rsidRPr="00744E23" w:rsidRDefault="008B6D6C" w:rsidP="0048753A">
      <w:pPr>
        <w:pStyle w:val="ListParagraph"/>
        <w:rPr>
          <w:rFonts w:ascii="Times New Roman" w:hAnsi="Times New Roman"/>
          <w:u w:val="single"/>
        </w:rPr>
      </w:pPr>
      <w:r w:rsidRPr="00AA00B6">
        <w:rPr>
          <w:rFonts w:ascii="Times New Roman" w:hAnsi="Times New Roman"/>
        </w:rPr>
        <w:t xml:space="preserve"> </w:t>
      </w:r>
    </w:p>
    <w:p w14:paraId="5F27532A" w14:textId="3C11F8D6" w:rsidR="00356A13" w:rsidRPr="00356A13" w:rsidRDefault="00210F99" w:rsidP="00110258">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ITEMS SCHEDULED FOR ACTION</w:t>
      </w:r>
    </w:p>
    <w:p w14:paraId="5EC600C4" w14:textId="1EE6ADB4" w:rsidR="00356A13" w:rsidRPr="00356A13" w:rsidRDefault="00356A13" w:rsidP="00356A13">
      <w:pPr>
        <w:pStyle w:val="NormalWeb"/>
        <w:numPr>
          <w:ilvl w:val="1"/>
          <w:numId w:val="2"/>
        </w:numPr>
        <w:spacing w:before="0" w:beforeAutospacing="0" w:after="0" w:afterAutospacing="0"/>
        <w:rPr>
          <w:b/>
          <w:color w:val="222222"/>
          <w:shd w:val="clear" w:color="auto" w:fill="FFFFFF"/>
        </w:rPr>
      </w:pPr>
      <w:r w:rsidRPr="00356A13">
        <w:rPr>
          <w:b/>
          <w:color w:val="000000"/>
        </w:rPr>
        <w:t>BUSINESS</w:t>
      </w:r>
      <w:r w:rsidR="00AD1840">
        <w:rPr>
          <w:b/>
          <w:color w:val="000000"/>
        </w:rPr>
        <w:t xml:space="preserve"> </w:t>
      </w:r>
      <w:r w:rsidR="00D9350F">
        <w:rPr>
          <w:color w:val="000000"/>
        </w:rPr>
        <w:t>(</w:t>
      </w:r>
      <w:r w:rsidR="00CF6BD7">
        <w:rPr>
          <w:color w:val="000000"/>
        </w:rPr>
        <w:t>2</w:t>
      </w:r>
      <w:r w:rsidR="00D83236">
        <w:rPr>
          <w:color w:val="000000"/>
        </w:rPr>
        <w:t>0</w:t>
      </w:r>
      <w:r w:rsidR="00AD1840">
        <w:rPr>
          <w:color w:val="000000"/>
        </w:rPr>
        <w:t xml:space="preserve"> minutes)</w:t>
      </w:r>
    </w:p>
    <w:p w14:paraId="524379B7" w14:textId="4FB22B5C" w:rsidR="00894537" w:rsidRPr="00922F61" w:rsidRDefault="00356A13" w:rsidP="00922F61">
      <w:pPr>
        <w:pStyle w:val="NormalWeb"/>
        <w:numPr>
          <w:ilvl w:val="2"/>
          <w:numId w:val="2"/>
        </w:numPr>
        <w:spacing w:before="0" w:beforeAutospacing="0" w:after="0" w:afterAutospacing="0"/>
        <w:rPr>
          <w:shd w:val="clear" w:color="auto" w:fill="FFFFFF"/>
        </w:rPr>
      </w:pPr>
      <w:r w:rsidRPr="00356A13">
        <w:t>Approve Revenue and Expense Reports</w:t>
      </w:r>
    </w:p>
    <w:p w14:paraId="78C6E472" w14:textId="210BAF19" w:rsidR="00894537" w:rsidRPr="00A33A38" w:rsidRDefault="00894537" w:rsidP="00894537">
      <w:pPr>
        <w:pStyle w:val="NormalWeb"/>
        <w:numPr>
          <w:ilvl w:val="2"/>
          <w:numId w:val="2"/>
        </w:numPr>
        <w:spacing w:before="0" w:beforeAutospacing="0" w:after="0" w:afterAutospacing="0"/>
        <w:rPr>
          <w:shd w:val="clear" w:color="auto" w:fill="FFFFFF"/>
        </w:rPr>
      </w:pPr>
      <w:r>
        <w:t>Approve Resolution #</w:t>
      </w:r>
      <w:r w:rsidR="00C17E4E">
        <w:t>20</w:t>
      </w:r>
      <w:r>
        <w:t>21</w:t>
      </w:r>
      <w:r w:rsidR="00C17E4E">
        <w:t>-22 0</w:t>
      </w:r>
      <w:r>
        <w:t>0</w:t>
      </w:r>
      <w:r w:rsidR="00026B0C">
        <w:t>9</w:t>
      </w:r>
      <w:r>
        <w:t xml:space="preserve"> to extend the option for teleconferencing Board meetings under emergency declarations</w:t>
      </w:r>
    </w:p>
    <w:p w14:paraId="338810C6" w14:textId="0E812C45" w:rsidR="002E3D82" w:rsidRDefault="007B59F3" w:rsidP="002E3D82">
      <w:pPr>
        <w:pStyle w:val="NormalWeb"/>
        <w:numPr>
          <w:ilvl w:val="2"/>
          <w:numId w:val="2"/>
        </w:numPr>
        <w:spacing w:before="0" w:beforeAutospacing="0" w:after="0" w:afterAutospacing="0"/>
      </w:pPr>
      <w:r>
        <w:t xml:space="preserve">Approve Independent Study </w:t>
      </w:r>
      <w:r w:rsidR="00260628">
        <w:t>contract update</w:t>
      </w:r>
      <w:r w:rsidR="00D529AD">
        <w:t>.</w:t>
      </w:r>
      <w:r w:rsidR="00F21AF2">
        <w:t xml:space="preserve"> </w:t>
      </w:r>
    </w:p>
    <w:p w14:paraId="0C8C0E30" w14:textId="56C6E843" w:rsidR="004A10F9" w:rsidRPr="00AD69DF" w:rsidRDefault="004A10F9" w:rsidP="002E3D82">
      <w:pPr>
        <w:pStyle w:val="NormalWeb"/>
        <w:numPr>
          <w:ilvl w:val="2"/>
          <w:numId w:val="2"/>
        </w:numPr>
        <w:spacing w:before="0" w:beforeAutospacing="0" w:after="0" w:afterAutospacing="0"/>
      </w:pPr>
      <w:r>
        <w:t xml:space="preserve">Approve security upgrades including </w:t>
      </w:r>
      <w:r w:rsidRPr="004A10F9">
        <w:rPr>
          <w:color w:val="222222"/>
          <w:shd w:val="clear" w:color="auto" w:fill="FFFFFF"/>
        </w:rPr>
        <w:t>intercom phones</w:t>
      </w:r>
      <w:r>
        <w:rPr>
          <w:color w:val="222222"/>
          <w:shd w:val="clear" w:color="auto" w:fill="FFFFFF"/>
        </w:rPr>
        <w:t xml:space="preserve"> in the classrooms</w:t>
      </w:r>
      <w:r w:rsidRPr="004A10F9">
        <w:rPr>
          <w:color w:val="222222"/>
          <w:shd w:val="clear" w:color="auto" w:fill="FFFFFF"/>
        </w:rPr>
        <w:t xml:space="preserve">, </w:t>
      </w:r>
      <w:r>
        <w:rPr>
          <w:color w:val="222222"/>
          <w:shd w:val="clear" w:color="auto" w:fill="FFFFFF"/>
        </w:rPr>
        <w:t xml:space="preserve">some upgraded </w:t>
      </w:r>
      <w:r w:rsidRPr="004A10F9">
        <w:rPr>
          <w:color w:val="222222"/>
          <w:shd w:val="clear" w:color="auto" w:fill="FFFFFF"/>
        </w:rPr>
        <w:t>locks, and</w:t>
      </w:r>
      <w:r>
        <w:rPr>
          <w:color w:val="222222"/>
          <w:shd w:val="clear" w:color="auto" w:fill="FFFFFF"/>
        </w:rPr>
        <w:t xml:space="preserve"> </w:t>
      </w:r>
      <w:r w:rsidRPr="004A10F9">
        <w:rPr>
          <w:color w:val="222222"/>
          <w:shd w:val="clear" w:color="auto" w:fill="FFFFFF"/>
        </w:rPr>
        <w:t>a front</w:t>
      </w:r>
      <w:r>
        <w:rPr>
          <w:color w:val="222222"/>
          <w:shd w:val="clear" w:color="auto" w:fill="FFFFFF"/>
        </w:rPr>
        <w:t>-</w:t>
      </w:r>
      <w:r w:rsidRPr="004A10F9">
        <w:rPr>
          <w:color w:val="222222"/>
          <w:shd w:val="clear" w:color="auto" w:fill="FFFFFF"/>
        </w:rPr>
        <w:t>desk</w:t>
      </w:r>
      <w:r>
        <w:rPr>
          <w:color w:val="222222"/>
          <w:shd w:val="clear" w:color="auto" w:fill="FFFFFF"/>
        </w:rPr>
        <w:t>-</w:t>
      </w:r>
      <w:r w:rsidRPr="004A10F9">
        <w:rPr>
          <w:color w:val="222222"/>
          <w:shd w:val="clear" w:color="auto" w:fill="FFFFFF"/>
        </w:rPr>
        <w:t>operated lock on the entrance door</w:t>
      </w:r>
      <w:r>
        <w:rPr>
          <w:color w:val="222222"/>
          <w:shd w:val="clear" w:color="auto" w:fill="FFFFFF"/>
        </w:rPr>
        <w:t>.</w:t>
      </w:r>
    </w:p>
    <w:p w14:paraId="27C948CE" w14:textId="4AF1CECE" w:rsidR="00AD69DF" w:rsidRDefault="00AD69DF" w:rsidP="002E3D82">
      <w:pPr>
        <w:pStyle w:val="NormalWeb"/>
        <w:numPr>
          <w:ilvl w:val="2"/>
          <w:numId w:val="2"/>
        </w:numPr>
        <w:spacing w:before="0" w:beforeAutospacing="0" w:after="0" w:afterAutospacing="0"/>
      </w:pPr>
      <w:r>
        <w:rPr>
          <w:color w:val="222222"/>
          <w:shd w:val="clear" w:color="auto" w:fill="FFFFFF"/>
        </w:rPr>
        <w:t xml:space="preserve">Approve </w:t>
      </w:r>
      <w:r w:rsidR="0028676B">
        <w:rPr>
          <w:color w:val="222222"/>
          <w:shd w:val="clear" w:color="auto" w:fill="FFFFFF"/>
        </w:rPr>
        <w:t xml:space="preserve">installing </w:t>
      </w:r>
      <w:r>
        <w:rPr>
          <w:color w:val="222222"/>
          <w:shd w:val="clear" w:color="auto" w:fill="FFFFFF"/>
        </w:rPr>
        <w:t xml:space="preserve">BusWhere bus tracking </w:t>
      </w:r>
      <w:r w:rsidR="0028676B">
        <w:rPr>
          <w:color w:val="222222"/>
          <w:shd w:val="clear" w:color="auto" w:fill="FFFFFF"/>
        </w:rPr>
        <w:t xml:space="preserve">system and </w:t>
      </w:r>
      <w:r>
        <w:rPr>
          <w:color w:val="222222"/>
          <w:shd w:val="clear" w:color="auto" w:fill="FFFFFF"/>
        </w:rPr>
        <w:t xml:space="preserve">app </w:t>
      </w:r>
      <w:r w:rsidR="0028676B">
        <w:rPr>
          <w:color w:val="222222"/>
          <w:shd w:val="clear" w:color="auto" w:fill="FFFFFF"/>
        </w:rPr>
        <w:t xml:space="preserve">for </w:t>
      </w:r>
      <w:r>
        <w:rPr>
          <w:color w:val="222222"/>
          <w:shd w:val="clear" w:color="auto" w:fill="FFFFFF"/>
        </w:rPr>
        <w:t>$65/month per bus and $50/month per van for 10 month (approx. $6,000 year).</w:t>
      </w:r>
    </w:p>
    <w:p w14:paraId="6279217D" w14:textId="1F60CD35" w:rsidR="00A61324" w:rsidRDefault="00A61324" w:rsidP="002E3D82">
      <w:pPr>
        <w:pStyle w:val="NormalWeb"/>
        <w:numPr>
          <w:ilvl w:val="2"/>
          <w:numId w:val="2"/>
        </w:numPr>
        <w:spacing w:before="0" w:beforeAutospacing="0" w:after="0" w:afterAutospacing="0"/>
      </w:pPr>
      <w:r>
        <w:t>Approve the 2022-23 Education Protection Account Spending Plan.</w:t>
      </w:r>
    </w:p>
    <w:p w14:paraId="5FAD3EC5" w14:textId="4837F07E" w:rsidR="00296B31" w:rsidRDefault="00296B31" w:rsidP="002E3D82">
      <w:pPr>
        <w:pStyle w:val="NormalWeb"/>
        <w:numPr>
          <w:ilvl w:val="2"/>
          <w:numId w:val="2"/>
        </w:numPr>
        <w:spacing w:before="0" w:beforeAutospacing="0" w:after="0" w:afterAutospacing="0"/>
      </w:pPr>
      <w:r>
        <w:t>Approve SB1436 Principal’s Compensation Disclosure</w:t>
      </w:r>
    </w:p>
    <w:p w14:paraId="1288A412" w14:textId="7735391E" w:rsidR="002E3D82" w:rsidRDefault="002E3D82" w:rsidP="002E3D82">
      <w:pPr>
        <w:pStyle w:val="NormalWeb"/>
        <w:numPr>
          <w:ilvl w:val="2"/>
          <w:numId w:val="2"/>
        </w:numPr>
        <w:spacing w:before="0" w:beforeAutospacing="0" w:after="0" w:afterAutospacing="0"/>
      </w:pPr>
      <w:r>
        <w:t>Approve</w:t>
      </w:r>
      <w:r w:rsidR="00026B0C">
        <w:t xml:space="preserve"> the 2022-23 Local Control Accountability Plan</w:t>
      </w:r>
      <w:r w:rsidR="00230DAC">
        <w:t xml:space="preserve"> (LCAP) including the 2021-22 update.</w:t>
      </w:r>
    </w:p>
    <w:p w14:paraId="63C49A51" w14:textId="4FDD30F4" w:rsidR="00026B0C" w:rsidRDefault="00026B0C" w:rsidP="002E3D82">
      <w:pPr>
        <w:pStyle w:val="NormalWeb"/>
        <w:numPr>
          <w:ilvl w:val="2"/>
          <w:numId w:val="2"/>
        </w:numPr>
        <w:spacing w:before="0" w:beforeAutospacing="0" w:after="0" w:afterAutospacing="0"/>
      </w:pPr>
      <w:r>
        <w:t>Approve the 2022-23 Budget.</w:t>
      </w:r>
    </w:p>
    <w:p w14:paraId="73ABE09F" w14:textId="3EBC37B6" w:rsidR="00230DAC" w:rsidRDefault="00230DAC" w:rsidP="002E3D82">
      <w:pPr>
        <w:pStyle w:val="NormalWeb"/>
        <w:numPr>
          <w:ilvl w:val="2"/>
          <w:numId w:val="2"/>
        </w:numPr>
        <w:spacing w:before="0" w:beforeAutospacing="0" w:after="0" w:afterAutospacing="0"/>
      </w:pPr>
      <w:r>
        <w:t>Approve Board Member term renewals for C. Dhatt and D. Ghuman.</w:t>
      </w:r>
    </w:p>
    <w:p w14:paraId="55B216FC" w14:textId="411FB353" w:rsidR="00380A09" w:rsidRDefault="00380A09" w:rsidP="002E3D82">
      <w:pPr>
        <w:pStyle w:val="NormalWeb"/>
        <w:numPr>
          <w:ilvl w:val="2"/>
          <w:numId w:val="2"/>
        </w:numPr>
        <w:spacing w:before="0" w:beforeAutospacing="0" w:after="0" w:afterAutospacing="0"/>
      </w:pPr>
      <w:r>
        <w:t xml:space="preserve">Approve 2022-23 Board </w:t>
      </w:r>
      <w:r w:rsidR="00D529AD">
        <w:t>Meeting Calendar.</w:t>
      </w:r>
    </w:p>
    <w:p w14:paraId="782F552F" w14:textId="001487F9" w:rsidR="00D529AD" w:rsidRDefault="00D529AD" w:rsidP="002E3D82">
      <w:pPr>
        <w:pStyle w:val="NormalWeb"/>
        <w:numPr>
          <w:ilvl w:val="2"/>
          <w:numId w:val="2"/>
        </w:numPr>
        <w:spacing w:before="0" w:beforeAutospacing="0" w:after="0" w:afterAutospacing="0"/>
      </w:pPr>
      <w:r>
        <w:t>Approve business and accounting services agreement with Vicky Dali CPA LLC.</w:t>
      </w:r>
    </w:p>
    <w:p w14:paraId="6BB60976" w14:textId="77777777" w:rsidR="00A43377" w:rsidRPr="00FA76DF" w:rsidRDefault="00A43377" w:rsidP="00A43377">
      <w:pPr>
        <w:pStyle w:val="NormalWeb"/>
        <w:spacing w:before="0" w:beforeAutospacing="0" w:after="0" w:afterAutospacing="0"/>
        <w:ind w:left="1440"/>
      </w:pPr>
    </w:p>
    <w:p w14:paraId="306A7B31" w14:textId="0004C78B" w:rsidR="00356A13" w:rsidRDefault="00356A13" w:rsidP="00356A13">
      <w:pPr>
        <w:pStyle w:val="NormalWeb"/>
        <w:numPr>
          <w:ilvl w:val="1"/>
          <w:numId w:val="2"/>
        </w:numPr>
        <w:spacing w:before="0" w:beforeAutospacing="0" w:after="0" w:afterAutospacing="0"/>
        <w:rPr>
          <w:b/>
          <w:shd w:val="clear" w:color="auto" w:fill="FFFFFF"/>
        </w:rPr>
      </w:pPr>
      <w:r w:rsidRPr="00604DD8">
        <w:rPr>
          <w:b/>
          <w:shd w:val="clear" w:color="auto" w:fill="FFFFFF"/>
        </w:rPr>
        <w:t>CURRICULUM AND INSTRUCTION</w:t>
      </w:r>
    </w:p>
    <w:p w14:paraId="497E59C8" w14:textId="77777777" w:rsidR="00277647" w:rsidRPr="00277647" w:rsidRDefault="00277647" w:rsidP="00277647">
      <w:pPr>
        <w:pStyle w:val="NormalWeb"/>
        <w:spacing w:before="0" w:beforeAutospacing="0" w:after="0" w:afterAutospacing="0"/>
        <w:ind w:left="1080"/>
        <w:rPr>
          <w:shd w:val="clear" w:color="auto" w:fill="FFFFFF"/>
        </w:rPr>
      </w:pPr>
    </w:p>
    <w:p w14:paraId="7CB1982B" w14:textId="2FC0D3C9" w:rsidR="00AD1840" w:rsidRDefault="00356A13" w:rsidP="005326EF">
      <w:pPr>
        <w:pStyle w:val="NormalWeb"/>
        <w:numPr>
          <w:ilvl w:val="1"/>
          <w:numId w:val="2"/>
        </w:numPr>
        <w:spacing w:before="0" w:beforeAutospacing="0" w:after="0" w:afterAutospacing="0"/>
        <w:rPr>
          <w:b/>
          <w:shd w:val="clear" w:color="auto" w:fill="FFFFFF"/>
        </w:rPr>
      </w:pPr>
      <w:r w:rsidRPr="00604DD8">
        <w:rPr>
          <w:b/>
          <w:shd w:val="clear" w:color="auto" w:fill="FFFFFF"/>
        </w:rPr>
        <w:t>PERSONNEL</w:t>
      </w:r>
    </w:p>
    <w:p w14:paraId="4F6DB910" w14:textId="68AA92FC" w:rsidR="005326EF" w:rsidRPr="005326EF" w:rsidRDefault="005326EF" w:rsidP="00BC123C">
      <w:pPr>
        <w:pStyle w:val="NormalWeb"/>
        <w:spacing w:before="0" w:beforeAutospacing="0" w:after="0" w:afterAutospacing="0"/>
        <w:ind w:left="1080"/>
        <w:rPr>
          <w:b/>
          <w:shd w:val="clear" w:color="auto" w:fill="FFFFFF"/>
        </w:rPr>
      </w:pPr>
    </w:p>
    <w:p w14:paraId="7863D3D1" w14:textId="0DA1AED4" w:rsidR="000726FC" w:rsidRPr="000726FC" w:rsidRDefault="00356A13" w:rsidP="000726FC">
      <w:pPr>
        <w:pStyle w:val="NormalWeb"/>
        <w:numPr>
          <w:ilvl w:val="1"/>
          <w:numId w:val="2"/>
        </w:numPr>
        <w:spacing w:before="0" w:beforeAutospacing="0" w:after="0" w:afterAutospacing="0"/>
        <w:rPr>
          <w:b/>
          <w:shd w:val="clear" w:color="auto" w:fill="FFFFFF"/>
        </w:rPr>
      </w:pPr>
      <w:r w:rsidRPr="00604DD8">
        <w:rPr>
          <w:b/>
          <w:shd w:val="clear" w:color="auto" w:fill="FFFFFF"/>
        </w:rPr>
        <w:t>PUPIL SERVIC</w:t>
      </w:r>
      <w:r w:rsidR="00F67128">
        <w:rPr>
          <w:b/>
          <w:shd w:val="clear" w:color="auto" w:fill="FFFFFF"/>
        </w:rPr>
        <w:t>E</w:t>
      </w:r>
      <w:r w:rsidRPr="00604DD8">
        <w:rPr>
          <w:b/>
          <w:shd w:val="clear" w:color="auto" w:fill="FFFFFF"/>
        </w:rPr>
        <w:t>S</w:t>
      </w:r>
    </w:p>
    <w:p w14:paraId="5C80CAB3" w14:textId="77777777" w:rsidR="00185A39" w:rsidRPr="00EB681F" w:rsidRDefault="00185A39" w:rsidP="00EB681F">
      <w:pPr>
        <w:rPr>
          <w:rFonts w:ascii="Times New Roman" w:hAnsi="Times New Roman"/>
          <w:u w:val="single"/>
        </w:rPr>
      </w:pPr>
    </w:p>
    <w:p w14:paraId="08DC55C8" w14:textId="436FCB75" w:rsidR="00CE4D3A" w:rsidRPr="00CE4D3A" w:rsidRDefault="00210F99" w:rsidP="00CE4D3A">
      <w:pPr>
        <w:pStyle w:val="ListParagraph"/>
        <w:numPr>
          <w:ilvl w:val="0"/>
          <w:numId w:val="2"/>
        </w:numPr>
        <w:ind w:left="720" w:hanging="720"/>
        <w:rPr>
          <w:rFonts w:ascii="Times New Roman" w:hAnsi="Times New Roman"/>
          <w:u w:val="single"/>
        </w:rPr>
      </w:pPr>
      <w:r w:rsidRPr="00652DB3">
        <w:rPr>
          <w:rFonts w:ascii="Times New Roman" w:hAnsi="Times New Roman"/>
          <w:b/>
          <w:u w:val="single"/>
        </w:rPr>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3E5C805B" w14:textId="43EAB834" w:rsidR="00DC504A" w:rsidRDefault="00356A13" w:rsidP="007F0FE5">
      <w:pPr>
        <w:pStyle w:val="ListParagraph"/>
        <w:numPr>
          <w:ilvl w:val="1"/>
          <w:numId w:val="2"/>
        </w:numPr>
        <w:tabs>
          <w:tab w:val="left" w:pos="720"/>
        </w:tabs>
        <w:rPr>
          <w:rFonts w:ascii="Times New Roman" w:hAnsi="Times New Roman"/>
          <w:bCs/>
        </w:rPr>
      </w:pPr>
      <w:r w:rsidRPr="00356A13">
        <w:rPr>
          <w:rFonts w:ascii="Times New Roman" w:hAnsi="Times New Roman"/>
          <w:b/>
        </w:rPr>
        <w:t>BUSINESS</w:t>
      </w:r>
      <w:r w:rsidR="00774949">
        <w:rPr>
          <w:rFonts w:ascii="Times New Roman" w:hAnsi="Times New Roman"/>
          <w:b/>
        </w:rPr>
        <w:t xml:space="preserve"> </w:t>
      </w:r>
      <w:r w:rsidR="00774949" w:rsidRPr="00774949">
        <w:rPr>
          <w:rFonts w:ascii="Times New Roman" w:hAnsi="Times New Roman"/>
          <w:bCs/>
        </w:rPr>
        <w:t>(</w:t>
      </w:r>
      <w:r w:rsidR="00EF1E2A">
        <w:rPr>
          <w:rFonts w:ascii="Times New Roman" w:hAnsi="Times New Roman"/>
          <w:bCs/>
        </w:rPr>
        <w:t>25</w:t>
      </w:r>
      <w:r w:rsidR="00774949" w:rsidRPr="00774949">
        <w:rPr>
          <w:rFonts w:ascii="Times New Roman" w:hAnsi="Times New Roman"/>
          <w:bCs/>
        </w:rPr>
        <w:t xml:space="preserve"> minutes)</w:t>
      </w:r>
    </w:p>
    <w:p w14:paraId="1EA9825B" w14:textId="3292BEB7" w:rsidR="0064022E" w:rsidRDefault="004A10F9" w:rsidP="0064022E">
      <w:pPr>
        <w:pStyle w:val="ListParagraph"/>
        <w:numPr>
          <w:ilvl w:val="2"/>
          <w:numId w:val="2"/>
        </w:numPr>
        <w:tabs>
          <w:tab w:val="left" w:pos="720"/>
        </w:tabs>
        <w:rPr>
          <w:rFonts w:ascii="Times New Roman" w:hAnsi="Times New Roman"/>
          <w:bCs/>
        </w:rPr>
      </w:pPr>
      <w:r>
        <w:rPr>
          <w:rFonts w:ascii="Times New Roman" w:hAnsi="Times New Roman"/>
          <w:bCs/>
        </w:rPr>
        <w:t xml:space="preserve">El Dorado Charter SELPA - </w:t>
      </w:r>
      <w:r w:rsidR="0064022E" w:rsidRPr="0064022E">
        <w:rPr>
          <w:rFonts w:ascii="Times New Roman" w:hAnsi="Times New Roman"/>
          <w:bCs/>
        </w:rPr>
        <w:t>Special Education update</w:t>
      </w:r>
      <w:r w:rsidR="0064022E">
        <w:rPr>
          <w:rFonts w:ascii="Times New Roman" w:hAnsi="Times New Roman"/>
          <w:bCs/>
        </w:rPr>
        <w:t xml:space="preserve"> </w:t>
      </w:r>
    </w:p>
    <w:p w14:paraId="42AB50E4" w14:textId="352BDC86" w:rsidR="00AB1C81" w:rsidRPr="0064022E" w:rsidRDefault="00AB1C81" w:rsidP="0064022E">
      <w:pPr>
        <w:pStyle w:val="ListParagraph"/>
        <w:numPr>
          <w:ilvl w:val="2"/>
          <w:numId w:val="2"/>
        </w:numPr>
        <w:tabs>
          <w:tab w:val="left" w:pos="720"/>
        </w:tabs>
        <w:rPr>
          <w:rFonts w:ascii="Times New Roman" w:hAnsi="Times New Roman"/>
          <w:bCs/>
        </w:rPr>
      </w:pPr>
      <w:r>
        <w:rPr>
          <w:rFonts w:ascii="Times New Roman" w:hAnsi="Times New Roman"/>
          <w:bCs/>
        </w:rPr>
        <w:t>Universal breakfast and lunch programs update</w:t>
      </w:r>
    </w:p>
    <w:p w14:paraId="53271733" w14:textId="472D9A80" w:rsidR="006264A2" w:rsidRPr="006264A2" w:rsidRDefault="006264A2" w:rsidP="006264A2">
      <w:pPr>
        <w:pStyle w:val="ListParagraph"/>
        <w:tabs>
          <w:tab w:val="left" w:pos="720"/>
        </w:tabs>
        <w:ind w:left="1440"/>
        <w:rPr>
          <w:rFonts w:ascii="Times New Roman" w:hAnsi="Times New Roman"/>
        </w:rPr>
      </w:pPr>
    </w:p>
    <w:p w14:paraId="3582AD10" w14:textId="7133D368" w:rsidR="007F0FE5" w:rsidRPr="00233B81" w:rsidRDefault="00F67128" w:rsidP="00233B81">
      <w:pPr>
        <w:pStyle w:val="NormalWeb"/>
        <w:numPr>
          <w:ilvl w:val="1"/>
          <w:numId w:val="2"/>
        </w:numPr>
        <w:spacing w:before="0" w:beforeAutospacing="0" w:after="0" w:afterAutospacing="0"/>
        <w:rPr>
          <w:b/>
          <w:shd w:val="clear" w:color="auto" w:fill="FFFFFF"/>
        </w:rPr>
      </w:pPr>
      <w:r w:rsidRPr="00604DD8">
        <w:rPr>
          <w:b/>
          <w:shd w:val="clear" w:color="auto" w:fill="FFFFFF"/>
        </w:rPr>
        <w:t>CURRICULUM AND INSTRUCTION</w:t>
      </w:r>
      <w:r w:rsidR="0087478E">
        <w:rPr>
          <w:b/>
          <w:shd w:val="clear" w:color="auto" w:fill="FFFFFF"/>
        </w:rPr>
        <w:t xml:space="preserve"> </w:t>
      </w:r>
      <w:r w:rsidR="0087478E">
        <w:rPr>
          <w:shd w:val="clear" w:color="auto" w:fill="FFFFFF"/>
        </w:rPr>
        <w:t>(</w:t>
      </w:r>
      <w:r w:rsidR="002E33D9">
        <w:rPr>
          <w:shd w:val="clear" w:color="auto" w:fill="FFFFFF"/>
        </w:rPr>
        <w:t>1</w:t>
      </w:r>
      <w:r w:rsidR="00D83236">
        <w:rPr>
          <w:shd w:val="clear" w:color="auto" w:fill="FFFFFF"/>
        </w:rPr>
        <w:t>0</w:t>
      </w:r>
      <w:r w:rsidR="0087478E">
        <w:rPr>
          <w:shd w:val="clear" w:color="auto" w:fill="FFFFFF"/>
        </w:rPr>
        <w:t xml:space="preserve"> minutes)</w:t>
      </w:r>
    </w:p>
    <w:p w14:paraId="1E4C6E82" w14:textId="50F16035" w:rsidR="002C4E5D" w:rsidRDefault="002C4E5D" w:rsidP="00AD1840">
      <w:pPr>
        <w:pStyle w:val="ListParagraph"/>
        <w:numPr>
          <w:ilvl w:val="2"/>
          <w:numId w:val="2"/>
        </w:numPr>
        <w:rPr>
          <w:rFonts w:ascii="Times New Roman" w:hAnsi="Times New Roman"/>
        </w:rPr>
      </w:pPr>
      <w:r>
        <w:rPr>
          <w:rFonts w:ascii="Times New Roman" w:hAnsi="Times New Roman"/>
        </w:rPr>
        <w:t>CCSA highlighted SVCS for Asian American and Pacific Islanders Heritage Month on Tuesday, May 31, 2022</w:t>
      </w:r>
    </w:p>
    <w:p w14:paraId="5704A120" w14:textId="3C736912" w:rsidR="00AB1C81" w:rsidRPr="002C4E5D" w:rsidRDefault="00AB1C81" w:rsidP="00AD1840">
      <w:pPr>
        <w:pStyle w:val="ListParagraph"/>
        <w:numPr>
          <w:ilvl w:val="2"/>
          <w:numId w:val="2"/>
        </w:numPr>
        <w:rPr>
          <w:rFonts w:ascii="Times New Roman" w:hAnsi="Times New Roman"/>
        </w:rPr>
      </w:pPr>
      <w:r>
        <w:rPr>
          <w:rFonts w:ascii="Times New Roman" w:hAnsi="Times New Roman"/>
        </w:rPr>
        <w:t>Summer Boost update on enrollment, attendance, and funding.</w:t>
      </w:r>
    </w:p>
    <w:p w14:paraId="32DFA0A3" w14:textId="5CA76EA4" w:rsidR="00A30DBA" w:rsidRDefault="00AD1840" w:rsidP="00AD1840">
      <w:pPr>
        <w:pStyle w:val="ListParagraph"/>
        <w:numPr>
          <w:ilvl w:val="2"/>
          <w:numId w:val="2"/>
        </w:numPr>
        <w:rPr>
          <w:rFonts w:ascii="Times New Roman" w:hAnsi="Times New Roman"/>
        </w:rPr>
      </w:pPr>
      <w:r w:rsidRPr="00AA00B6">
        <w:rPr>
          <w:rFonts w:ascii="Times New Roman" w:hAnsi="Times New Roman"/>
          <w:u w:val="single"/>
        </w:rPr>
        <w:t>Principal’s Report:</w:t>
      </w:r>
      <w:r w:rsidRPr="00AA00B6">
        <w:rPr>
          <w:rFonts w:ascii="Times New Roman" w:hAnsi="Times New Roman"/>
        </w:rPr>
        <w:t xml:space="preserve">  This is a presentation of information which has occurred since the previous Board meeting. This also includes ongoing </w:t>
      </w:r>
      <w:r>
        <w:rPr>
          <w:rFonts w:ascii="Times New Roman" w:hAnsi="Times New Roman"/>
        </w:rPr>
        <w:t xml:space="preserve">efforts for student performance, </w:t>
      </w:r>
      <w:r w:rsidR="004A76AF">
        <w:rPr>
          <w:rFonts w:ascii="Times New Roman" w:hAnsi="Times New Roman"/>
        </w:rPr>
        <w:t>enrollment</w:t>
      </w:r>
      <w:r w:rsidR="00595162">
        <w:rPr>
          <w:rFonts w:ascii="Times New Roman" w:hAnsi="Times New Roman"/>
        </w:rPr>
        <w:t xml:space="preserve"> and</w:t>
      </w:r>
      <w:r w:rsidR="004A76AF">
        <w:rPr>
          <w:rFonts w:ascii="Times New Roman" w:hAnsi="Times New Roman"/>
        </w:rPr>
        <w:t xml:space="preserve"> attendance</w:t>
      </w:r>
      <w:r w:rsidR="00595162">
        <w:rPr>
          <w:rFonts w:ascii="Times New Roman" w:hAnsi="Times New Roman"/>
        </w:rPr>
        <w:t>, special education</w:t>
      </w:r>
      <w:r w:rsidR="002E33D9">
        <w:rPr>
          <w:rFonts w:ascii="Times New Roman" w:hAnsi="Times New Roman"/>
        </w:rPr>
        <w:t xml:space="preserve">, </w:t>
      </w:r>
      <w:r w:rsidR="006264A2">
        <w:rPr>
          <w:rFonts w:ascii="Times New Roman" w:hAnsi="Times New Roman"/>
        </w:rPr>
        <w:t xml:space="preserve">LCAP </w:t>
      </w:r>
      <w:r w:rsidR="006264A2">
        <w:rPr>
          <w:rFonts w:ascii="Times New Roman" w:hAnsi="Times New Roman"/>
        </w:rPr>
        <w:lastRenderedPageBreak/>
        <w:t>advisory/ELAC/</w:t>
      </w:r>
      <w:r w:rsidR="002E33D9">
        <w:rPr>
          <w:rFonts w:ascii="Times New Roman" w:hAnsi="Times New Roman"/>
        </w:rPr>
        <w:t>site council updates</w:t>
      </w:r>
      <w:r w:rsidR="006264A2">
        <w:rPr>
          <w:rFonts w:ascii="Times New Roman" w:hAnsi="Times New Roman"/>
        </w:rPr>
        <w:t>,</w:t>
      </w:r>
      <w:r w:rsidR="00841915">
        <w:rPr>
          <w:rFonts w:ascii="Times New Roman" w:hAnsi="Times New Roman"/>
        </w:rPr>
        <w:t xml:space="preserve"> staffing updates</w:t>
      </w:r>
      <w:r w:rsidR="006264A2">
        <w:rPr>
          <w:rFonts w:ascii="Times New Roman" w:hAnsi="Times New Roman"/>
        </w:rPr>
        <w:t xml:space="preserve"> and meetings with our authorizer and/or YCOE.</w:t>
      </w:r>
    </w:p>
    <w:p w14:paraId="012F9132" w14:textId="77777777" w:rsidR="00F67128" w:rsidRPr="00604DD8" w:rsidRDefault="00F67128" w:rsidP="001E304D">
      <w:pPr>
        <w:pStyle w:val="NormalWeb"/>
        <w:spacing w:before="0" w:beforeAutospacing="0" w:after="0" w:afterAutospacing="0"/>
        <w:rPr>
          <w:b/>
          <w:shd w:val="clear" w:color="auto" w:fill="FFFFFF"/>
        </w:rPr>
      </w:pPr>
    </w:p>
    <w:p w14:paraId="02E54050" w14:textId="7E6C9F2B" w:rsidR="00667BA0" w:rsidRDefault="00F67128" w:rsidP="00A131A6">
      <w:pPr>
        <w:pStyle w:val="NormalWeb"/>
        <w:numPr>
          <w:ilvl w:val="1"/>
          <w:numId w:val="2"/>
        </w:numPr>
        <w:spacing w:before="0" w:beforeAutospacing="0" w:after="0" w:afterAutospacing="0"/>
        <w:rPr>
          <w:b/>
          <w:shd w:val="clear" w:color="auto" w:fill="FFFFFF"/>
        </w:rPr>
      </w:pPr>
      <w:r w:rsidRPr="00604DD8">
        <w:rPr>
          <w:b/>
          <w:shd w:val="clear" w:color="auto" w:fill="FFFFFF"/>
        </w:rPr>
        <w:t>PERSONNEL</w:t>
      </w:r>
    </w:p>
    <w:p w14:paraId="282320AB" w14:textId="4B794330" w:rsidR="00204C80" w:rsidRPr="00A131A6" w:rsidRDefault="00204C80" w:rsidP="00204C80">
      <w:pPr>
        <w:pStyle w:val="NormalWeb"/>
        <w:numPr>
          <w:ilvl w:val="2"/>
          <w:numId w:val="2"/>
        </w:numPr>
        <w:spacing w:before="0" w:beforeAutospacing="0" w:after="0" w:afterAutospacing="0"/>
        <w:rPr>
          <w:b/>
          <w:shd w:val="clear" w:color="auto" w:fill="FFFFFF"/>
        </w:rPr>
      </w:pPr>
      <w:r>
        <w:rPr>
          <w:bCs/>
          <w:shd w:val="clear" w:color="auto" w:fill="FFFFFF"/>
        </w:rPr>
        <w:t>Responding to TES invoice for recruitment fee.</w:t>
      </w:r>
    </w:p>
    <w:p w14:paraId="51243CF6" w14:textId="77777777" w:rsidR="00AF70D3" w:rsidRPr="00D00FB5" w:rsidRDefault="00AF70D3" w:rsidP="00AF70D3">
      <w:pPr>
        <w:pStyle w:val="NormalWeb"/>
        <w:spacing w:before="0" w:beforeAutospacing="0" w:after="0" w:afterAutospacing="0"/>
        <w:ind w:left="1440"/>
        <w:rPr>
          <w:bCs/>
          <w:shd w:val="clear" w:color="auto" w:fill="FFFFFF"/>
        </w:rPr>
      </w:pPr>
    </w:p>
    <w:p w14:paraId="45F50CFF" w14:textId="7FDBBD4C" w:rsidR="00AC75DF" w:rsidRPr="008A251B" w:rsidRDefault="00F67128" w:rsidP="008A251B">
      <w:pPr>
        <w:pStyle w:val="NormalWeb"/>
        <w:numPr>
          <w:ilvl w:val="1"/>
          <w:numId w:val="2"/>
        </w:numPr>
        <w:spacing w:before="0" w:beforeAutospacing="0" w:after="0" w:afterAutospacing="0"/>
        <w:rPr>
          <w:b/>
          <w:shd w:val="clear" w:color="auto" w:fill="FFFFFF"/>
        </w:rPr>
      </w:pPr>
      <w:r w:rsidRPr="00604DD8">
        <w:rPr>
          <w:b/>
          <w:shd w:val="clear" w:color="auto" w:fill="FFFFFF"/>
        </w:rPr>
        <w:t>PUPIL SERVIC</w:t>
      </w:r>
      <w:r>
        <w:rPr>
          <w:b/>
          <w:shd w:val="clear" w:color="auto" w:fill="FFFFFF"/>
        </w:rPr>
        <w:t>E</w:t>
      </w:r>
      <w:r w:rsidRPr="00604DD8">
        <w:rPr>
          <w:b/>
          <w:shd w:val="clear" w:color="auto" w:fill="FFFFFF"/>
        </w:rPr>
        <w:t>S</w:t>
      </w:r>
    </w:p>
    <w:p w14:paraId="0C9E1AE8" w14:textId="778CE9A3" w:rsidR="00AD1840" w:rsidRPr="00894537" w:rsidRDefault="00C63AF7" w:rsidP="00AD1840">
      <w:pPr>
        <w:pStyle w:val="ListParagraph"/>
        <w:numPr>
          <w:ilvl w:val="2"/>
          <w:numId w:val="2"/>
        </w:numPr>
        <w:rPr>
          <w:rFonts w:ascii="Times New Roman" w:hAnsi="Times New Roman"/>
          <w:u w:val="single"/>
        </w:rPr>
      </w:pPr>
      <w:r>
        <w:rPr>
          <w:rFonts w:ascii="Times New Roman" w:hAnsi="Times New Roman"/>
        </w:rPr>
        <w:t>Update</w:t>
      </w:r>
      <w:r w:rsidR="00AD1840">
        <w:rPr>
          <w:rFonts w:ascii="Times New Roman" w:hAnsi="Times New Roman"/>
        </w:rPr>
        <w:t xml:space="preserve"> on </w:t>
      </w:r>
      <w:r w:rsidR="00AD1840" w:rsidRPr="00751722">
        <w:rPr>
          <w:rFonts w:ascii="Times New Roman" w:hAnsi="Times New Roman"/>
        </w:rPr>
        <w:t>Transportation Services</w:t>
      </w:r>
    </w:p>
    <w:p w14:paraId="123CA3EB" w14:textId="77777777" w:rsidR="00204C80" w:rsidRDefault="00AD1840" w:rsidP="007B4884">
      <w:pPr>
        <w:pStyle w:val="ListParagraph"/>
        <w:numPr>
          <w:ilvl w:val="2"/>
          <w:numId w:val="2"/>
        </w:numPr>
        <w:rPr>
          <w:rFonts w:ascii="Times New Roman" w:hAnsi="Times New Roman"/>
        </w:rPr>
      </w:pPr>
      <w:r w:rsidRPr="00071A80">
        <w:rPr>
          <w:rFonts w:ascii="Times New Roman" w:hAnsi="Times New Roman"/>
        </w:rPr>
        <w:t>Update on School Safety</w:t>
      </w:r>
    </w:p>
    <w:p w14:paraId="4EE53F54" w14:textId="77777777" w:rsidR="00204C80" w:rsidRDefault="00204C80" w:rsidP="00204C80">
      <w:pPr>
        <w:pStyle w:val="ListParagraph"/>
        <w:numPr>
          <w:ilvl w:val="3"/>
          <w:numId w:val="2"/>
        </w:numPr>
        <w:rPr>
          <w:rFonts w:ascii="Times New Roman" w:hAnsi="Times New Roman"/>
        </w:rPr>
      </w:pPr>
      <w:r>
        <w:rPr>
          <w:rFonts w:ascii="Times New Roman" w:hAnsi="Times New Roman"/>
        </w:rPr>
        <w:t xml:space="preserve">Restricting access to campus, </w:t>
      </w:r>
    </w:p>
    <w:p w14:paraId="2DBC886F" w14:textId="468A3670" w:rsidR="007B4884" w:rsidRPr="007B4884" w:rsidRDefault="00204C80" w:rsidP="00204C80">
      <w:pPr>
        <w:pStyle w:val="ListParagraph"/>
        <w:numPr>
          <w:ilvl w:val="3"/>
          <w:numId w:val="2"/>
        </w:numPr>
        <w:rPr>
          <w:rFonts w:ascii="Times New Roman" w:hAnsi="Times New Roman"/>
        </w:rPr>
      </w:pPr>
      <w:r>
        <w:rPr>
          <w:rFonts w:ascii="Times New Roman" w:hAnsi="Times New Roman"/>
        </w:rPr>
        <w:t>Identifying and addressing student and staff mental health concerns</w:t>
      </w:r>
    </w:p>
    <w:p w14:paraId="32420259" w14:textId="77777777" w:rsidR="00987201" w:rsidRDefault="00987201" w:rsidP="00987201">
      <w:pPr>
        <w:pStyle w:val="ListParagraph"/>
        <w:tabs>
          <w:tab w:val="left" w:pos="720"/>
        </w:tabs>
        <w:ind w:left="1440"/>
        <w:rPr>
          <w:rFonts w:ascii="Times New Roman" w:hAnsi="Times New Roman"/>
        </w:rPr>
      </w:pPr>
    </w:p>
    <w:p w14:paraId="705D6DC3" w14:textId="3F946990" w:rsidR="00D37C68" w:rsidRDefault="00210F99" w:rsidP="00744673">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ITEMS FROM THE BOARD</w:t>
      </w:r>
    </w:p>
    <w:p w14:paraId="59B508EF" w14:textId="77777777" w:rsidR="00744673" w:rsidRPr="00744673" w:rsidRDefault="00744673" w:rsidP="00744673">
      <w:pPr>
        <w:pStyle w:val="ListParagraph"/>
        <w:rPr>
          <w:rFonts w:ascii="Times New Roman" w:hAnsi="Times New Roman"/>
          <w:b/>
          <w:u w:val="single"/>
        </w:rPr>
      </w:pPr>
    </w:p>
    <w:p w14:paraId="77D14A47" w14:textId="67430F6F" w:rsidR="00210F99" w:rsidRPr="00D867C5" w:rsidRDefault="00210F99" w:rsidP="00110258">
      <w:pPr>
        <w:pStyle w:val="ListParagraph"/>
        <w:numPr>
          <w:ilvl w:val="0"/>
          <w:numId w:val="2"/>
        </w:numPr>
        <w:ind w:left="720" w:hanging="720"/>
        <w:rPr>
          <w:rFonts w:ascii="Times New Roman" w:hAnsi="Times New Roman"/>
          <w:b/>
          <w:u w:val="single"/>
        </w:rPr>
      </w:pPr>
      <w:r w:rsidRPr="00AA00B6">
        <w:rPr>
          <w:rFonts w:ascii="Times New Roman" w:hAnsi="Times New Roman"/>
          <w:b/>
          <w:u w:val="single"/>
        </w:rPr>
        <w:t>ADJOURNMENT</w:t>
      </w:r>
    </w:p>
    <w:p w14:paraId="7A42E1AD" w14:textId="6469E5FF" w:rsidR="00F13F15" w:rsidRDefault="00210F99" w:rsidP="00BB3E5B">
      <w:pPr>
        <w:pStyle w:val="ListParagraph"/>
        <w:rPr>
          <w:rFonts w:ascii="Times New Roman" w:hAnsi="Times New Roman"/>
        </w:rPr>
      </w:pPr>
      <w:r w:rsidRPr="00AA00B6">
        <w:rPr>
          <w:rFonts w:ascii="Times New Roman" w:hAnsi="Times New Roman"/>
        </w:rPr>
        <w:t>The meeting w</w:t>
      </w:r>
      <w:r w:rsidR="00150A10">
        <w:rPr>
          <w:rFonts w:ascii="Times New Roman" w:hAnsi="Times New Roman"/>
        </w:rPr>
        <w:t xml:space="preserve">as adjourned at </w:t>
      </w:r>
      <w:r w:rsidR="00BB3E5B">
        <w:rPr>
          <w:rFonts w:ascii="Times New Roman" w:hAnsi="Times New Roman"/>
          <w:u w:val="single"/>
        </w:rPr>
        <w:t>________________</w:t>
      </w:r>
      <w:r w:rsidR="00150A10">
        <w:rPr>
          <w:rFonts w:ascii="Times New Roman" w:hAnsi="Times New Roman"/>
        </w:rPr>
        <w:t>.</w:t>
      </w:r>
    </w:p>
    <w:p w14:paraId="4DA950D6" w14:textId="738EFC7A" w:rsidR="00C20B61" w:rsidRDefault="00C20B61" w:rsidP="00BB3E5B">
      <w:pPr>
        <w:pStyle w:val="ListParagraph"/>
        <w:rPr>
          <w:rFonts w:ascii="Times New Roman" w:hAnsi="Times New Roman"/>
        </w:rPr>
      </w:pPr>
    </w:p>
    <w:p w14:paraId="0BB80383" w14:textId="77777777" w:rsidR="007714FA" w:rsidRDefault="007714FA" w:rsidP="00C20B61">
      <w:pPr>
        <w:pStyle w:val="ListParagraph"/>
        <w:ind w:left="0"/>
        <w:rPr>
          <w:rFonts w:ascii="Times New Roman" w:hAnsi="Times New Roman"/>
        </w:rPr>
      </w:pPr>
    </w:p>
    <w:p w14:paraId="19B99880" w14:textId="77777777" w:rsidR="00C20B61" w:rsidRPr="00020E5D" w:rsidRDefault="00C20B61" w:rsidP="00C20B61">
      <w:pPr>
        <w:pStyle w:val="ListParagraph"/>
        <w:ind w:left="0"/>
        <w:rPr>
          <w:rFonts w:ascii="Times New Roman" w:hAnsi="Times New Roman"/>
        </w:rPr>
      </w:pPr>
    </w:p>
    <w:sectPr w:rsidR="00C20B61" w:rsidRPr="00020E5D" w:rsidSect="00BA7FB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8176" w14:textId="77777777" w:rsidR="0093205A" w:rsidRDefault="0093205A" w:rsidP="00AC2908">
      <w:r>
        <w:separator/>
      </w:r>
    </w:p>
  </w:endnote>
  <w:endnote w:type="continuationSeparator" w:id="0">
    <w:p w14:paraId="377491DF" w14:textId="77777777" w:rsidR="0093205A" w:rsidRDefault="0093205A"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5314" w14:textId="77777777" w:rsidR="005C2B24" w:rsidRDefault="00AB1C81"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7FBC7035" w:rsidR="005C2B24" w:rsidRPr="0061617B" w:rsidRDefault="00BB3E5B" w:rsidP="005C2B24">
    <w:pPr>
      <w:pStyle w:val="Footer"/>
      <w:rPr>
        <w:rFonts w:ascii="Times New Roman" w:hAnsi="Times New Roman"/>
        <w:smallCaps/>
      </w:rPr>
    </w:pPr>
    <w:r>
      <w:rPr>
        <w:rFonts w:ascii="Times New Roman" w:hAnsi="Times New Roman"/>
        <w:smallCaps/>
      </w:rPr>
      <w:t>SVCS Agenda</w:t>
    </w:r>
    <w:r w:rsidR="00210F99" w:rsidRPr="0061617B">
      <w:rPr>
        <w:rFonts w:ascii="Times New Roman" w:hAnsi="Times New Roman"/>
        <w:smallCaps/>
      </w:rPr>
      <w:t xml:space="preserve"> </w:t>
    </w:r>
    <w:r w:rsidR="00210F99" w:rsidRPr="0061617B">
      <w:rPr>
        <w:rFonts w:ascii="Times New Roman" w:hAnsi="Times New Roman"/>
        <w:smallCaps/>
      </w:rPr>
      <w:tab/>
    </w:r>
    <w:r w:rsidR="00210F99" w:rsidRPr="0061617B">
      <w:rPr>
        <w:rFonts w:ascii="Times New Roman" w:hAnsi="Times New Roman"/>
        <w:smallCaps/>
      </w:rPr>
      <w:tab/>
    </w:r>
  </w:p>
  <w:p w14:paraId="28E395D0" w14:textId="61C47702" w:rsidR="005C2B24" w:rsidRPr="00405D61" w:rsidRDefault="008915C1" w:rsidP="005C2B24">
    <w:pPr>
      <w:pStyle w:val="Footer"/>
      <w:rPr>
        <w:rFonts w:ascii="Times New Roman" w:hAnsi="Times New Roman"/>
      </w:rPr>
    </w:pPr>
    <w:r w:rsidRPr="00D12717">
      <w:rPr>
        <w:rFonts w:ascii="Times New Roman" w:hAnsi="Times New Roman"/>
      </w:rPr>
      <w:t xml:space="preserve">Page </w:t>
    </w:r>
    <w:r w:rsidRPr="00D12717">
      <w:rPr>
        <w:rFonts w:ascii="Times New Roman" w:hAnsi="Times New Roman"/>
      </w:rPr>
      <w:fldChar w:fldCharType="begin"/>
    </w:r>
    <w:r w:rsidRPr="00D12717">
      <w:rPr>
        <w:rFonts w:ascii="Times New Roman" w:hAnsi="Times New Roman"/>
      </w:rPr>
      <w:instrText xml:space="preserve"> PAGE </w:instrText>
    </w:r>
    <w:r w:rsidRPr="00D12717">
      <w:rPr>
        <w:rFonts w:ascii="Times New Roman" w:hAnsi="Times New Roman"/>
      </w:rPr>
      <w:fldChar w:fldCharType="separate"/>
    </w:r>
    <w:r w:rsidR="00564E22">
      <w:rPr>
        <w:rFonts w:ascii="Times New Roman" w:hAnsi="Times New Roman"/>
        <w:noProof/>
      </w:rPr>
      <w:t>1</w:t>
    </w:r>
    <w:r w:rsidRPr="00D12717">
      <w:rPr>
        <w:rFonts w:ascii="Times New Roman" w:hAnsi="Times New Roman"/>
      </w:rPr>
      <w:fldChar w:fldCharType="end"/>
    </w:r>
    <w:r w:rsidRPr="00D12717">
      <w:rPr>
        <w:rFonts w:ascii="Times New Roman" w:hAnsi="Times New Roman"/>
      </w:rPr>
      <w:t xml:space="preserve"> of </w:t>
    </w:r>
    <w:r w:rsidRPr="00D12717">
      <w:rPr>
        <w:rFonts w:ascii="Times New Roman" w:hAnsi="Times New Roman"/>
      </w:rPr>
      <w:fldChar w:fldCharType="begin"/>
    </w:r>
    <w:r w:rsidRPr="00D12717">
      <w:rPr>
        <w:rFonts w:ascii="Times New Roman" w:hAnsi="Times New Roman"/>
      </w:rPr>
      <w:instrText xml:space="preserve"> NUMPAGES </w:instrText>
    </w:r>
    <w:r w:rsidRPr="00D12717">
      <w:rPr>
        <w:rFonts w:ascii="Times New Roman" w:hAnsi="Times New Roman"/>
      </w:rPr>
      <w:fldChar w:fldCharType="separate"/>
    </w:r>
    <w:r w:rsidR="00564E22">
      <w:rPr>
        <w:rFonts w:ascii="Times New Roman" w:hAnsi="Times New Roman"/>
        <w:noProof/>
      </w:rPr>
      <w:t>3</w:t>
    </w:r>
    <w:r w:rsidRPr="00D12717">
      <w:rPr>
        <w:rFonts w:ascii="Times New Roman" w:hAnsi="Times New Roman"/>
      </w:rPr>
      <w:fldChar w:fldCharType="end"/>
    </w:r>
    <w:r w:rsidR="00210F99">
      <w:rPr>
        <w:rFonts w:ascii="Times New Roman" w:hAnsi="Times New Roman"/>
      </w:rPr>
      <w:tab/>
    </w:r>
    <w:r w:rsidR="00210F99">
      <w:rPr>
        <w:rFonts w:ascii="Times New Roman" w:hAnsi="Times New Roman"/>
      </w:rPr>
      <w:tab/>
    </w:r>
    <w:r w:rsidR="00210F99">
      <w:rPr>
        <w:rFonts w:ascii="Times New Roman" w:hAnsi="Times New Roman"/>
      </w:rPr>
      <w:tab/>
    </w:r>
    <w:r w:rsidR="00210F99">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D337" w14:textId="77777777" w:rsidR="0093205A" w:rsidRDefault="0093205A" w:rsidP="00AC2908">
      <w:r>
        <w:separator/>
      </w:r>
    </w:p>
  </w:footnote>
  <w:footnote w:type="continuationSeparator" w:id="0">
    <w:p w14:paraId="054629AF" w14:textId="77777777" w:rsidR="0093205A" w:rsidRDefault="0093205A" w:rsidP="00AC2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5D1"/>
    <w:multiLevelType w:val="hybridMultilevel"/>
    <w:tmpl w:val="3544F13C"/>
    <w:lvl w:ilvl="0" w:tplc="420A0C0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B77E7"/>
    <w:multiLevelType w:val="hybridMultilevel"/>
    <w:tmpl w:val="AD3A2FC4"/>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5925AF"/>
    <w:multiLevelType w:val="hybridMultilevel"/>
    <w:tmpl w:val="EA5A33B4"/>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B3705D60">
      <w:start w:val="1"/>
      <w:numFmt w:val="decimal"/>
      <w:lvlText w:val="%3."/>
      <w:lvlJc w:val="left"/>
      <w:pPr>
        <w:ind w:left="1440" w:hanging="360"/>
      </w:pPr>
      <w:rPr>
        <w:rFonts w:hint="default"/>
        <w:b w:val="0"/>
        <w:bCs w:val="0"/>
        <w:color w:val="auto"/>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BE3630"/>
    <w:multiLevelType w:val="hybridMultilevel"/>
    <w:tmpl w:val="863AF6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BE7192"/>
    <w:multiLevelType w:val="hybridMultilevel"/>
    <w:tmpl w:val="70D03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5592767">
    <w:abstractNumId w:val="11"/>
  </w:num>
  <w:num w:numId="2" w16cid:durableId="2062093764">
    <w:abstractNumId w:val="10"/>
  </w:num>
  <w:num w:numId="3" w16cid:durableId="657539943">
    <w:abstractNumId w:val="5"/>
  </w:num>
  <w:num w:numId="4" w16cid:durableId="1936015027">
    <w:abstractNumId w:val="9"/>
  </w:num>
  <w:num w:numId="5" w16cid:durableId="857810081">
    <w:abstractNumId w:val="2"/>
  </w:num>
  <w:num w:numId="6" w16cid:durableId="348989804">
    <w:abstractNumId w:val="4"/>
  </w:num>
  <w:num w:numId="7" w16cid:durableId="1862627633">
    <w:abstractNumId w:val="6"/>
  </w:num>
  <w:num w:numId="8" w16cid:durableId="2076851707">
    <w:abstractNumId w:val="13"/>
  </w:num>
  <w:num w:numId="9" w16cid:durableId="250507197">
    <w:abstractNumId w:val="7"/>
  </w:num>
  <w:num w:numId="10" w16cid:durableId="1974210243">
    <w:abstractNumId w:val="8"/>
  </w:num>
  <w:num w:numId="11" w16cid:durableId="1124813212">
    <w:abstractNumId w:val="3"/>
  </w:num>
  <w:num w:numId="12" w16cid:durableId="1323462242">
    <w:abstractNumId w:val="1"/>
  </w:num>
  <w:num w:numId="13" w16cid:durableId="1627924969">
    <w:abstractNumId w:val="12"/>
  </w:num>
  <w:num w:numId="14" w16cid:durableId="12651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597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99"/>
    <w:rsid w:val="00001623"/>
    <w:rsid w:val="00003B22"/>
    <w:rsid w:val="00006684"/>
    <w:rsid w:val="00006B5A"/>
    <w:rsid w:val="0001463C"/>
    <w:rsid w:val="00016638"/>
    <w:rsid w:val="00017C3D"/>
    <w:rsid w:val="0002025D"/>
    <w:rsid w:val="00020E5D"/>
    <w:rsid w:val="0002324F"/>
    <w:rsid w:val="00026B0C"/>
    <w:rsid w:val="00027E12"/>
    <w:rsid w:val="00033B0A"/>
    <w:rsid w:val="00040B86"/>
    <w:rsid w:val="00041541"/>
    <w:rsid w:val="0004173F"/>
    <w:rsid w:val="00042A63"/>
    <w:rsid w:val="00045627"/>
    <w:rsid w:val="00045D49"/>
    <w:rsid w:val="000466C7"/>
    <w:rsid w:val="000619AF"/>
    <w:rsid w:val="0006664E"/>
    <w:rsid w:val="00070409"/>
    <w:rsid w:val="00071258"/>
    <w:rsid w:val="000726FC"/>
    <w:rsid w:val="00080E36"/>
    <w:rsid w:val="0009113E"/>
    <w:rsid w:val="000976C4"/>
    <w:rsid w:val="000A11B7"/>
    <w:rsid w:val="000A1DFA"/>
    <w:rsid w:val="000A248F"/>
    <w:rsid w:val="000B07B8"/>
    <w:rsid w:val="000B0C97"/>
    <w:rsid w:val="000B13D5"/>
    <w:rsid w:val="000B1EC0"/>
    <w:rsid w:val="000B372F"/>
    <w:rsid w:val="000B3C4B"/>
    <w:rsid w:val="000C2798"/>
    <w:rsid w:val="000D131A"/>
    <w:rsid w:val="000D21A3"/>
    <w:rsid w:val="000D41B1"/>
    <w:rsid w:val="000D41F3"/>
    <w:rsid w:val="000D5693"/>
    <w:rsid w:val="000D757C"/>
    <w:rsid w:val="000E78A7"/>
    <w:rsid w:val="000F2A71"/>
    <w:rsid w:val="000F52FC"/>
    <w:rsid w:val="000F55D8"/>
    <w:rsid w:val="000F6264"/>
    <w:rsid w:val="000F71CA"/>
    <w:rsid w:val="000F7F02"/>
    <w:rsid w:val="00100C6C"/>
    <w:rsid w:val="001017EF"/>
    <w:rsid w:val="001028D7"/>
    <w:rsid w:val="00105588"/>
    <w:rsid w:val="00110258"/>
    <w:rsid w:val="001134FA"/>
    <w:rsid w:val="00115D2B"/>
    <w:rsid w:val="0011728A"/>
    <w:rsid w:val="001172C7"/>
    <w:rsid w:val="00117726"/>
    <w:rsid w:val="001231CC"/>
    <w:rsid w:val="00123698"/>
    <w:rsid w:val="00124399"/>
    <w:rsid w:val="00127DDE"/>
    <w:rsid w:val="001312F7"/>
    <w:rsid w:val="001335FD"/>
    <w:rsid w:val="00136DBB"/>
    <w:rsid w:val="0014652A"/>
    <w:rsid w:val="00150A10"/>
    <w:rsid w:val="00150A61"/>
    <w:rsid w:val="0015597A"/>
    <w:rsid w:val="001604C7"/>
    <w:rsid w:val="00161482"/>
    <w:rsid w:val="00166666"/>
    <w:rsid w:val="00166D19"/>
    <w:rsid w:val="001708C6"/>
    <w:rsid w:val="00173F71"/>
    <w:rsid w:val="00174E61"/>
    <w:rsid w:val="001773B7"/>
    <w:rsid w:val="00184975"/>
    <w:rsid w:val="00185A39"/>
    <w:rsid w:val="001A2632"/>
    <w:rsid w:val="001B050F"/>
    <w:rsid w:val="001B11F2"/>
    <w:rsid w:val="001B1D74"/>
    <w:rsid w:val="001B5774"/>
    <w:rsid w:val="001B71FB"/>
    <w:rsid w:val="001C27E4"/>
    <w:rsid w:val="001C29D2"/>
    <w:rsid w:val="001C50C7"/>
    <w:rsid w:val="001D2563"/>
    <w:rsid w:val="001D2E5D"/>
    <w:rsid w:val="001E074C"/>
    <w:rsid w:val="001E304D"/>
    <w:rsid w:val="001E46EB"/>
    <w:rsid w:val="001F29F4"/>
    <w:rsid w:val="001F6C1C"/>
    <w:rsid w:val="001F6E82"/>
    <w:rsid w:val="00204C80"/>
    <w:rsid w:val="002050C4"/>
    <w:rsid w:val="00210F99"/>
    <w:rsid w:val="00216528"/>
    <w:rsid w:val="0021691F"/>
    <w:rsid w:val="00223AEE"/>
    <w:rsid w:val="00230DAC"/>
    <w:rsid w:val="00230F4B"/>
    <w:rsid w:val="00232297"/>
    <w:rsid w:val="00232300"/>
    <w:rsid w:val="00233B81"/>
    <w:rsid w:val="00233F12"/>
    <w:rsid w:val="00241352"/>
    <w:rsid w:val="00243B50"/>
    <w:rsid w:val="00243BFD"/>
    <w:rsid w:val="00246AE7"/>
    <w:rsid w:val="00247FD7"/>
    <w:rsid w:val="00251B3F"/>
    <w:rsid w:val="00255C16"/>
    <w:rsid w:val="00260628"/>
    <w:rsid w:val="0026085B"/>
    <w:rsid w:val="0027470D"/>
    <w:rsid w:val="00275AB6"/>
    <w:rsid w:val="00276F89"/>
    <w:rsid w:val="00277647"/>
    <w:rsid w:val="00282A42"/>
    <w:rsid w:val="0028349B"/>
    <w:rsid w:val="0028368F"/>
    <w:rsid w:val="0028676B"/>
    <w:rsid w:val="00290160"/>
    <w:rsid w:val="00290AE4"/>
    <w:rsid w:val="002950E2"/>
    <w:rsid w:val="00296B31"/>
    <w:rsid w:val="00296B47"/>
    <w:rsid w:val="002A2A4D"/>
    <w:rsid w:val="002A7EC1"/>
    <w:rsid w:val="002B197D"/>
    <w:rsid w:val="002B1DF1"/>
    <w:rsid w:val="002B438C"/>
    <w:rsid w:val="002B73F8"/>
    <w:rsid w:val="002B7CF3"/>
    <w:rsid w:val="002C048C"/>
    <w:rsid w:val="002C4E5D"/>
    <w:rsid w:val="002C4FC0"/>
    <w:rsid w:val="002D1078"/>
    <w:rsid w:val="002D4C2E"/>
    <w:rsid w:val="002D7567"/>
    <w:rsid w:val="002D7B49"/>
    <w:rsid w:val="002E33D9"/>
    <w:rsid w:val="002E3D82"/>
    <w:rsid w:val="002E60D9"/>
    <w:rsid w:val="002F04DC"/>
    <w:rsid w:val="002F78AD"/>
    <w:rsid w:val="00305BDC"/>
    <w:rsid w:val="003062F2"/>
    <w:rsid w:val="003232FD"/>
    <w:rsid w:val="00324E51"/>
    <w:rsid w:val="00337246"/>
    <w:rsid w:val="0034010B"/>
    <w:rsid w:val="00341D85"/>
    <w:rsid w:val="0034577F"/>
    <w:rsid w:val="00351180"/>
    <w:rsid w:val="0035458A"/>
    <w:rsid w:val="00356A13"/>
    <w:rsid w:val="00357BC8"/>
    <w:rsid w:val="00364580"/>
    <w:rsid w:val="0036577C"/>
    <w:rsid w:val="0037317B"/>
    <w:rsid w:val="00380A09"/>
    <w:rsid w:val="003853A8"/>
    <w:rsid w:val="00385600"/>
    <w:rsid w:val="00386A2B"/>
    <w:rsid w:val="00394ACA"/>
    <w:rsid w:val="00394E11"/>
    <w:rsid w:val="003A04A5"/>
    <w:rsid w:val="003A319B"/>
    <w:rsid w:val="003A3574"/>
    <w:rsid w:val="003A5A65"/>
    <w:rsid w:val="003B66D8"/>
    <w:rsid w:val="003C27A0"/>
    <w:rsid w:val="003C28E2"/>
    <w:rsid w:val="003C3881"/>
    <w:rsid w:val="003C4359"/>
    <w:rsid w:val="003C7F81"/>
    <w:rsid w:val="003D1254"/>
    <w:rsid w:val="003D4EFC"/>
    <w:rsid w:val="003D6F9A"/>
    <w:rsid w:val="003E7EDE"/>
    <w:rsid w:val="003F1AC6"/>
    <w:rsid w:val="003F2FCB"/>
    <w:rsid w:val="003F48C7"/>
    <w:rsid w:val="00403A96"/>
    <w:rsid w:val="00410629"/>
    <w:rsid w:val="00411055"/>
    <w:rsid w:val="004124E2"/>
    <w:rsid w:val="004206A9"/>
    <w:rsid w:val="00421038"/>
    <w:rsid w:val="00431810"/>
    <w:rsid w:val="00435287"/>
    <w:rsid w:val="004573A5"/>
    <w:rsid w:val="004763D4"/>
    <w:rsid w:val="00482300"/>
    <w:rsid w:val="00483DD8"/>
    <w:rsid w:val="00486168"/>
    <w:rsid w:val="0048753A"/>
    <w:rsid w:val="00491CA0"/>
    <w:rsid w:val="004920A2"/>
    <w:rsid w:val="004936FE"/>
    <w:rsid w:val="004A10F9"/>
    <w:rsid w:val="004A1EC5"/>
    <w:rsid w:val="004A2A47"/>
    <w:rsid w:val="004A4BC6"/>
    <w:rsid w:val="004A76AF"/>
    <w:rsid w:val="004B4356"/>
    <w:rsid w:val="004B57C8"/>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27D50"/>
    <w:rsid w:val="005326EF"/>
    <w:rsid w:val="0053424A"/>
    <w:rsid w:val="0054026C"/>
    <w:rsid w:val="0054072C"/>
    <w:rsid w:val="00540DB4"/>
    <w:rsid w:val="00542417"/>
    <w:rsid w:val="00544DEA"/>
    <w:rsid w:val="00545AE7"/>
    <w:rsid w:val="0055638B"/>
    <w:rsid w:val="005566C5"/>
    <w:rsid w:val="00560794"/>
    <w:rsid w:val="00560C6C"/>
    <w:rsid w:val="00564E22"/>
    <w:rsid w:val="00566266"/>
    <w:rsid w:val="00567335"/>
    <w:rsid w:val="00567DBF"/>
    <w:rsid w:val="005708A9"/>
    <w:rsid w:val="00573ECF"/>
    <w:rsid w:val="00574EE3"/>
    <w:rsid w:val="0058093B"/>
    <w:rsid w:val="00585F23"/>
    <w:rsid w:val="00590660"/>
    <w:rsid w:val="00590B2C"/>
    <w:rsid w:val="00594F16"/>
    <w:rsid w:val="00595162"/>
    <w:rsid w:val="005A18D8"/>
    <w:rsid w:val="005A688A"/>
    <w:rsid w:val="005B30BB"/>
    <w:rsid w:val="005B5E03"/>
    <w:rsid w:val="005C2B24"/>
    <w:rsid w:val="005C6F03"/>
    <w:rsid w:val="005C7401"/>
    <w:rsid w:val="005C7A30"/>
    <w:rsid w:val="005D1669"/>
    <w:rsid w:val="005D7685"/>
    <w:rsid w:val="005E1154"/>
    <w:rsid w:val="005E6CFE"/>
    <w:rsid w:val="005E7BBE"/>
    <w:rsid w:val="005F24E8"/>
    <w:rsid w:val="005F5FB7"/>
    <w:rsid w:val="005F6622"/>
    <w:rsid w:val="006010E3"/>
    <w:rsid w:val="006024AE"/>
    <w:rsid w:val="00604DD8"/>
    <w:rsid w:val="006063F0"/>
    <w:rsid w:val="0060775A"/>
    <w:rsid w:val="00612CE5"/>
    <w:rsid w:val="00612E76"/>
    <w:rsid w:val="0062173B"/>
    <w:rsid w:val="00622448"/>
    <w:rsid w:val="006241D8"/>
    <w:rsid w:val="00624E81"/>
    <w:rsid w:val="006264A2"/>
    <w:rsid w:val="00630ACF"/>
    <w:rsid w:val="0063249F"/>
    <w:rsid w:val="0063282F"/>
    <w:rsid w:val="00634CF8"/>
    <w:rsid w:val="0064022E"/>
    <w:rsid w:val="006420E5"/>
    <w:rsid w:val="00644083"/>
    <w:rsid w:val="00651620"/>
    <w:rsid w:val="00652DB3"/>
    <w:rsid w:val="00653B6B"/>
    <w:rsid w:val="006551A5"/>
    <w:rsid w:val="006557E8"/>
    <w:rsid w:val="00657B1F"/>
    <w:rsid w:val="00662D45"/>
    <w:rsid w:val="0066306A"/>
    <w:rsid w:val="00666BE7"/>
    <w:rsid w:val="00667BA0"/>
    <w:rsid w:val="006740E6"/>
    <w:rsid w:val="00674FE3"/>
    <w:rsid w:val="0067686F"/>
    <w:rsid w:val="00683EFB"/>
    <w:rsid w:val="006918DF"/>
    <w:rsid w:val="00691E74"/>
    <w:rsid w:val="006938A7"/>
    <w:rsid w:val="0069521D"/>
    <w:rsid w:val="00695A4A"/>
    <w:rsid w:val="006968B3"/>
    <w:rsid w:val="006A069F"/>
    <w:rsid w:val="006A0F9E"/>
    <w:rsid w:val="006A67AA"/>
    <w:rsid w:val="006C030C"/>
    <w:rsid w:val="006C1230"/>
    <w:rsid w:val="006C2581"/>
    <w:rsid w:val="006C4D4F"/>
    <w:rsid w:val="006C6239"/>
    <w:rsid w:val="006C7D4C"/>
    <w:rsid w:val="006E793C"/>
    <w:rsid w:val="006F1AB7"/>
    <w:rsid w:val="006F68D0"/>
    <w:rsid w:val="006F783E"/>
    <w:rsid w:val="007034CC"/>
    <w:rsid w:val="00705B6C"/>
    <w:rsid w:val="00707987"/>
    <w:rsid w:val="0071440D"/>
    <w:rsid w:val="0071546A"/>
    <w:rsid w:val="007166EF"/>
    <w:rsid w:val="007320AF"/>
    <w:rsid w:val="007321BF"/>
    <w:rsid w:val="00744673"/>
    <w:rsid w:val="00744E23"/>
    <w:rsid w:val="00751760"/>
    <w:rsid w:val="00756695"/>
    <w:rsid w:val="00763DA7"/>
    <w:rsid w:val="0076508F"/>
    <w:rsid w:val="00765573"/>
    <w:rsid w:val="00766182"/>
    <w:rsid w:val="0077021F"/>
    <w:rsid w:val="00770380"/>
    <w:rsid w:val="007712EC"/>
    <w:rsid w:val="007714FA"/>
    <w:rsid w:val="00774119"/>
    <w:rsid w:val="00774949"/>
    <w:rsid w:val="00783F8D"/>
    <w:rsid w:val="00784994"/>
    <w:rsid w:val="00790D09"/>
    <w:rsid w:val="00793086"/>
    <w:rsid w:val="00797A4C"/>
    <w:rsid w:val="007A517A"/>
    <w:rsid w:val="007A60CC"/>
    <w:rsid w:val="007A7941"/>
    <w:rsid w:val="007B454B"/>
    <w:rsid w:val="007B4884"/>
    <w:rsid w:val="007B56CE"/>
    <w:rsid w:val="007B59F3"/>
    <w:rsid w:val="007C09B0"/>
    <w:rsid w:val="007C3253"/>
    <w:rsid w:val="007C3C37"/>
    <w:rsid w:val="007C4F1B"/>
    <w:rsid w:val="007C7186"/>
    <w:rsid w:val="007D2307"/>
    <w:rsid w:val="007D7142"/>
    <w:rsid w:val="007D7D9A"/>
    <w:rsid w:val="007E3481"/>
    <w:rsid w:val="007E5509"/>
    <w:rsid w:val="007E7098"/>
    <w:rsid w:val="007F07A6"/>
    <w:rsid w:val="007F0FE5"/>
    <w:rsid w:val="007F2245"/>
    <w:rsid w:val="007F6C4D"/>
    <w:rsid w:val="00804C87"/>
    <w:rsid w:val="00810107"/>
    <w:rsid w:val="00821315"/>
    <w:rsid w:val="00821C4C"/>
    <w:rsid w:val="008360D5"/>
    <w:rsid w:val="0083695A"/>
    <w:rsid w:val="00836BE9"/>
    <w:rsid w:val="00841915"/>
    <w:rsid w:val="00841C61"/>
    <w:rsid w:val="00845989"/>
    <w:rsid w:val="00850BA7"/>
    <w:rsid w:val="0085231E"/>
    <w:rsid w:val="008533B6"/>
    <w:rsid w:val="008551B9"/>
    <w:rsid w:val="008629BF"/>
    <w:rsid w:val="008742EF"/>
    <w:rsid w:val="0087478E"/>
    <w:rsid w:val="00874B74"/>
    <w:rsid w:val="008754DF"/>
    <w:rsid w:val="00883E63"/>
    <w:rsid w:val="0089134C"/>
    <w:rsid w:val="008915C1"/>
    <w:rsid w:val="00894537"/>
    <w:rsid w:val="00894794"/>
    <w:rsid w:val="008A1418"/>
    <w:rsid w:val="008A251B"/>
    <w:rsid w:val="008A2A22"/>
    <w:rsid w:val="008A4190"/>
    <w:rsid w:val="008B1504"/>
    <w:rsid w:val="008B2187"/>
    <w:rsid w:val="008B5941"/>
    <w:rsid w:val="008B5C8E"/>
    <w:rsid w:val="008B6D6C"/>
    <w:rsid w:val="008C0259"/>
    <w:rsid w:val="008C1287"/>
    <w:rsid w:val="008C4922"/>
    <w:rsid w:val="008C6DAB"/>
    <w:rsid w:val="008D29D5"/>
    <w:rsid w:val="008E130A"/>
    <w:rsid w:val="008E3637"/>
    <w:rsid w:val="008F447D"/>
    <w:rsid w:val="008F64EE"/>
    <w:rsid w:val="008F7800"/>
    <w:rsid w:val="009027ED"/>
    <w:rsid w:val="00906FF4"/>
    <w:rsid w:val="009118DD"/>
    <w:rsid w:val="00912FE9"/>
    <w:rsid w:val="0092037C"/>
    <w:rsid w:val="0092207C"/>
    <w:rsid w:val="009222CC"/>
    <w:rsid w:val="00922F61"/>
    <w:rsid w:val="00923721"/>
    <w:rsid w:val="00924766"/>
    <w:rsid w:val="00924CCC"/>
    <w:rsid w:val="00925818"/>
    <w:rsid w:val="0093205A"/>
    <w:rsid w:val="009329EC"/>
    <w:rsid w:val="00933315"/>
    <w:rsid w:val="00937970"/>
    <w:rsid w:val="00941D72"/>
    <w:rsid w:val="00946A9D"/>
    <w:rsid w:val="00952C4C"/>
    <w:rsid w:val="00962927"/>
    <w:rsid w:val="00965456"/>
    <w:rsid w:val="00967AB4"/>
    <w:rsid w:val="00970172"/>
    <w:rsid w:val="00971523"/>
    <w:rsid w:val="0098307A"/>
    <w:rsid w:val="0098477E"/>
    <w:rsid w:val="00984DC9"/>
    <w:rsid w:val="00985601"/>
    <w:rsid w:val="00987201"/>
    <w:rsid w:val="009963DE"/>
    <w:rsid w:val="00997800"/>
    <w:rsid w:val="009A3B08"/>
    <w:rsid w:val="009B1738"/>
    <w:rsid w:val="009B240D"/>
    <w:rsid w:val="009B41A8"/>
    <w:rsid w:val="009B4593"/>
    <w:rsid w:val="009B5BCE"/>
    <w:rsid w:val="009C3A3A"/>
    <w:rsid w:val="009D11EB"/>
    <w:rsid w:val="009D4E98"/>
    <w:rsid w:val="009D7D66"/>
    <w:rsid w:val="009E0100"/>
    <w:rsid w:val="009E26C9"/>
    <w:rsid w:val="009E6F32"/>
    <w:rsid w:val="009E7566"/>
    <w:rsid w:val="009F504B"/>
    <w:rsid w:val="009F5FC4"/>
    <w:rsid w:val="009F65FA"/>
    <w:rsid w:val="00A01210"/>
    <w:rsid w:val="00A0203C"/>
    <w:rsid w:val="00A0349A"/>
    <w:rsid w:val="00A037E0"/>
    <w:rsid w:val="00A05CFA"/>
    <w:rsid w:val="00A11303"/>
    <w:rsid w:val="00A131A6"/>
    <w:rsid w:val="00A1712C"/>
    <w:rsid w:val="00A216BA"/>
    <w:rsid w:val="00A21E7A"/>
    <w:rsid w:val="00A30438"/>
    <w:rsid w:val="00A30CB5"/>
    <w:rsid w:val="00A30DBA"/>
    <w:rsid w:val="00A331B2"/>
    <w:rsid w:val="00A33A38"/>
    <w:rsid w:val="00A3503C"/>
    <w:rsid w:val="00A364CF"/>
    <w:rsid w:val="00A42454"/>
    <w:rsid w:val="00A43377"/>
    <w:rsid w:val="00A471B8"/>
    <w:rsid w:val="00A546F0"/>
    <w:rsid w:val="00A54989"/>
    <w:rsid w:val="00A61324"/>
    <w:rsid w:val="00A645FB"/>
    <w:rsid w:val="00A65C8E"/>
    <w:rsid w:val="00A6758A"/>
    <w:rsid w:val="00A7042E"/>
    <w:rsid w:val="00A72549"/>
    <w:rsid w:val="00A80804"/>
    <w:rsid w:val="00A82719"/>
    <w:rsid w:val="00A82C87"/>
    <w:rsid w:val="00A85CD7"/>
    <w:rsid w:val="00A87BAC"/>
    <w:rsid w:val="00AA00B6"/>
    <w:rsid w:val="00AA49C8"/>
    <w:rsid w:val="00AA78F2"/>
    <w:rsid w:val="00AB09C6"/>
    <w:rsid w:val="00AB1C81"/>
    <w:rsid w:val="00AB1D96"/>
    <w:rsid w:val="00AB4369"/>
    <w:rsid w:val="00AB4F19"/>
    <w:rsid w:val="00AC2908"/>
    <w:rsid w:val="00AC3909"/>
    <w:rsid w:val="00AC5A7E"/>
    <w:rsid w:val="00AC75DF"/>
    <w:rsid w:val="00AC7678"/>
    <w:rsid w:val="00AD1840"/>
    <w:rsid w:val="00AD3E60"/>
    <w:rsid w:val="00AD58A5"/>
    <w:rsid w:val="00AD69DF"/>
    <w:rsid w:val="00AD7BCF"/>
    <w:rsid w:val="00AE07FB"/>
    <w:rsid w:val="00AE6B2D"/>
    <w:rsid w:val="00AF4E5D"/>
    <w:rsid w:val="00AF530F"/>
    <w:rsid w:val="00AF53F2"/>
    <w:rsid w:val="00AF70D3"/>
    <w:rsid w:val="00B00EA4"/>
    <w:rsid w:val="00B03B83"/>
    <w:rsid w:val="00B03F8A"/>
    <w:rsid w:val="00B05E36"/>
    <w:rsid w:val="00B111BB"/>
    <w:rsid w:val="00B13934"/>
    <w:rsid w:val="00B242C3"/>
    <w:rsid w:val="00B24E5A"/>
    <w:rsid w:val="00B252CB"/>
    <w:rsid w:val="00B3184B"/>
    <w:rsid w:val="00B33A72"/>
    <w:rsid w:val="00B33CA7"/>
    <w:rsid w:val="00B35997"/>
    <w:rsid w:val="00B40008"/>
    <w:rsid w:val="00B46A95"/>
    <w:rsid w:val="00B50437"/>
    <w:rsid w:val="00B507BE"/>
    <w:rsid w:val="00B50D99"/>
    <w:rsid w:val="00B51A58"/>
    <w:rsid w:val="00B52A89"/>
    <w:rsid w:val="00B55746"/>
    <w:rsid w:val="00B625E0"/>
    <w:rsid w:val="00B63126"/>
    <w:rsid w:val="00B64AC1"/>
    <w:rsid w:val="00B654C7"/>
    <w:rsid w:val="00B74F87"/>
    <w:rsid w:val="00B769AF"/>
    <w:rsid w:val="00B7731A"/>
    <w:rsid w:val="00B77AE0"/>
    <w:rsid w:val="00B91C6C"/>
    <w:rsid w:val="00B9344E"/>
    <w:rsid w:val="00B947D1"/>
    <w:rsid w:val="00B95133"/>
    <w:rsid w:val="00B951B6"/>
    <w:rsid w:val="00B96293"/>
    <w:rsid w:val="00BA2BE9"/>
    <w:rsid w:val="00BA3F9F"/>
    <w:rsid w:val="00BA7C48"/>
    <w:rsid w:val="00BA7FB5"/>
    <w:rsid w:val="00BB3E5B"/>
    <w:rsid w:val="00BB5B01"/>
    <w:rsid w:val="00BC0C2A"/>
    <w:rsid w:val="00BC123C"/>
    <w:rsid w:val="00BC4A31"/>
    <w:rsid w:val="00BC64EB"/>
    <w:rsid w:val="00BD2E16"/>
    <w:rsid w:val="00BD3131"/>
    <w:rsid w:val="00BE0CEF"/>
    <w:rsid w:val="00BE136C"/>
    <w:rsid w:val="00BE4992"/>
    <w:rsid w:val="00BE4B5A"/>
    <w:rsid w:val="00BE691F"/>
    <w:rsid w:val="00BF2CFD"/>
    <w:rsid w:val="00BF5E33"/>
    <w:rsid w:val="00C01A89"/>
    <w:rsid w:val="00C077C7"/>
    <w:rsid w:val="00C11441"/>
    <w:rsid w:val="00C134DF"/>
    <w:rsid w:val="00C14C02"/>
    <w:rsid w:val="00C17E4E"/>
    <w:rsid w:val="00C20B61"/>
    <w:rsid w:val="00C2283B"/>
    <w:rsid w:val="00C230FB"/>
    <w:rsid w:val="00C31F1E"/>
    <w:rsid w:val="00C32CA9"/>
    <w:rsid w:val="00C32D36"/>
    <w:rsid w:val="00C338B0"/>
    <w:rsid w:val="00C34B40"/>
    <w:rsid w:val="00C4018E"/>
    <w:rsid w:val="00C461CB"/>
    <w:rsid w:val="00C46FA0"/>
    <w:rsid w:val="00C47ADC"/>
    <w:rsid w:val="00C53266"/>
    <w:rsid w:val="00C55A9A"/>
    <w:rsid w:val="00C5761C"/>
    <w:rsid w:val="00C63AF7"/>
    <w:rsid w:val="00C76307"/>
    <w:rsid w:val="00C8197F"/>
    <w:rsid w:val="00C82531"/>
    <w:rsid w:val="00C82CB9"/>
    <w:rsid w:val="00C83522"/>
    <w:rsid w:val="00C84A6C"/>
    <w:rsid w:val="00C872FF"/>
    <w:rsid w:val="00CA14FB"/>
    <w:rsid w:val="00CA1A48"/>
    <w:rsid w:val="00CA528E"/>
    <w:rsid w:val="00CB2009"/>
    <w:rsid w:val="00CB2E45"/>
    <w:rsid w:val="00CB3E7C"/>
    <w:rsid w:val="00CB3F9F"/>
    <w:rsid w:val="00CB70BD"/>
    <w:rsid w:val="00CC1BC5"/>
    <w:rsid w:val="00CC5248"/>
    <w:rsid w:val="00CD14AA"/>
    <w:rsid w:val="00CD1608"/>
    <w:rsid w:val="00CD4CBF"/>
    <w:rsid w:val="00CD5FD7"/>
    <w:rsid w:val="00CD6251"/>
    <w:rsid w:val="00CD7969"/>
    <w:rsid w:val="00CE13E4"/>
    <w:rsid w:val="00CE4D3A"/>
    <w:rsid w:val="00CE59F4"/>
    <w:rsid w:val="00CF32BB"/>
    <w:rsid w:val="00CF6BD7"/>
    <w:rsid w:val="00D00FB5"/>
    <w:rsid w:val="00D0340E"/>
    <w:rsid w:val="00D042DD"/>
    <w:rsid w:val="00D13A4C"/>
    <w:rsid w:val="00D13C5C"/>
    <w:rsid w:val="00D14E92"/>
    <w:rsid w:val="00D15707"/>
    <w:rsid w:val="00D15F72"/>
    <w:rsid w:val="00D163F6"/>
    <w:rsid w:val="00D16A57"/>
    <w:rsid w:val="00D23114"/>
    <w:rsid w:val="00D24593"/>
    <w:rsid w:val="00D25F64"/>
    <w:rsid w:val="00D30064"/>
    <w:rsid w:val="00D37B4C"/>
    <w:rsid w:val="00D37C68"/>
    <w:rsid w:val="00D40996"/>
    <w:rsid w:val="00D42DFC"/>
    <w:rsid w:val="00D45CF7"/>
    <w:rsid w:val="00D479B2"/>
    <w:rsid w:val="00D529AD"/>
    <w:rsid w:val="00D52E88"/>
    <w:rsid w:val="00D55611"/>
    <w:rsid w:val="00D55772"/>
    <w:rsid w:val="00D57F8F"/>
    <w:rsid w:val="00D655E7"/>
    <w:rsid w:val="00D707B9"/>
    <w:rsid w:val="00D70CE4"/>
    <w:rsid w:val="00D73B95"/>
    <w:rsid w:val="00D80D75"/>
    <w:rsid w:val="00D83236"/>
    <w:rsid w:val="00D867C5"/>
    <w:rsid w:val="00D87B0F"/>
    <w:rsid w:val="00D90AC6"/>
    <w:rsid w:val="00D9350F"/>
    <w:rsid w:val="00D93600"/>
    <w:rsid w:val="00D93F02"/>
    <w:rsid w:val="00DA289F"/>
    <w:rsid w:val="00DB6068"/>
    <w:rsid w:val="00DB65A4"/>
    <w:rsid w:val="00DB7C7F"/>
    <w:rsid w:val="00DC1732"/>
    <w:rsid w:val="00DC49B2"/>
    <w:rsid w:val="00DC504A"/>
    <w:rsid w:val="00DC5AB1"/>
    <w:rsid w:val="00DD7731"/>
    <w:rsid w:val="00DE43F8"/>
    <w:rsid w:val="00DE54AD"/>
    <w:rsid w:val="00DF190B"/>
    <w:rsid w:val="00DF2A58"/>
    <w:rsid w:val="00DF5318"/>
    <w:rsid w:val="00DF589C"/>
    <w:rsid w:val="00DF7C69"/>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2770"/>
    <w:rsid w:val="00E453E2"/>
    <w:rsid w:val="00E463BC"/>
    <w:rsid w:val="00E47036"/>
    <w:rsid w:val="00E52FD6"/>
    <w:rsid w:val="00E563A6"/>
    <w:rsid w:val="00E636CC"/>
    <w:rsid w:val="00E64048"/>
    <w:rsid w:val="00E6780C"/>
    <w:rsid w:val="00E67E6A"/>
    <w:rsid w:val="00E70AF1"/>
    <w:rsid w:val="00E72668"/>
    <w:rsid w:val="00E80F20"/>
    <w:rsid w:val="00E84285"/>
    <w:rsid w:val="00E85B46"/>
    <w:rsid w:val="00E86621"/>
    <w:rsid w:val="00E966A5"/>
    <w:rsid w:val="00E96A41"/>
    <w:rsid w:val="00EA4455"/>
    <w:rsid w:val="00EA6232"/>
    <w:rsid w:val="00EB2035"/>
    <w:rsid w:val="00EB48BD"/>
    <w:rsid w:val="00EB681F"/>
    <w:rsid w:val="00EC2928"/>
    <w:rsid w:val="00ED2FE3"/>
    <w:rsid w:val="00ED4EBB"/>
    <w:rsid w:val="00EE1DCC"/>
    <w:rsid w:val="00EE77DC"/>
    <w:rsid w:val="00EF16D9"/>
    <w:rsid w:val="00EF1E2A"/>
    <w:rsid w:val="00EF50BA"/>
    <w:rsid w:val="00F007F9"/>
    <w:rsid w:val="00F04ED5"/>
    <w:rsid w:val="00F062EB"/>
    <w:rsid w:val="00F07D9A"/>
    <w:rsid w:val="00F13F15"/>
    <w:rsid w:val="00F16B63"/>
    <w:rsid w:val="00F17B6F"/>
    <w:rsid w:val="00F21AF2"/>
    <w:rsid w:val="00F31E27"/>
    <w:rsid w:val="00F43297"/>
    <w:rsid w:val="00F43B4E"/>
    <w:rsid w:val="00F4517A"/>
    <w:rsid w:val="00F5035F"/>
    <w:rsid w:val="00F508E7"/>
    <w:rsid w:val="00F52B24"/>
    <w:rsid w:val="00F548D7"/>
    <w:rsid w:val="00F60763"/>
    <w:rsid w:val="00F61B9E"/>
    <w:rsid w:val="00F65AC1"/>
    <w:rsid w:val="00F67128"/>
    <w:rsid w:val="00F738D3"/>
    <w:rsid w:val="00F756AA"/>
    <w:rsid w:val="00F76681"/>
    <w:rsid w:val="00F775A5"/>
    <w:rsid w:val="00F83096"/>
    <w:rsid w:val="00F86AF7"/>
    <w:rsid w:val="00F86B81"/>
    <w:rsid w:val="00F901BB"/>
    <w:rsid w:val="00FA0ACA"/>
    <w:rsid w:val="00FA10DC"/>
    <w:rsid w:val="00FA35A4"/>
    <w:rsid w:val="00FA3672"/>
    <w:rsid w:val="00FA4933"/>
    <w:rsid w:val="00FA498E"/>
    <w:rsid w:val="00FA75DA"/>
    <w:rsid w:val="00FA76DF"/>
    <w:rsid w:val="00FB0668"/>
    <w:rsid w:val="00FB521A"/>
    <w:rsid w:val="00FC32BC"/>
    <w:rsid w:val="00FC3498"/>
    <w:rsid w:val="00FC43A2"/>
    <w:rsid w:val="00FC79BD"/>
    <w:rsid w:val="00FD1345"/>
    <w:rsid w:val="00FD1993"/>
    <w:rsid w:val="00FD2509"/>
    <w:rsid w:val="00FE07F2"/>
    <w:rsid w:val="00FE1082"/>
    <w:rsid w:val="00FE3AEF"/>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14:docId w14:val="3E1B97AC"/>
  <w15:docId w15:val="{25FA63C5-F46E-4448-9DF9-BACE4619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unhideWhenUsed/>
    <w:rsid w:val="00F5035F"/>
    <w:rPr>
      <w:color w:val="0000FF"/>
      <w:u w:val="single"/>
    </w:rPr>
  </w:style>
  <w:style w:type="character" w:customStyle="1" w:styleId="pull-left">
    <w:name w:val="pull-left"/>
    <w:basedOn w:val="DefaultParagraphFont"/>
    <w:rsid w:val="00247FD7"/>
  </w:style>
  <w:style w:type="character" w:customStyle="1" w:styleId="UnresolvedMention1">
    <w:name w:val="Unresolved Mention1"/>
    <w:basedOn w:val="DefaultParagraphFont"/>
    <w:uiPriority w:val="99"/>
    <w:semiHidden/>
    <w:unhideWhenUsed/>
    <w:rsid w:val="00247FD7"/>
    <w:rPr>
      <w:color w:val="605E5C"/>
      <w:shd w:val="clear" w:color="auto" w:fill="E1DFDD"/>
    </w:rPr>
  </w:style>
  <w:style w:type="character" w:customStyle="1" w:styleId="UnresolvedMention2">
    <w:name w:val="Unresolved Mention2"/>
    <w:basedOn w:val="DefaultParagraphFont"/>
    <w:uiPriority w:val="99"/>
    <w:semiHidden/>
    <w:unhideWhenUsed/>
    <w:rsid w:val="00F60763"/>
    <w:rPr>
      <w:color w:val="605E5C"/>
      <w:shd w:val="clear" w:color="auto" w:fill="E1DFDD"/>
    </w:rPr>
  </w:style>
  <w:style w:type="character" w:styleId="FollowedHyperlink">
    <w:name w:val="FollowedHyperlink"/>
    <w:basedOn w:val="DefaultParagraphFont"/>
    <w:uiPriority w:val="99"/>
    <w:semiHidden/>
    <w:unhideWhenUsed/>
    <w:rsid w:val="003D12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409735041">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88543661">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216019565">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469008347">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378092830">
          <w:marLeft w:val="0"/>
          <w:marRight w:val="0"/>
          <w:marTop w:val="0"/>
          <w:marBottom w:val="0"/>
          <w:divBdr>
            <w:top w:val="none" w:sz="0" w:space="0" w:color="auto"/>
            <w:left w:val="none" w:sz="0" w:space="0" w:color="auto"/>
            <w:bottom w:val="none" w:sz="0" w:space="0" w:color="auto"/>
            <w:right w:val="none" w:sz="0" w:space="0" w:color="auto"/>
          </w:divBdr>
        </w:div>
        <w:div w:id="1187863319">
          <w:marLeft w:val="0"/>
          <w:marRight w:val="0"/>
          <w:marTop w:val="0"/>
          <w:marBottom w:val="0"/>
          <w:divBdr>
            <w:top w:val="none" w:sz="0" w:space="0" w:color="auto"/>
            <w:left w:val="none" w:sz="0" w:space="0" w:color="auto"/>
            <w:bottom w:val="none" w:sz="0" w:space="0" w:color="auto"/>
            <w:right w:val="none" w:sz="0" w:space="0" w:color="auto"/>
          </w:divBdr>
        </w:div>
      </w:divsChild>
    </w:div>
    <w:div w:id="966860422">
      <w:bodyDiv w:val="1"/>
      <w:marLeft w:val="0"/>
      <w:marRight w:val="0"/>
      <w:marTop w:val="0"/>
      <w:marBottom w:val="0"/>
      <w:divBdr>
        <w:top w:val="none" w:sz="0" w:space="0" w:color="auto"/>
        <w:left w:val="none" w:sz="0" w:space="0" w:color="auto"/>
        <w:bottom w:val="none" w:sz="0" w:space="0" w:color="auto"/>
        <w:right w:val="none" w:sz="0" w:space="0" w:color="auto"/>
      </w:divBdr>
      <w:divsChild>
        <w:div w:id="27535831">
          <w:marLeft w:val="0"/>
          <w:marRight w:val="0"/>
          <w:marTop w:val="0"/>
          <w:marBottom w:val="0"/>
          <w:divBdr>
            <w:top w:val="none" w:sz="0" w:space="0" w:color="auto"/>
            <w:left w:val="none" w:sz="0" w:space="0" w:color="auto"/>
            <w:bottom w:val="none" w:sz="0" w:space="0" w:color="auto"/>
            <w:right w:val="none" w:sz="0" w:space="0" w:color="auto"/>
          </w:divBdr>
        </w:div>
      </w:divsChild>
    </w:div>
    <w:div w:id="1080179606">
      <w:bodyDiv w:val="1"/>
      <w:marLeft w:val="0"/>
      <w:marRight w:val="0"/>
      <w:marTop w:val="0"/>
      <w:marBottom w:val="0"/>
      <w:divBdr>
        <w:top w:val="none" w:sz="0" w:space="0" w:color="auto"/>
        <w:left w:val="none" w:sz="0" w:space="0" w:color="auto"/>
        <w:bottom w:val="none" w:sz="0" w:space="0" w:color="auto"/>
        <w:right w:val="none" w:sz="0" w:space="0" w:color="auto"/>
      </w:divBdr>
    </w:div>
    <w:div w:id="1103964468">
      <w:bodyDiv w:val="1"/>
      <w:marLeft w:val="0"/>
      <w:marRight w:val="0"/>
      <w:marTop w:val="0"/>
      <w:marBottom w:val="0"/>
      <w:divBdr>
        <w:top w:val="none" w:sz="0" w:space="0" w:color="auto"/>
        <w:left w:val="none" w:sz="0" w:space="0" w:color="auto"/>
        <w:bottom w:val="none" w:sz="0" w:space="0" w:color="auto"/>
        <w:right w:val="none" w:sz="0" w:space="0" w:color="auto"/>
      </w:divBdr>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925072665">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1502045813">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272132169">
          <w:marLeft w:val="0"/>
          <w:marRight w:val="0"/>
          <w:marTop w:val="0"/>
          <w:marBottom w:val="0"/>
          <w:divBdr>
            <w:top w:val="none" w:sz="0" w:space="0" w:color="auto"/>
            <w:left w:val="none" w:sz="0" w:space="0" w:color="auto"/>
            <w:bottom w:val="none" w:sz="0" w:space="0" w:color="auto"/>
            <w:right w:val="none" w:sz="0" w:space="0" w:color="auto"/>
          </w:divBdr>
        </w:div>
        <w:div w:id="745345936">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zoom.us/j/95637642732?pwd=OHc0WURqZUYrT245SFVLQlF1c2JsQT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9218-12D0-40A0-A0F1-8F587466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Tirath Pal Sandhu</dc:creator>
  <cp:keywords/>
  <dc:description/>
  <cp:lastModifiedBy>Victoria Dali</cp:lastModifiedBy>
  <cp:revision>7</cp:revision>
  <cp:lastPrinted>2021-02-10T01:32:00Z</cp:lastPrinted>
  <dcterms:created xsi:type="dcterms:W3CDTF">2022-06-10T22:02:00Z</dcterms:created>
  <dcterms:modified xsi:type="dcterms:W3CDTF">2022-06-10T23:12:00Z</dcterms:modified>
</cp:coreProperties>
</file>